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4B" w:rsidRDefault="0058604B" w:rsidP="0058604B">
      <w:pPr>
        <w:spacing w:after="0" w:line="240" w:lineRule="auto"/>
        <w:rPr>
          <w:rFonts w:cs="Calibri"/>
          <w:sz w:val="20"/>
          <w:szCs w:val="20"/>
        </w:rPr>
      </w:pPr>
    </w:p>
    <w:p w:rsidR="0058604B" w:rsidRDefault="0058604B" w:rsidP="0058604B">
      <w:pPr>
        <w:spacing w:after="0" w:line="240" w:lineRule="auto"/>
        <w:rPr>
          <w:rFonts w:cs="Calibri"/>
          <w:sz w:val="20"/>
          <w:szCs w:val="20"/>
        </w:rPr>
      </w:pPr>
    </w:p>
    <w:p w:rsidR="0058604B" w:rsidRDefault="0058604B" w:rsidP="0058604B">
      <w:pPr>
        <w:spacing w:after="0" w:line="240" w:lineRule="auto"/>
        <w:rPr>
          <w:rFonts w:cs="Calibri"/>
          <w:sz w:val="20"/>
          <w:szCs w:val="20"/>
        </w:rPr>
      </w:pPr>
    </w:p>
    <w:p w:rsidR="0058604B" w:rsidRPr="006E19F6" w:rsidRDefault="0058604B" w:rsidP="0058604B">
      <w:pPr>
        <w:spacing w:after="0" w:line="240" w:lineRule="auto"/>
        <w:ind w:firstLine="708"/>
        <w:rPr>
          <w:rFonts w:cs="Calibri"/>
          <w:sz w:val="20"/>
          <w:szCs w:val="20"/>
        </w:rPr>
      </w:pPr>
      <w:r w:rsidRPr="006E19F6">
        <w:rPr>
          <w:rFonts w:cs="Calibri"/>
          <w:sz w:val="20"/>
          <w:szCs w:val="20"/>
        </w:rPr>
        <w:t xml:space="preserve">Nr referencyjny nadany sprawie przez Zamawiającego  :  </w:t>
      </w:r>
      <w:r w:rsidR="005C7912" w:rsidRPr="006E19F6">
        <w:rPr>
          <w:rFonts w:cs="Calibri"/>
          <w:b/>
          <w:sz w:val="20"/>
          <w:szCs w:val="20"/>
        </w:rPr>
        <w:t>TARRSA/</w:t>
      </w:r>
      <w:r w:rsidR="00BF5632">
        <w:rPr>
          <w:rFonts w:cs="Calibri"/>
          <w:b/>
          <w:sz w:val="20"/>
          <w:szCs w:val="20"/>
        </w:rPr>
        <w:t>KAMP</w:t>
      </w:r>
      <w:r w:rsidR="00647B50">
        <w:rPr>
          <w:rFonts w:cs="Calibri"/>
          <w:b/>
          <w:sz w:val="20"/>
          <w:szCs w:val="20"/>
        </w:rPr>
        <w:t>ANIA</w:t>
      </w:r>
      <w:r w:rsidR="00F4028D">
        <w:rPr>
          <w:rFonts w:cs="Calibri"/>
          <w:b/>
          <w:sz w:val="20"/>
          <w:szCs w:val="20"/>
        </w:rPr>
        <w:t>/PN/2</w:t>
      </w:r>
      <w:r w:rsidR="009C1094" w:rsidRPr="006E19F6">
        <w:rPr>
          <w:rFonts w:cs="Calibri"/>
          <w:b/>
          <w:sz w:val="20"/>
          <w:szCs w:val="20"/>
        </w:rPr>
        <w:t>/2013</w:t>
      </w:r>
      <w:r w:rsidRPr="006E19F6">
        <w:rPr>
          <w:rFonts w:cs="Calibri"/>
          <w:sz w:val="20"/>
          <w:szCs w:val="20"/>
        </w:rPr>
        <w:t xml:space="preserve">                           </w:t>
      </w:r>
    </w:p>
    <w:p w:rsidR="0058604B" w:rsidRPr="006E19F6" w:rsidRDefault="0058604B" w:rsidP="0058604B">
      <w:pPr>
        <w:spacing w:after="0" w:line="240" w:lineRule="auto"/>
        <w:rPr>
          <w:rFonts w:cs="Calibri"/>
          <w:sz w:val="20"/>
          <w:szCs w:val="20"/>
        </w:rPr>
      </w:pPr>
    </w:p>
    <w:p w:rsidR="0058604B" w:rsidRPr="006E19F6" w:rsidRDefault="0058604B" w:rsidP="0058604B">
      <w:pPr>
        <w:spacing w:after="0" w:line="240" w:lineRule="auto"/>
        <w:rPr>
          <w:rFonts w:cs="Calibri"/>
          <w:sz w:val="20"/>
          <w:szCs w:val="20"/>
        </w:rPr>
      </w:pPr>
    </w:p>
    <w:p w:rsidR="0058604B" w:rsidRPr="006E19F6" w:rsidRDefault="0058604B" w:rsidP="0058604B">
      <w:pPr>
        <w:spacing w:after="0" w:line="240" w:lineRule="auto"/>
        <w:rPr>
          <w:rFonts w:cs="Calibri"/>
          <w:sz w:val="20"/>
          <w:szCs w:val="20"/>
        </w:rPr>
      </w:pPr>
    </w:p>
    <w:p w:rsidR="0058604B" w:rsidRPr="006E19F6" w:rsidRDefault="0058604B" w:rsidP="0058604B">
      <w:pPr>
        <w:spacing w:after="0" w:line="240" w:lineRule="auto"/>
        <w:rPr>
          <w:rFonts w:cs="Calibri"/>
          <w:sz w:val="20"/>
          <w:szCs w:val="20"/>
        </w:rPr>
      </w:pPr>
    </w:p>
    <w:p w:rsidR="0058604B" w:rsidRPr="006E19F6" w:rsidRDefault="0058604B" w:rsidP="0058604B">
      <w:pPr>
        <w:spacing w:after="0" w:line="240" w:lineRule="auto"/>
        <w:jc w:val="center"/>
        <w:rPr>
          <w:rFonts w:cs="Calibri"/>
          <w:b/>
          <w:sz w:val="28"/>
          <w:szCs w:val="28"/>
        </w:rPr>
      </w:pPr>
      <w:r w:rsidRPr="006E19F6">
        <w:rPr>
          <w:rFonts w:cs="Calibri"/>
          <w:b/>
          <w:sz w:val="28"/>
          <w:szCs w:val="28"/>
        </w:rPr>
        <w:t>SPECYFIKACJA ISTOTNYCH WARUNKÓW ZAMÓWIENIA</w:t>
      </w:r>
    </w:p>
    <w:p w:rsidR="0058604B" w:rsidRPr="006E19F6" w:rsidRDefault="0058604B" w:rsidP="0058604B">
      <w:pPr>
        <w:spacing w:after="0" w:line="240" w:lineRule="auto"/>
        <w:jc w:val="center"/>
        <w:rPr>
          <w:rFonts w:cs="Calibri"/>
          <w:b/>
          <w:sz w:val="20"/>
          <w:szCs w:val="20"/>
        </w:rPr>
      </w:pPr>
    </w:p>
    <w:p w:rsidR="00ED76AC" w:rsidRPr="006E19F6" w:rsidRDefault="00ED76AC" w:rsidP="0058604B">
      <w:pPr>
        <w:spacing w:after="0" w:line="240" w:lineRule="auto"/>
        <w:jc w:val="center"/>
        <w:rPr>
          <w:rFonts w:cs="Calibri"/>
          <w:b/>
          <w:sz w:val="20"/>
          <w:szCs w:val="20"/>
        </w:rPr>
      </w:pPr>
    </w:p>
    <w:p w:rsidR="0058604B" w:rsidRPr="006E19F6" w:rsidRDefault="0058604B" w:rsidP="0058604B">
      <w:pPr>
        <w:spacing w:after="0" w:line="240" w:lineRule="auto"/>
        <w:jc w:val="center"/>
        <w:rPr>
          <w:rFonts w:cs="Calibri"/>
          <w:sz w:val="20"/>
          <w:szCs w:val="20"/>
        </w:rPr>
      </w:pPr>
      <w:r w:rsidRPr="006E19F6">
        <w:rPr>
          <w:rFonts w:cs="Calibri"/>
          <w:sz w:val="20"/>
          <w:szCs w:val="20"/>
        </w:rPr>
        <w:t>DLA</w:t>
      </w:r>
    </w:p>
    <w:p w:rsidR="0058604B" w:rsidRPr="006E19F6" w:rsidRDefault="0058604B" w:rsidP="0058604B">
      <w:pPr>
        <w:spacing w:after="0" w:line="240" w:lineRule="auto"/>
        <w:jc w:val="center"/>
        <w:rPr>
          <w:rFonts w:cs="Calibri"/>
          <w:sz w:val="20"/>
          <w:szCs w:val="20"/>
        </w:rPr>
      </w:pPr>
      <w:r w:rsidRPr="006E19F6">
        <w:rPr>
          <w:rFonts w:cs="Calibri"/>
          <w:sz w:val="20"/>
          <w:szCs w:val="20"/>
        </w:rPr>
        <w:t xml:space="preserve">PRZETARGU </w:t>
      </w:r>
      <w:r w:rsidR="000D302E" w:rsidRPr="006E19F6">
        <w:rPr>
          <w:rFonts w:cs="Calibri"/>
          <w:sz w:val="20"/>
          <w:szCs w:val="20"/>
        </w:rPr>
        <w:t>NIEOGRANICZONEGO</w:t>
      </w:r>
    </w:p>
    <w:p w:rsidR="0058604B" w:rsidRPr="006E19F6" w:rsidRDefault="0058604B" w:rsidP="0058604B">
      <w:pPr>
        <w:spacing w:after="0" w:line="240" w:lineRule="auto"/>
        <w:jc w:val="center"/>
        <w:rPr>
          <w:rFonts w:cs="Calibri"/>
          <w:sz w:val="20"/>
          <w:szCs w:val="20"/>
        </w:rPr>
      </w:pPr>
    </w:p>
    <w:p w:rsidR="0058604B" w:rsidRPr="006E19F6" w:rsidRDefault="0058604B" w:rsidP="00786E4F">
      <w:pPr>
        <w:pStyle w:val="Nagwek5"/>
        <w:tabs>
          <w:tab w:val="left" w:pos="-2835"/>
        </w:tabs>
        <w:ind w:left="567" w:right="426"/>
        <w:rPr>
          <w:rFonts w:ascii="Calibri" w:hAnsi="Calibri" w:cs="Calibri"/>
          <w:b w:val="0"/>
          <w:sz w:val="20"/>
          <w:szCs w:val="20"/>
        </w:rPr>
      </w:pPr>
      <w:r w:rsidRPr="006E19F6">
        <w:rPr>
          <w:rFonts w:ascii="Calibri" w:hAnsi="Calibri" w:cs="Calibri"/>
          <w:b w:val="0"/>
          <w:sz w:val="20"/>
          <w:szCs w:val="20"/>
        </w:rPr>
        <w:t xml:space="preserve">przeprowadzanego zgodnie z postanowieniami Ustawy z dnia 29 stycznia 2004 r. – Prawo zamówień publicznych (tekst jednolity Dz. U. </w:t>
      </w:r>
      <w:r w:rsidR="004E302C" w:rsidRPr="006E19F6">
        <w:rPr>
          <w:rFonts w:ascii="Calibri" w:hAnsi="Calibri" w:cs="Calibri"/>
          <w:b w:val="0"/>
          <w:sz w:val="20"/>
          <w:szCs w:val="20"/>
        </w:rPr>
        <w:t>2013, poz. 907</w:t>
      </w:r>
      <w:r w:rsidRPr="006E19F6">
        <w:rPr>
          <w:rFonts w:ascii="Calibri" w:hAnsi="Calibri" w:cs="Calibri"/>
          <w:b w:val="0"/>
          <w:sz w:val="20"/>
          <w:szCs w:val="20"/>
        </w:rPr>
        <w:t xml:space="preserve"> z późn. zm.)</w:t>
      </w:r>
    </w:p>
    <w:p w:rsidR="0058604B" w:rsidRPr="006E19F6" w:rsidRDefault="0058604B" w:rsidP="00786E4F">
      <w:pPr>
        <w:tabs>
          <w:tab w:val="left" w:pos="-2835"/>
        </w:tabs>
        <w:spacing w:after="0" w:line="240" w:lineRule="auto"/>
        <w:ind w:left="567"/>
        <w:jc w:val="center"/>
        <w:rPr>
          <w:rFonts w:cs="Calibri"/>
          <w:sz w:val="20"/>
          <w:szCs w:val="20"/>
        </w:rPr>
      </w:pPr>
      <w:r w:rsidRPr="006E19F6" w:rsidDel="00EF7709">
        <w:rPr>
          <w:rFonts w:cs="Calibri"/>
          <w:sz w:val="20"/>
          <w:szCs w:val="20"/>
        </w:rPr>
        <w:t xml:space="preserve"> </w:t>
      </w:r>
      <w:r w:rsidRPr="006E19F6">
        <w:rPr>
          <w:rFonts w:cs="Calibri"/>
          <w:sz w:val="20"/>
          <w:szCs w:val="20"/>
        </w:rPr>
        <w:t>oraz aktów wykonawczych do tej ustawy</w:t>
      </w:r>
    </w:p>
    <w:p w:rsidR="0058604B" w:rsidRPr="006E19F6" w:rsidRDefault="0058604B" w:rsidP="0058604B">
      <w:pPr>
        <w:spacing w:after="0" w:line="240" w:lineRule="auto"/>
        <w:jc w:val="center"/>
        <w:rPr>
          <w:rFonts w:cs="Calibri"/>
          <w:b/>
          <w:sz w:val="20"/>
          <w:szCs w:val="20"/>
        </w:rPr>
      </w:pPr>
    </w:p>
    <w:p w:rsidR="0058604B" w:rsidRPr="006E19F6" w:rsidRDefault="0058604B" w:rsidP="0058604B">
      <w:pPr>
        <w:spacing w:after="0" w:line="240" w:lineRule="auto"/>
        <w:jc w:val="center"/>
        <w:rPr>
          <w:rFonts w:cs="Calibri"/>
          <w:b/>
          <w:sz w:val="20"/>
          <w:szCs w:val="20"/>
        </w:rPr>
      </w:pPr>
    </w:p>
    <w:p w:rsidR="0058604B" w:rsidRPr="006E19F6" w:rsidRDefault="0058604B" w:rsidP="0058604B">
      <w:pPr>
        <w:spacing w:after="0" w:line="240" w:lineRule="auto"/>
        <w:jc w:val="center"/>
        <w:rPr>
          <w:rFonts w:cs="Calibri"/>
          <w:b/>
          <w:sz w:val="20"/>
          <w:szCs w:val="20"/>
        </w:rPr>
      </w:pPr>
    </w:p>
    <w:p w:rsidR="0058604B" w:rsidRPr="006E19F6" w:rsidRDefault="0058604B" w:rsidP="0058604B">
      <w:pPr>
        <w:spacing w:after="0" w:line="240" w:lineRule="auto"/>
        <w:jc w:val="center"/>
        <w:rPr>
          <w:rFonts w:cs="Calibri"/>
          <w:b/>
          <w:sz w:val="20"/>
          <w:szCs w:val="20"/>
        </w:rPr>
      </w:pPr>
    </w:p>
    <w:p w:rsidR="0058604B" w:rsidRPr="003654D2" w:rsidRDefault="005C7912" w:rsidP="005C7912">
      <w:pPr>
        <w:spacing w:after="0" w:line="240" w:lineRule="auto"/>
        <w:jc w:val="center"/>
        <w:rPr>
          <w:rFonts w:cs="Calibri"/>
          <w:sz w:val="20"/>
          <w:szCs w:val="20"/>
        </w:rPr>
      </w:pPr>
      <w:r w:rsidRPr="003654D2">
        <w:rPr>
          <w:rFonts w:cs="Calibri"/>
          <w:sz w:val="20"/>
          <w:szCs w:val="20"/>
        </w:rPr>
        <w:t>„</w:t>
      </w:r>
      <w:r w:rsidR="00BF5632" w:rsidRPr="003654D2">
        <w:rPr>
          <w:rFonts w:cs="Calibri"/>
          <w:sz w:val="20"/>
          <w:szCs w:val="20"/>
        </w:rPr>
        <w:t xml:space="preserve">Kampania </w:t>
      </w:r>
      <w:r w:rsidR="003654D2" w:rsidRPr="003654D2">
        <w:rPr>
          <w:rFonts w:cs="Calibri"/>
          <w:sz w:val="20"/>
          <w:szCs w:val="20"/>
        </w:rPr>
        <w:t>informacyjno-</w:t>
      </w:r>
      <w:r w:rsidR="00BF5632" w:rsidRPr="003654D2">
        <w:rPr>
          <w:rFonts w:cs="Calibri"/>
          <w:sz w:val="20"/>
          <w:szCs w:val="20"/>
        </w:rPr>
        <w:t>promocyjna</w:t>
      </w:r>
      <w:r w:rsidRPr="003654D2">
        <w:rPr>
          <w:rFonts w:cs="Calibri"/>
          <w:sz w:val="20"/>
          <w:szCs w:val="20"/>
        </w:rPr>
        <w:t>”</w:t>
      </w:r>
    </w:p>
    <w:p w:rsidR="00CC6B21" w:rsidRPr="006E19F6" w:rsidRDefault="00CC6B21" w:rsidP="005C7912">
      <w:pPr>
        <w:spacing w:after="0" w:line="240" w:lineRule="auto"/>
        <w:jc w:val="center"/>
        <w:rPr>
          <w:rFonts w:cs="Calibri"/>
          <w:sz w:val="20"/>
          <w:szCs w:val="20"/>
        </w:rPr>
      </w:pPr>
    </w:p>
    <w:p w:rsidR="00CC6B21" w:rsidRPr="006E19F6" w:rsidRDefault="00CC6B21" w:rsidP="005C7912">
      <w:pPr>
        <w:spacing w:after="0" w:line="240" w:lineRule="auto"/>
        <w:jc w:val="center"/>
        <w:rPr>
          <w:rFonts w:cs="Calibri"/>
          <w:sz w:val="20"/>
          <w:szCs w:val="20"/>
        </w:rPr>
      </w:pPr>
    </w:p>
    <w:p w:rsidR="0058604B" w:rsidRPr="006E19F6" w:rsidRDefault="0058604B" w:rsidP="0058604B">
      <w:pPr>
        <w:spacing w:after="0" w:line="240" w:lineRule="auto"/>
        <w:jc w:val="both"/>
        <w:rPr>
          <w:rFonts w:cs="Calibri"/>
          <w:sz w:val="20"/>
          <w:szCs w:val="20"/>
        </w:rPr>
      </w:pPr>
    </w:p>
    <w:p w:rsidR="0058604B" w:rsidRPr="006E19F6" w:rsidRDefault="0058604B" w:rsidP="0058604B">
      <w:pPr>
        <w:jc w:val="center"/>
        <w:rPr>
          <w:rFonts w:cs="Calibri"/>
          <w:sz w:val="20"/>
          <w:szCs w:val="20"/>
        </w:rPr>
      </w:pPr>
      <w:r w:rsidRPr="006E19F6">
        <w:rPr>
          <w:rFonts w:cs="Calibri"/>
          <w:sz w:val="20"/>
          <w:szCs w:val="20"/>
        </w:rPr>
        <w:t xml:space="preserve">Wartość zamówienia nie </w:t>
      </w:r>
      <w:r w:rsidR="005C7912" w:rsidRPr="006E19F6">
        <w:rPr>
          <w:rFonts w:cs="Calibri"/>
          <w:sz w:val="20"/>
          <w:szCs w:val="20"/>
        </w:rPr>
        <w:t>pr</w:t>
      </w:r>
      <w:r w:rsidR="00BF5632">
        <w:rPr>
          <w:rFonts w:cs="Calibri"/>
          <w:sz w:val="20"/>
          <w:szCs w:val="20"/>
        </w:rPr>
        <w:t>zekracza równowartości kwoty 2</w:t>
      </w:r>
      <w:r w:rsidRPr="006E19F6">
        <w:rPr>
          <w:rFonts w:cs="Calibri"/>
          <w:sz w:val="20"/>
          <w:szCs w:val="20"/>
        </w:rPr>
        <w:t>00.000 euro</w:t>
      </w:r>
    </w:p>
    <w:p w:rsidR="0058604B" w:rsidRPr="006E19F6" w:rsidRDefault="0058604B" w:rsidP="0058604B">
      <w:pPr>
        <w:spacing w:after="0" w:line="240" w:lineRule="auto"/>
        <w:jc w:val="both"/>
        <w:rPr>
          <w:rFonts w:cs="Calibri"/>
          <w:color w:val="365F91"/>
          <w:sz w:val="20"/>
          <w:szCs w:val="20"/>
        </w:rPr>
      </w:pPr>
    </w:p>
    <w:p w:rsidR="0058604B" w:rsidRPr="006E19F6" w:rsidRDefault="0058604B" w:rsidP="0058604B">
      <w:pPr>
        <w:spacing w:after="0" w:line="240" w:lineRule="auto"/>
        <w:jc w:val="both"/>
        <w:rPr>
          <w:rFonts w:cs="Calibri"/>
          <w:color w:val="365F91"/>
          <w:sz w:val="20"/>
          <w:szCs w:val="20"/>
        </w:rPr>
      </w:pPr>
    </w:p>
    <w:p w:rsidR="0058604B" w:rsidRPr="006E19F6" w:rsidRDefault="0058604B" w:rsidP="0058604B">
      <w:pPr>
        <w:spacing w:after="0" w:line="240" w:lineRule="auto"/>
        <w:jc w:val="both"/>
        <w:rPr>
          <w:rFonts w:cs="Calibri"/>
          <w:color w:val="365F91"/>
          <w:sz w:val="20"/>
          <w:szCs w:val="20"/>
        </w:rPr>
      </w:pPr>
    </w:p>
    <w:p w:rsidR="0058604B" w:rsidRPr="006E19F6" w:rsidRDefault="0058604B" w:rsidP="0058604B">
      <w:pPr>
        <w:spacing w:after="0" w:line="240" w:lineRule="auto"/>
        <w:jc w:val="both"/>
        <w:rPr>
          <w:rFonts w:cs="Calibri"/>
          <w:color w:val="365F91"/>
          <w:sz w:val="20"/>
          <w:szCs w:val="20"/>
        </w:rPr>
      </w:pPr>
    </w:p>
    <w:p w:rsidR="0058604B" w:rsidRPr="006E19F6" w:rsidRDefault="0058604B" w:rsidP="0058604B">
      <w:pPr>
        <w:spacing w:after="0" w:line="240" w:lineRule="auto"/>
        <w:jc w:val="both"/>
        <w:rPr>
          <w:rFonts w:cs="Calibri"/>
          <w:color w:val="365F91"/>
          <w:sz w:val="20"/>
          <w:szCs w:val="20"/>
        </w:rPr>
      </w:pPr>
    </w:p>
    <w:p w:rsidR="0058604B" w:rsidRPr="006E19F6" w:rsidRDefault="00044E8A" w:rsidP="0058604B">
      <w:pPr>
        <w:spacing w:after="0" w:line="240" w:lineRule="auto"/>
        <w:jc w:val="both"/>
        <w:rPr>
          <w:rFonts w:cs="Calibri"/>
          <w:color w:val="365F91"/>
          <w:sz w:val="20"/>
          <w:szCs w:val="20"/>
        </w:rPr>
      </w:pPr>
      <w:r w:rsidRPr="006E19F6">
        <w:rPr>
          <w:rFonts w:cs="Calibri"/>
          <w:sz w:val="20"/>
          <w:szCs w:val="20"/>
        </w:rPr>
        <w:t xml:space="preserve">Toruń, dnia </w:t>
      </w:r>
      <w:r w:rsidR="00EB1195">
        <w:rPr>
          <w:rFonts w:cs="Calibri"/>
          <w:sz w:val="20"/>
          <w:szCs w:val="20"/>
        </w:rPr>
        <w:t>11</w:t>
      </w:r>
      <w:r w:rsidRPr="006E19F6">
        <w:rPr>
          <w:rFonts w:cs="Calibri"/>
          <w:sz w:val="20"/>
          <w:szCs w:val="20"/>
        </w:rPr>
        <w:t>.</w:t>
      </w:r>
      <w:r w:rsidR="00EB1195">
        <w:rPr>
          <w:rFonts w:cs="Calibri"/>
          <w:sz w:val="20"/>
          <w:szCs w:val="20"/>
        </w:rPr>
        <w:t>10</w:t>
      </w:r>
      <w:r w:rsidRPr="006E19F6">
        <w:rPr>
          <w:rFonts w:cs="Calibri"/>
          <w:sz w:val="20"/>
          <w:szCs w:val="20"/>
        </w:rPr>
        <w:t xml:space="preserve">.2013 r.                          </w:t>
      </w:r>
    </w:p>
    <w:p w:rsidR="00044E8A" w:rsidRPr="006E19F6" w:rsidRDefault="00044E8A" w:rsidP="0058604B">
      <w:pPr>
        <w:spacing w:after="0" w:line="240" w:lineRule="auto"/>
        <w:jc w:val="both"/>
        <w:rPr>
          <w:rFonts w:cs="Calibri"/>
          <w:color w:val="365F91"/>
          <w:sz w:val="20"/>
          <w:szCs w:val="20"/>
        </w:rPr>
      </w:pPr>
    </w:p>
    <w:p w:rsidR="00044E8A" w:rsidRPr="006E19F6" w:rsidRDefault="00044E8A" w:rsidP="00044E8A">
      <w:pPr>
        <w:spacing w:after="0" w:line="240" w:lineRule="auto"/>
        <w:ind w:left="5812"/>
        <w:jc w:val="both"/>
        <w:rPr>
          <w:rFonts w:cs="Calibri"/>
          <w:sz w:val="20"/>
          <w:szCs w:val="20"/>
        </w:rPr>
      </w:pPr>
      <w:r w:rsidRPr="006E19F6">
        <w:rPr>
          <w:rFonts w:cs="Calibri"/>
          <w:sz w:val="20"/>
          <w:szCs w:val="20"/>
        </w:rPr>
        <w:t>ZATWIERDZAM:</w:t>
      </w:r>
    </w:p>
    <w:p w:rsidR="00044E8A" w:rsidRPr="006E19F6" w:rsidRDefault="00044E8A" w:rsidP="00044E8A">
      <w:pPr>
        <w:spacing w:after="0" w:line="240" w:lineRule="auto"/>
        <w:ind w:left="5812"/>
        <w:jc w:val="both"/>
        <w:rPr>
          <w:rFonts w:cs="Calibri"/>
          <w:sz w:val="20"/>
          <w:szCs w:val="20"/>
        </w:rPr>
      </w:pPr>
    </w:p>
    <w:p w:rsidR="00044E8A" w:rsidRPr="006E19F6" w:rsidRDefault="00044E8A" w:rsidP="00044E8A">
      <w:pPr>
        <w:spacing w:after="0" w:line="240" w:lineRule="auto"/>
        <w:ind w:left="5812"/>
        <w:jc w:val="both"/>
        <w:rPr>
          <w:rFonts w:cs="Calibri"/>
          <w:sz w:val="20"/>
          <w:szCs w:val="20"/>
        </w:rPr>
      </w:pPr>
    </w:p>
    <w:p w:rsidR="00890490" w:rsidRPr="006E19F6" w:rsidRDefault="00890490" w:rsidP="00890490">
      <w:pPr>
        <w:spacing w:after="0" w:line="240" w:lineRule="auto"/>
        <w:ind w:left="5812"/>
        <w:jc w:val="both"/>
        <w:rPr>
          <w:rFonts w:cs="Calibri"/>
          <w:i/>
          <w:sz w:val="20"/>
          <w:szCs w:val="20"/>
        </w:rPr>
      </w:pPr>
      <w:r w:rsidRPr="006E19F6">
        <w:rPr>
          <w:rFonts w:cs="Calibri"/>
          <w:i/>
          <w:sz w:val="20"/>
          <w:szCs w:val="20"/>
        </w:rPr>
        <w:t>PREZES ZARZĄDU</w:t>
      </w:r>
    </w:p>
    <w:p w:rsidR="00044E8A" w:rsidRDefault="00044E8A" w:rsidP="00044E8A">
      <w:pPr>
        <w:spacing w:after="0" w:line="240" w:lineRule="auto"/>
        <w:ind w:left="5812"/>
        <w:jc w:val="both"/>
        <w:rPr>
          <w:rFonts w:cs="Calibri"/>
          <w:sz w:val="20"/>
          <w:szCs w:val="20"/>
        </w:rPr>
      </w:pPr>
    </w:p>
    <w:p w:rsidR="00BF5632" w:rsidRPr="006E19F6" w:rsidRDefault="00BF5632" w:rsidP="00044E8A">
      <w:pPr>
        <w:spacing w:after="0" w:line="240" w:lineRule="auto"/>
        <w:ind w:left="5812"/>
        <w:jc w:val="both"/>
        <w:rPr>
          <w:rFonts w:cs="Calibri"/>
          <w:sz w:val="20"/>
          <w:szCs w:val="20"/>
        </w:rPr>
      </w:pPr>
    </w:p>
    <w:p w:rsidR="00890490" w:rsidRPr="006E19F6" w:rsidRDefault="00890490" w:rsidP="00044E8A">
      <w:pPr>
        <w:spacing w:after="0" w:line="240" w:lineRule="auto"/>
        <w:ind w:left="5812"/>
        <w:jc w:val="both"/>
        <w:rPr>
          <w:rFonts w:cs="Calibri"/>
          <w:sz w:val="20"/>
          <w:szCs w:val="20"/>
        </w:rPr>
      </w:pPr>
    </w:p>
    <w:p w:rsidR="00044E8A" w:rsidRPr="006E19F6" w:rsidRDefault="00890490" w:rsidP="00044E8A">
      <w:pPr>
        <w:spacing w:after="0" w:line="240" w:lineRule="auto"/>
        <w:ind w:left="5812"/>
        <w:jc w:val="both"/>
        <w:rPr>
          <w:rFonts w:cs="Calibri"/>
          <w:i/>
          <w:sz w:val="20"/>
          <w:szCs w:val="20"/>
        </w:rPr>
      </w:pPr>
      <w:r w:rsidRPr="006E19F6">
        <w:rPr>
          <w:rFonts w:cs="Calibri"/>
          <w:i/>
          <w:sz w:val="20"/>
          <w:szCs w:val="20"/>
        </w:rPr>
        <w:t>d</w:t>
      </w:r>
      <w:r w:rsidR="00044E8A" w:rsidRPr="006E19F6">
        <w:rPr>
          <w:rFonts w:cs="Calibri"/>
          <w:i/>
          <w:sz w:val="20"/>
          <w:szCs w:val="20"/>
        </w:rPr>
        <w:t>r inż. Ewa Rybińska</w:t>
      </w:r>
    </w:p>
    <w:p w:rsidR="0058604B" w:rsidRPr="006E19F6" w:rsidRDefault="0058604B" w:rsidP="0058604B">
      <w:pPr>
        <w:spacing w:after="0" w:line="240" w:lineRule="auto"/>
        <w:jc w:val="both"/>
        <w:rPr>
          <w:rFonts w:cs="Calibri"/>
          <w:color w:val="365F91"/>
          <w:sz w:val="20"/>
          <w:szCs w:val="20"/>
        </w:rPr>
      </w:pPr>
      <w:r w:rsidRPr="006E19F6">
        <w:rPr>
          <w:rFonts w:cs="Calibri"/>
          <w:color w:val="365F91"/>
          <w:sz w:val="20"/>
          <w:szCs w:val="20"/>
        </w:rPr>
        <w:t xml:space="preserve">                                                             </w:t>
      </w:r>
    </w:p>
    <w:p w:rsidR="0058604B" w:rsidRPr="006E19F6" w:rsidRDefault="0058604B" w:rsidP="0058604B">
      <w:pPr>
        <w:spacing w:after="0" w:line="240" w:lineRule="auto"/>
        <w:jc w:val="both"/>
        <w:rPr>
          <w:rFonts w:cs="Calibri"/>
          <w:color w:val="365F91"/>
          <w:sz w:val="20"/>
          <w:szCs w:val="20"/>
        </w:rPr>
      </w:pPr>
    </w:p>
    <w:p w:rsidR="0058604B" w:rsidRPr="006E19F6" w:rsidRDefault="0058604B" w:rsidP="0058604B">
      <w:pPr>
        <w:spacing w:after="0" w:line="240" w:lineRule="auto"/>
        <w:jc w:val="both"/>
        <w:rPr>
          <w:rFonts w:cs="Calibri"/>
          <w:color w:val="365F91"/>
          <w:sz w:val="20"/>
          <w:szCs w:val="20"/>
        </w:rPr>
      </w:pPr>
    </w:p>
    <w:p w:rsidR="0058604B" w:rsidRPr="006E19F6" w:rsidRDefault="0058604B" w:rsidP="0058604B">
      <w:pPr>
        <w:spacing w:after="0" w:line="240" w:lineRule="auto"/>
        <w:jc w:val="both"/>
        <w:rPr>
          <w:rFonts w:cs="Calibri"/>
          <w:i/>
          <w:sz w:val="20"/>
          <w:szCs w:val="20"/>
        </w:rPr>
      </w:pPr>
      <w:r w:rsidRPr="006E19F6">
        <w:rPr>
          <w:rFonts w:cs="Calibri"/>
          <w:sz w:val="20"/>
          <w:szCs w:val="20"/>
        </w:rPr>
        <w:tab/>
      </w:r>
      <w:r w:rsidRPr="006E19F6">
        <w:rPr>
          <w:rFonts w:cs="Calibri"/>
          <w:sz w:val="20"/>
          <w:szCs w:val="20"/>
        </w:rPr>
        <w:tab/>
      </w:r>
      <w:r w:rsidRPr="006E19F6">
        <w:rPr>
          <w:rFonts w:cs="Calibri"/>
          <w:sz w:val="20"/>
          <w:szCs w:val="20"/>
        </w:rPr>
        <w:tab/>
      </w:r>
    </w:p>
    <w:p w:rsidR="0058604B" w:rsidRPr="006E19F6" w:rsidRDefault="0058604B" w:rsidP="0058604B">
      <w:pPr>
        <w:pStyle w:val="Tytu"/>
        <w:jc w:val="left"/>
        <w:rPr>
          <w:rFonts w:ascii="Calibri" w:hAnsi="Calibri" w:cs="Calibri"/>
          <w:b w:val="0"/>
          <w:color w:val="365F91"/>
          <w:sz w:val="20"/>
          <w:szCs w:val="20"/>
        </w:rPr>
      </w:pPr>
      <w:r w:rsidRPr="006E19F6">
        <w:rPr>
          <w:rFonts w:ascii="Calibri" w:hAnsi="Calibri" w:cs="Calibri"/>
          <w:i/>
          <w:color w:val="365F91"/>
          <w:sz w:val="20"/>
          <w:szCs w:val="20"/>
        </w:rPr>
        <w:br/>
      </w:r>
      <w:r w:rsidRPr="006E19F6">
        <w:rPr>
          <w:rFonts w:ascii="Calibri" w:hAnsi="Calibri" w:cs="Calibri"/>
          <w:b w:val="0"/>
          <w:color w:val="365F91"/>
          <w:sz w:val="20"/>
          <w:szCs w:val="20"/>
        </w:rPr>
        <w:tab/>
      </w:r>
      <w:r w:rsidRPr="006E19F6">
        <w:rPr>
          <w:rFonts w:ascii="Calibri" w:hAnsi="Calibri" w:cs="Calibri"/>
          <w:b w:val="0"/>
          <w:color w:val="365F91"/>
          <w:sz w:val="20"/>
          <w:szCs w:val="20"/>
        </w:rPr>
        <w:tab/>
      </w:r>
    </w:p>
    <w:p w:rsidR="0058604B" w:rsidRPr="006E19F6" w:rsidRDefault="0058604B" w:rsidP="0058604B">
      <w:pPr>
        <w:pStyle w:val="Tekstpodstawowy3"/>
        <w:rPr>
          <w:rFonts w:ascii="Calibri" w:hAnsi="Calibri" w:cs="Calibri"/>
          <w:b/>
          <w:color w:val="365F91"/>
          <w:sz w:val="20"/>
          <w:szCs w:val="20"/>
        </w:rPr>
      </w:pPr>
    </w:p>
    <w:p w:rsidR="0058604B" w:rsidRPr="006E19F6" w:rsidRDefault="0058604B" w:rsidP="0058604B">
      <w:pPr>
        <w:pStyle w:val="Tekstpodstawowy3"/>
        <w:jc w:val="center"/>
        <w:rPr>
          <w:rFonts w:ascii="Calibri" w:hAnsi="Calibri" w:cs="Calibri"/>
          <w:b/>
          <w:color w:val="365F91"/>
          <w:sz w:val="20"/>
          <w:szCs w:val="20"/>
        </w:rPr>
      </w:pPr>
    </w:p>
    <w:p w:rsidR="00B278A3" w:rsidRPr="006E19F6" w:rsidRDefault="00B278A3">
      <w:pPr>
        <w:rPr>
          <w:rFonts w:cs="Calibri"/>
          <w:b/>
          <w:color w:val="365F91"/>
          <w:sz w:val="20"/>
          <w:szCs w:val="20"/>
        </w:rPr>
      </w:pPr>
      <w:r w:rsidRPr="006E19F6">
        <w:rPr>
          <w:rFonts w:cs="Calibri"/>
          <w:b/>
          <w:color w:val="365F91"/>
          <w:sz w:val="20"/>
          <w:szCs w:val="20"/>
        </w:rPr>
        <w:br w:type="page"/>
      </w:r>
    </w:p>
    <w:p w:rsidR="00B278A3" w:rsidRPr="006E19F6" w:rsidRDefault="00B278A3" w:rsidP="00B278A3">
      <w:pPr>
        <w:pStyle w:val="Spistreci1"/>
      </w:pPr>
      <w:r w:rsidRPr="006E19F6">
        <w:lastRenderedPageBreak/>
        <w:t>SPIS TREŚCI</w:t>
      </w:r>
    </w:p>
    <w:p w:rsidR="00227D1D" w:rsidRDefault="00537DBD">
      <w:pPr>
        <w:pStyle w:val="Spistreci1"/>
        <w:rPr>
          <w:rFonts w:asciiTheme="minorHAnsi" w:eastAsiaTheme="minorEastAsia" w:hAnsiTheme="minorHAnsi" w:cstheme="minorBidi"/>
          <w:noProof/>
        </w:rPr>
      </w:pPr>
      <w:r w:rsidRPr="00537DBD">
        <w:rPr>
          <w:rFonts w:cs="Calibri"/>
          <w:b/>
          <w:sz w:val="20"/>
          <w:szCs w:val="20"/>
        </w:rPr>
        <w:fldChar w:fldCharType="begin"/>
      </w:r>
      <w:r w:rsidR="00B278A3" w:rsidRPr="006E19F6">
        <w:rPr>
          <w:rFonts w:cs="Calibri"/>
          <w:b/>
          <w:sz w:val="20"/>
          <w:szCs w:val="20"/>
        </w:rPr>
        <w:instrText xml:space="preserve"> TOC \o "1-3" \h \z \u </w:instrText>
      </w:r>
      <w:r w:rsidRPr="00537DBD">
        <w:rPr>
          <w:rFonts w:cs="Calibri"/>
          <w:b/>
          <w:sz w:val="20"/>
          <w:szCs w:val="20"/>
        </w:rPr>
        <w:fldChar w:fldCharType="separate"/>
      </w:r>
      <w:hyperlink w:anchor="_Toc368471685" w:history="1">
        <w:r w:rsidR="00227D1D" w:rsidRPr="00F82727">
          <w:rPr>
            <w:rStyle w:val="Hipercze"/>
            <w:rFonts w:cs="Tahoma"/>
            <w:smallCaps/>
            <w:noProof/>
          </w:rPr>
          <w:t>1.</w:t>
        </w:r>
        <w:r w:rsidR="00227D1D">
          <w:rPr>
            <w:rFonts w:asciiTheme="minorHAnsi" w:eastAsiaTheme="minorEastAsia" w:hAnsiTheme="minorHAnsi" w:cstheme="minorBidi"/>
            <w:noProof/>
          </w:rPr>
          <w:tab/>
        </w:r>
        <w:r w:rsidR="00227D1D" w:rsidRPr="00F82727">
          <w:rPr>
            <w:rStyle w:val="Hipercze"/>
            <w:rFonts w:cs="Calibri"/>
            <w:smallCaps/>
            <w:noProof/>
          </w:rPr>
          <w:t>Definicje.</w:t>
        </w:r>
        <w:r w:rsidR="00227D1D">
          <w:rPr>
            <w:noProof/>
            <w:webHidden/>
          </w:rPr>
          <w:tab/>
        </w:r>
        <w:r>
          <w:rPr>
            <w:noProof/>
            <w:webHidden/>
          </w:rPr>
          <w:fldChar w:fldCharType="begin"/>
        </w:r>
        <w:r w:rsidR="00227D1D">
          <w:rPr>
            <w:noProof/>
            <w:webHidden/>
          </w:rPr>
          <w:instrText xml:space="preserve"> PAGEREF _Toc368471685 \h </w:instrText>
        </w:r>
        <w:r>
          <w:rPr>
            <w:noProof/>
            <w:webHidden/>
          </w:rPr>
        </w:r>
        <w:r>
          <w:rPr>
            <w:noProof/>
            <w:webHidden/>
          </w:rPr>
          <w:fldChar w:fldCharType="separate"/>
        </w:r>
        <w:r w:rsidR="00227D1D">
          <w:rPr>
            <w:noProof/>
            <w:webHidden/>
          </w:rPr>
          <w:t>3</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686" w:history="1">
        <w:r w:rsidR="00227D1D" w:rsidRPr="00F82727">
          <w:rPr>
            <w:rStyle w:val="Hipercze"/>
            <w:rFonts w:cs="Tahoma"/>
            <w:smallCaps/>
            <w:noProof/>
          </w:rPr>
          <w:t>2.</w:t>
        </w:r>
        <w:r w:rsidR="00227D1D">
          <w:rPr>
            <w:rFonts w:asciiTheme="minorHAnsi" w:eastAsiaTheme="minorEastAsia" w:hAnsiTheme="minorHAnsi" w:cstheme="minorBidi"/>
            <w:noProof/>
          </w:rPr>
          <w:tab/>
        </w:r>
        <w:r w:rsidR="00227D1D" w:rsidRPr="00F82727">
          <w:rPr>
            <w:rStyle w:val="Hipercze"/>
            <w:rFonts w:cs="Calibri"/>
            <w:smallCaps/>
            <w:noProof/>
          </w:rPr>
          <w:t>Tryb udzielania zamówienia.</w:t>
        </w:r>
        <w:r w:rsidR="00227D1D">
          <w:rPr>
            <w:noProof/>
            <w:webHidden/>
          </w:rPr>
          <w:tab/>
        </w:r>
        <w:r>
          <w:rPr>
            <w:noProof/>
            <w:webHidden/>
          </w:rPr>
          <w:fldChar w:fldCharType="begin"/>
        </w:r>
        <w:r w:rsidR="00227D1D">
          <w:rPr>
            <w:noProof/>
            <w:webHidden/>
          </w:rPr>
          <w:instrText xml:space="preserve"> PAGEREF _Toc368471686 \h </w:instrText>
        </w:r>
        <w:r>
          <w:rPr>
            <w:noProof/>
            <w:webHidden/>
          </w:rPr>
        </w:r>
        <w:r>
          <w:rPr>
            <w:noProof/>
            <w:webHidden/>
          </w:rPr>
          <w:fldChar w:fldCharType="separate"/>
        </w:r>
        <w:r w:rsidR="00227D1D">
          <w:rPr>
            <w:noProof/>
            <w:webHidden/>
          </w:rPr>
          <w:t>3</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687" w:history="1">
        <w:r w:rsidR="00227D1D" w:rsidRPr="00F82727">
          <w:rPr>
            <w:rStyle w:val="Hipercze"/>
            <w:rFonts w:cs="Tahoma"/>
            <w:smallCaps/>
            <w:noProof/>
          </w:rPr>
          <w:t>3.</w:t>
        </w:r>
        <w:r w:rsidR="00227D1D">
          <w:rPr>
            <w:rFonts w:asciiTheme="minorHAnsi" w:eastAsiaTheme="minorEastAsia" w:hAnsiTheme="minorHAnsi" w:cstheme="minorBidi"/>
            <w:noProof/>
          </w:rPr>
          <w:tab/>
        </w:r>
        <w:r w:rsidR="00227D1D" w:rsidRPr="00F82727">
          <w:rPr>
            <w:rStyle w:val="Hipercze"/>
            <w:rFonts w:cs="Calibri"/>
            <w:smallCaps/>
            <w:noProof/>
          </w:rPr>
          <w:t>Język, w którym prowadzone jest postępowanie</w:t>
        </w:r>
        <w:r w:rsidR="00227D1D">
          <w:rPr>
            <w:noProof/>
            <w:webHidden/>
          </w:rPr>
          <w:tab/>
        </w:r>
        <w:r>
          <w:rPr>
            <w:noProof/>
            <w:webHidden/>
          </w:rPr>
          <w:fldChar w:fldCharType="begin"/>
        </w:r>
        <w:r w:rsidR="00227D1D">
          <w:rPr>
            <w:noProof/>
            <w:webHidden/>
          </w:rPr>
          <w:instrText xml:space="preserve"> PAGEREF _Toc368471687 \h </w:instrText>
        </w:r>
        <w:r>
          <w:rPr>
            <w:noProof/>
            <w:webHidden/>
          </w:rPr>
        </w:r>
        <w:r>
          <w:rPr>
            <w:noProof/>
            <w:webHidden/>
          </w:rPr>
          <w:fldChar w:fldCharType="separate"/>
        </w:r>
        <w:r w:rsidR="00227D1D">
          <w:rPr>
            <w:noProof/>
            <w:webHidden/>
          </w:rPr>
          <w:t>3</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688" w:history="1">
        <w:r w:rsidR="00227D1D" w:rsidRPr="00F82727">
          <w:rPr>
            <w:rStyle w:val="Hipercze"/>
            <w:rFonts w:cs="Tahoma"/>
            <w:smallCaps/>
            <w:noProof/>
          </w:rPr>
          <w:t>4.</w:t>
        </w:r>
        <w:r w:rsidR="00227D1D">
          <w:rPr>
            <w:rFonts w:asciiTheme="minorHAnsi" w:eastAsiaTheme="minorEastAsia" w:hAnsiTheme="minorHAnsi" w:cstheme="minorBidi"/>
            <w:noProof/>
          </w:rPr>
          <w:tab/>
        </w:r>
        <w:r w:rsidR="00227D1D" w:rsidRPr="00F82727">
          <w:rPr>
            <w:rStyle w:val="Hipercze"/>
            <w:rFonts w:cs="Calibri"/>
            <w:smallCaps/>
            <w:noProof/>
          </w:rPr>
          <w:t>Opis przedmiotu zamówienia</w:t>
        </w:r>
        <w:r w:rsidR="00227D1D">
          <w:rPr>
            <w:noProof/>
            <w:webHidden/>
          </w:rPr>
          <w:tab/>
        </w:r>
        <w:r>
          <w:rPr>
            <w:noProof/>
            <w:webHidden/>
          </w:rPr>
          <w:fldChar w:fldCharType="begin"/>
        </w:r>
        <w:r w:rsidR="00227D1D">
          <w:rPr>
            <w:noProof/>
            <w:webHidden/>
          </w:rPr>
          <w:instrText xml:space="preserve"> PAGEREF _Toc368471688 \h </w:instrText>
        </w:r>
        <w:r>
          <w:rPr>
            <w:noProof/>
            <w:webHidden/>
          </w:rPr>
        </w:r>
        <w:r>
          <w:rPr>
            <w:noProof/>
            <w:webHidden/>
          </w:rPr>
          <w:fldChar w:fldCharType="separate"/>
        </w:r>
        <w:r w:rsidR="00227D1D">
          <w:rPr>
            <w:noProof/>
            <w:webHidden/>
          </w:rPr>
          <w:t>3</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689" w:history="1">
        <w:r w:rsidR="00227D1D" w:rsidRPr="00F82727">
          <w:rPr>
            <w:rStyle w:val="Hipercze"/>
            <w:rFonts w:cs="Tahoma"/>
            <w:smallCaps/>
            <w:noProof/>
          </w:rPr>
          <w:t>5.</w:t>
        </w:r>
        <w:r w:rsidR="00227D1D">
          <w:rPr>
            <w:rFonts w:asciiTheme="minorHAnsi" w:eastAsiaTheme="minorEastAsia" w:hAnsiTheme="minorHAnsi" w:cstheme="minorBidi"/>
            <w:noProof/>
          </w:rPr>
          <w:tab/>
        </w:r>
        <w:r w:rsidR="00227D1D" w:rsidRPr="00F82727">
          <w:rPr>
            <w:rStyle w:val="Hipercze"/>
            <w:rFonts w:cs="Calibri"/>
            <w:smallCaps/>
            <w:noProof/>
          </w:rPr>
          <w:t>Zamówienia częściowe.</w:t>
        </w:r>
        <w:r w:rsidR="00227D1D">
          <w:rPr>
            <w:noProof/>
            <w:webHidden/>
          </w:rPr>
          <w:tab/>
        </w:r>
        <w:r>
          <w:rPr>
            <w:noProof/>
            <w:webHidden/>
          </w:rPr>
          <w:fldChar w:fldCharType="begin"/>
        </w:r>
        <w:r w:rsidR="00227D1D">
          <w:rPr>
            <w:noProof/>
            <w:webHidden/>
          </w:rPr>
          <w:instrText xml:space="preserve"> PAGEREF _Toc368471689 \h </w:instrText>
        </w:r>
        <w:r>
          <w:rPr>
            <w:noProof/>
            <w:webHidden/>
          </w:rPr>
        </w:r>
        <w:r>
          <w:rPr>
            <w:noProof/>
            <w:webHidden/>
          </w:rPr>
          <w:fldChar w:fldCharType="separate"/>
        </w:r>
        <w:r w:rsidR="00227D1D">
          <w:rPr>
            <w:noProof/>
            <w:webHidden/>
          </w:rPr>
          <w:t>4</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690" w:history="1">
        <w:r w:rsidR="00227D1D" w:rsidRPr="00F82727">
          <w:rPr>
            <w:rStyle w:val="Hipercze"/>
            <w:rFonts w:cs="Tahoma"/>
            <w:smallCaps/>
            <w:noProof/>
          </w:rPr>
          <w:t>6.</w:t>
        </w:r>
        <w:r w:rsidR="00227D1D">
          <w:rPr>
            <w:rFonts w:asciiTheme="minorHAnsi" w:eastAsiaTheme="minorEastAsia" w:hAnsiTheme="minorHAnsi" w:cstheme="minorBidi"/>
            <w:noProof/>
          </w:rPr>
          <w:tab/>
        </w:r>
        <w:r w:rsidR="00227D1D" w:rsidRPr="00F82727">
          <w:rPr>
            <w:rStyle w:val="Hipercze"/>
            <w:rFonts w:cs="Calibri"/>
            <w:smallCaps/>
            <w:noProof/>
          </w:rPr>
          <w:t>Zamówienia uzupełniające.</w:t>
        </w:r>
        <w:r w:rsidR="00227D1D">
          <w:rPr>
            <w:noProof/>
            <w:webHidden/>
          </w:rPr>
          <w:tab/>
        </w:r>
        <w:r>
          <w:rPr>
            <w:noProof/>
            <w:webHidden/>
          </w:rPr>
          <w:fldChar w:fldCharType="begin"/>
        </w:r>
        <w:r w:rsidR="00227D1D">
          <w:rPr>
            <w:noProof/>
            <w:webHidden/>
          </w:rPr>
          <w:instrText xml:space="preserve"> PAGEREF _Toc368471690 \h </w:instrText>
        </w:r>
        <w:r>
          <w:rPr>
            <w:noProof/>
            <w:webHidden/>
          </w:rPr>
        </w:r>
        <w:r>
          <w:rPr>
            <w:noProof/>
            <w:webHidden/>
          </w:rPr>
          <w:fldChar w:fldCharType="separate"/>
        </w:r>
        <w:r w:rsidR="00227D1D">
          <w:rPr>
            <w:noProof/>
            <w:webHidden/>
          </w:rPr>
          <w:t>4</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691" w:history="1">
        <w:r w:rsidR="00227D1D" w:rsidRPr="00F82727">
          <w:rPr>
            <w:rStyle w:val="Hipercze"/>
            <w:rFonts w:cs="Tahoma"/>
            <w:smallCaps/>
            <w:noProof/>
          </w:rPr>
          <w:t>7.</w:t>
        </w:r>
        <w:r w:rsidR="00227D1D">
          <w:rPr>
            <w:rFonts w:asciiTheme="minorHAnsi" w:eastAsiaTheme="minorEastAsia" w:hAnsiTheme="minorHAnsi" w:cstheme="minorBidi"/>
            <w:noProof/>
          </w:rPr>
          <w:tab/>
        </w:r>
        <w:r w:rsidR="00227D1D" w:rsidRPr="00F82727">
          <w:rPr>
            <w:rStyle w:val="Hipercze"/>
            <w:rFonts w:cs="Calibri"/>
            <w:smallCaps/>
            <w:noProof/>
          </w:rPr>
          <w:t>Informacje o ofercie wariantowej, umowie ramowej i aukcji elektronicznej.</w:t>
        </w:r>
        <w:r w:rsidR="00227D1D">
          <w:rPr>
            <w:noProof/>
            <w:webHidden/>
          </w:rPr>
          <w:tab/>
        </w:r>
        <w:r>
          <w:rPr>
            <w:noProof/>
            <w:webHidden/>
          </w:rPr>
          <w:fldChar w:fldCharType="begin"/>
        </w:r>
        <w:r w:rsidR="00227D1D">
          <w:rPr>
            <w:noProof/>
            <w:webHidden/>
          </w:rPr>
          <w:instrText xml:space="preserve"> PAGEREF _Toc368471691 \h </w:instrText>
        </w:r>
        <w:r>
          <w:rPr>
            <w:noProof/>
            <w:webHidden/>
          </w:rPr>
        </w:r>
        <w:r>
          <w:rPr>
            <w:noProof/>
            <w:webHidden/>
          </w:rPr>
          <w:fldChar w:fldCharType="separate"/>
        </w:r>
        <w:r w:rsidR="00227D1D">
          <w:rPr>
            <w:noProof/>
            <w:webHidden/>
          </w:rPr>
          <w:t>4</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692" w:history="1">
        <w:r w:rsidR="00227D1D" w:rsidRPr="00F82727">
          <w:rPr>
            <w:rStyle w:val="Hipercze"/>
            <w:rFonts w:cs="Tahoma"/>
            <w:smallCaps/>
            <w:noProof/>
          </w:rPr>
          <w:t>8.</w:t>
        </w:r>
        <w:r w:rsidR="00227D1D">
          <w:rPr>
            <w:rFonts w:asciiTheme="minorHAnsi" w:eastAsiaTheme="minorEastAsia" w:hAnsiTheme="minorHAnsi" w:cstheme="minorBidi"/>
            <w:noProof/>
          </w:rPr>
          <w:tab/>
        </w:r>
        <w:r w:rsidR="00227D1D" w:rsidRPr="00F82727">
          <w:rPr>
            <w:rStyle w:val="Hipercze"/>
            <w:rFonts w:cs="Calibri"/>
            <w:smallCaps/>
            <w:noProof/>
          </w:rPr>
          <w:t>Termin wykonania zamówienia.</w:t>
        </w:r>
        <w:r w:rsidR="00227D1D">
          <w:rPr>
            <w:noProof/>
            <w:webHidden/>
          </w:rPr>
          <w:tab/>
        </w:r>
        <w:r>
          <w:rPr>
            <w:noProof/>
            <w:webHidden/>
          </w:rPr>
          <w:fldChar w:fldCharType="begin"/>
        </w:r>
        <w:r w:rsidR="00227D1D">
          <w:rPr>
            <w:noProof/>
            <w:webHidden/>
          </w:rPr>
          <w:instrText xml:space="preserve"> PAGEREF _Toc368471692 \h </w:instrText>
        </w:r>
        <w:r>
          <w:rPr>
            <w:noProof/>
            <w:webHidden/>
          </w:rPr>
        </w:r>
        <w:r>
          <w:rPr>
            <w:noProof/>
            <w:webHidden/>
          </w:rPr>
          <w:fldChar w:fldCharType="separate"/>
        </w:r>
        <w:r w:rsidR="00227D1D">
          <w:rPr>
            <w:noProof/>
            <w:webHidden/>
          </w:rPr>
          <w:t>4</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693" w:history="1">
        <w:r w:rsidR="00227D1D" w:rsidRPr="00F82727">
          <w:rPr>
            <w:rStyle w:val="Hipercze"/>
            <w:rFonts w:cs="Tahoma"/>
            <w:smallCaps/>
            <w:noProof/>
          </w:rPr>
          <w:t>9.</w:t>
        </w:r>
        <w:r w:rsidR="00227D1D">
          <w:rPr>
            <w:rFonts w:asciiTheme="minorHAnsi" w:eastAsiaTheme="minorEastAsia" w:hAnsiTheme="minorHAnsi" w:cstheme="minorBidi"/>
            <w:noProof/>
          </w:rPr>
          <w:tab/>
        </w:r>
        <w:r w:rsidR="00227D1D" w:rsidRPr="00F82727">
          <w:rPr>
            <w:rStyle w:val="Hipercze"/>
            <w:rFonts w:cs="Calibri"/>
            <w:smallCaps/>
            <w:noProof/>
          </w:rPr>
          <w:t>Unieważnienie postępowania o udzielenie zamówienia publicznego.</w:t>
        </w:r>
        <w:r w:rsidR="00227D1D">
          <w:rPr>
            <w:noProof/>
            <w:webHidden/>
          </w:rPr>
          <w:tab/>
        </w:r>
        <w:r>
          <w:rPr>
            <w:noProof/>
            <w:webHidden/>
          </w:rPr>
          <w:fldChar w:fldCharType="begin"/>
        </w:r>
        <w:r w:rsidR="00227D1D">
          <w:rPr>
            <w:noProof/>
            <w:webHidden/>
          </w:rPr>
          <w:instrText xml:space="preserve"> PAGEREF _Toc368471693 \h </w:instrText>
        </w:r>
        <w:r>
          <w:rPr>
            <w:noProof/>
            <w:webHidden/>
          </w:rPr>
        </w:r>
        <w:r>
          <w:rPr>
            <w:noProof/>
            <w:webHidden/>
          </w:rPr>
          <w:fldChar w:fldCharType="separate"/>
        </w:r>
        <w:r w:rsidR="00227D1D">
          <w:rPr>
            <w:noProof/>
            <w:webHidden/>
          </w:rPr>
          <w:t>4</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694" w:history="1">
        <w:r w:rsidR="00227D1D" w:rsidRPr="00F82727">
          <w:rPr>
            <w:rStyle w:val="Hipercze"/>
            <w:rFonts w:cs="Tahoma"/>
            <w:smallCaps/>
            <w:noProof/>
          </w:rPr>
          <w:t>10.</w:t>
        </w:r>
        <w:r w:rsidR="00227D1D">
          <w:rPr>
            <w:rFonts w:asciiTheme="minorHAnsi" w:eastAsiaTheme="minorEastAsia" w:hAnsiTheme="minorHAnsi" w:cstheme="minorBidi"/>
            <w:noProof/>
          </w:rPr>
          <w:tab/>
        </w:r>
        <w:r w:rsidR="00227D1D" w:rsidRPr="00F82727">
          <w:rPr>
            <w:rStyle w:val="Hipercze"/>
            <w:rFonts w:cs="Calibri"/>
            <w:smallCaps/>
            <w:noProof/>
          </w:rPr>
          <w:t>Warunki udziału w postępowaniu, opis sposobu dokonywania oceny spełniania tych warunków, oraz wykaz oświadczeń lub dokumentów, jakie mają dostarczyć wykonawcy w celu potwierdzenia spełniania warunków udziału w postępowaniu, oraz dokumenty potwierdzające brak podstaw do wykluczenia z postępowania na podstawie art. 24 ustawy.</w:t>
        </w:r>
        <w:r w:rsidR="00227D1D">
          <w:rPr>
            <w:noProof/>
            <w:webHidden/>
          </w:rPr>
          <w:tab/>
        </w:r>
        <w:r>
          <w:rPr>
            <w:noProof/>
            <w:webHidden/>
          </w:rPr>
          <w:fldChar w:fldCharType="begin"/>
        </w:r>
        <w:r w:rsidR="00227D1D">
          <w:rPr>
            <w:noProof/>
            <w:webHidden/>
          </w:rPr>
          <w:instrText xml:space="preserve"> PAGEREF _Toc368471694 \h </w:instrText>
        </w:r>
        <w:r>
          <w:rPr>
            <w:noProof/>
            <w:webHidden/>
          </w:rPr>
        </w:r>
        <w:r>
          <w:rPr>
            <w:noProof/>
            <w:webHidden/>
          </w:rPr>
          <w:fldChar w:fldCharType="separate"/>
        </w:r>
        <w:r w:rsidR="00227D1D">
          <w:rPr>
            <w:noProof/>
            <w:webHidden/>
          </w:rPr>
          <w:t>4</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695" w:history="1">
        <w:r w:rsidR="00227D1D" w:rsidRPr="00F82727">
          <w:rPr>
            <w:rStyle w:val="Hipercze"/>
            <w:rFonts w:cs="Tahoma"/>
            <w:smallCaps/>
            <w:noProof/>
          </w:rPr>
          <w:t>11.</w:t>
        </w:r>
        <w:r w:rsidR="00227D1D">
          <w:rPr>
            <w:rFonts w:asciiTheme="minorHAnsi" w:eastAsiaTheme="minorEastAsia" w:hAnsiTheme="minorHAnsi" w:cstheme="minorBidi"/>
            <w:noProof/>
          </w:rPr>
          <w:tab/>
        </w:r>
        <w:r w:rsidR="00227D1D" w:rsidRPr="00F82727">
          <w:rPr>
            <w:rStyle w:val="Hipercze"/>
            <w:rFonts w:cs="Calibri"/>
            <w:smallCaps/>
            <w:noProof/>
          </w:rPr>
          <w:t>Dokumenty potwierdzające spełnienie przez oferowaną usługę wymagań Zamawiającego.</w:t>
        </w:r>
        <w:r w:rsidR="00227D1D">
          <w:rPr>
            <w:noProof/>
            <w:webHidden/>
          </w:rPr>
          <w:tab/>
        </w:r>
        <w:r>
          <w:rPr>
            <w:noProof/>
            <w:webHidden/>
          </w:rPr>
          <w:fldChar w:fldCharType="begin"/>
        </w:r>
        <w:r w:rsidR="00227D1D">
          <w:rPr>
            <w:noProof/>
            <w:webHidden/>
          </w:rPr>
          <w:instrText xml:space="preserve"> PAGEREF _Toc368471695 \h </w:instrText>
        </w:r>
        <w:r>
          <w:rPr>
            <w:noProof/>
            <w:webHidden/>
          </w:rPr>
        </w:r>
        <w:r>
          <w:rPr>
            <w:noProof/>
            <w:webHidden/>
          </w:rPr>
          <w:fldChar w:fldCharType="separate"/>
        </w:r>
        <w:r w:rsidR="00227D1D">
          <w:rPr>
            <w:noProof/>
            <w:webHidden/>
          </w:rPr>
          <w:t>6</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696" w:history="1">
        <w:r w:rsidR="00227D1D" w:rsidRPr="00F82727">
          <w:rPr>
            <w:rStyle w:val="Hipercze"/>
            <w:rFonts w:cs="Tahoma"/>
            <w:smallCaps/>
            <w:noProof/>
          </w:rPr>
          <w:t>12.</w:t>
        </w:r>
        <w:r w:rsidR="00227D1D">
          <w:rPr>
            <w:rFonts w:asciiTheme="minorHAnsi" w:eastAsiaTheme="minorEastAsia" w:hAnsiTheme="minorHAnsi" w:cstheme="minorBidi"/>
            <w:noProof/>
          </w:rPr>
          <w:tab/>
        </w:r>
        <w:r w:rsidR="00227D1D" w:rsidRPr="00F82727">
          <w:rPr>
            <w:rStyle w:val="Hipercze"/>
            <w:rFonts w:cs="Calibri"/>
            <w:smallCaps/>
            <w:noProof/>
          </w:rPr>
          <w:t>Wykonawcy wspólnie ubiegający się o udzielenie zamówienia.</w:t>
        </w:r>
        <w:r w:rsidR="00227D1D">
          <w:rPr>
            <w:noProof/>
            <w:webHidden/>
          </w:rPr>
          <w:tab/>
        </w:r>
        <w:r>
          <w:rPr>
            <w:noProof/>
            <w:webHidden/>
          </w:rPr>
          <w:fldChar w:fldCharType="begin"/>
        </w:r>
        <w:r w:rsidR="00227D1D">
          <w:rPr>
            <w:noProof/>
            <w:webHidden/>
          </w:rPr>
          <w:instrText xml:space="preserve"> PAGEREF _Toc368471696 \h </w:instrText>
        </w:r>
        <w:r>
          <w:rPr>
            <w:noProof/>
            <w:webHidden/>
          </w:rPr>
        </w:r>
        <w:r>
          <w:rPr>
            <w:noProof/>
            <w:webHidden/>
          </w:rPr>
          <w:fldChar w:fldCharType="separate"/>
        </w:r>
        <w:r w:rsidR="00227D1D">
          <w:rPr>
            <w:noProof/>
            <w:webHidden/>
          </w:rPr>
          <w:t>7</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697" w:history="1">
        <w:r w:rsidR="00227D1D" w:rsidRPr="00F82727">
          <w:rPr>
            <w:rStyle w:val="Hipercze"/>
            <w:rFonts w:cs="Tahoma"/>
            <w:smallCaps/>
            <w:noProof/>
          </w:rPr>
          <w:t>13.</w:t>
        </w:r>
        <w:r w:rsidR="00227D1D">
          <w:rPr>
            <w:rFonts w:asciiTheme="minorHAnsi" w:eastAsiaTheme="minorEastAsia" w:hAnsiTheme="minorHAnsi" w:cstheme="minorBidi"/>
            <w:noProof/>
          </w:rPr>
          <w:tab/>
        </w:r>
        <w:r w:rsidR="00227D1D" w:rsidRPr="00F82727">
          <w:rPr>
            <w:rStyle w:val="Hipercze"/>
            <w:rFonts w:cs="Calibri"/>
            <w:smallCaps/>
            <w:noProof/>
          </w:rPr>
          <w:t>Waluta, w jakiej będą prowadzone rozliczenia związane z realizacją niniejszego zamówienia publicznego.</w:t>
        </w:r>
        <w:r w:rsidR="00227D1D">
          <w:rPr>
            <w:noProof/>
            <w:webHidden/>
          </w:rPr>
          <w:tab/>
        </w:r>
        <w:r>
          <w:rPr>
            <w:noProof/>
            <w:webHidden/>
          </w:rPr>
          <w:fldChar w:fldCharType="begin"/>
        </w:r>
        <w:r w:rsidR="00227D1D">
          <w:rPr>
            <w:noProof/>
            <w:webHidden/>
          </w:rPr>
          <w:instrText xml:space="preserve"> PAGEREF _Toc368471697 \h </w:instrText>
        </w:r>
        <w:r>
          <w:rPr>
            <w:noProof/>
            <w:webHidden/>
          </w:rPr>
        </w:r>
        <w:r>
          <w:rPr>
            <w:noProof/>
            <w:webHidden/>
          </w:rPr>
          <w:fldChar w:fldCharType="separate"/>
        </w:r>
        <w:r w:rsidR="00227D1D">
          <w:rPr>
            <w:noProof/>
            <w:webHidden/>
          </w:rPr>
          <w:t>7</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698" w:history="1">
        <w:r w:rsidR="00227D1D" w:rsidRPr="00F82727">
          <w:rPr>
            <w:rStyle w:val="Hipercze"/>
            <w:rFonts w:cs="Tahoma"/>
            <w:smallCaps/>
            <w:noProof/>
          </w:rPr>
          <w:t>14.</w:t>
        </w:r>
        <w:r w:rsidR="00227D1D">
          <w:rPr>
            <w:rFonts w:asciiTheme="minorHAnsi" w:eastAsiaTheme="minorEastAsia" w:hAnsiTheme="minorHAnsi" w:cstheme="minorBidi"/>
            <w:noProof/>
          </w:rPr>
          <w:tab/>
        </w:r>
        <w:r w:rsidR="00227D1D" w:rsidRPr="00F82727">
          <w:rPr>
            <w:rStyle w:val="Hipercze"/>
            <w:rFonts w:cs="Calibri"/>
            <w:smallCaps/>
            <w:noProof/>
          </w:rPr>
          <w:t>Sposób porozumiewania się zamawiającego z wykonawcami oraz przekazywania oświadczeń i dokumentów.</w:t>
        </w:r>
        <w:r w:rsidR="00227D1D">
          <w:rPr>
            <w:noProof/>
            <w:webHidden/>
          </w:rPr>
          <w:tab/>
        </w:r>
        <w:r>
          <w:rPr>
            <w:noProof/>
            <w:webHidden/>
          </w:rPr>
          <w:fldChar w:fldCharType="begin"/>
        </w:r>
        <w:r w:rsidR="00227D1D">
          <w:rPr>
            <w:noProof/>
            <w:webHidden/>
          </w:rPr>
          <w:instrText xml:space="preserve"> PAGEREF _Toc368471698 \h </w:instrText>
        </w:r>
        <w:r>
          <w:rPr>
            <w:noProof/>
            <w:webHidden/>
          </w:rPr>
        </w:r>
        <w:r>
          <w:rPr>
            <w:noProof/>
            <w:webHidden/>
          </w:rPr>
          <w:fldChar w:fldCharType="separate"/>
        </w:r>
        <w:r w:rsidR="00227D1D">
          <w:rPr>
            <w:noProof/>
            <w:webHidden/>
          </w:rPr>
          <w:t>7</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699" w:history="1">
        <w:r w:rsidR="00227D1D" w:rsidRPr="00F82727">
          <w:rPr>
            <w:rStyle w:val="Hipercze"/>
            <w:rFonts w:cs="Tahoma"/>
            <w:smallCaps/>
            <w:noProof/>
          </w:rPr>
          <w:t>15.</w:t>
        </w:r>
        <w:r w:rsidR="00227D1D">
          <w:rPr>
            <w:rFonts w:asciiTheme="minorHAnsi" w:eastAsiaTheme="minorEastAsia" w:hAnsiTheme="minorHAnsi" w:cstheme="minorBidi"/>
            <w:noProof/>
          </w:rPr>
          <w:tab/>
        </w:r>
        <w:r w:rsidR="00227D1D" w:rsidRPr="00F82727">
          <w:rPr>
            <w:rStyle w:val="Hipercze"/>
            <w:rFonts w:cs="Calibri"/>
            <w:smallCaps/>
            <w:noProof/>
          </w:rPr>
          <w:t>Osoby uprawnione do porozumiewania się z Wykonawcami.</w:t>
        </w:r>
        <w:r w:rsidR="00227D1D">
          <w:rPr>
            <w:noProof/>
            <w:webHidden/>
          </w:rPr>
          <w:tab/>
        </w:r>
        <w:r>
          <w:rPr>
            <w:noProof/>
            <w:webHidden/>
          </w:rPr>
          <w:fldChar w:fldCharType="begin"/>
        </w:r>
        <w:r w:rsidR="00227D1D">
          <w:rPr>
            <w:noProof/>
            <w:webHidden/>
          </w:rPr>
          <w:instrText xml:space="preserve"> PAGEREF _Toc368471699 \h </w:instrText>
        </w:r>
        <w:r>
          <w:rPr>
            <w:noProof/>
            <w:webHidden/>
          </w:rPr>
        </w:r>
        <w:r>
          <w:rPr>
            <w:noProof/>
            <w:webHidden/>
          </w:rPr>
          <w:fldChar w:fldCharType="separate"/>
        </w:r>
        <w:r w:rsidR="00227D1D">
          <w:rPr>
            <w:noProof/>
            <w:webHidden/>
          </w:rPr>
          <w:t>8</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700" w:history="1">
        <w:r w:rsidR="00227D1D" w:rsidRPr="00F82727">
          <w:rPr>
            <w:rStyle w:val="Hipercze"/>
            <w:rFonts w:cs="Tahoma"/>
            <w:smallCaps/>
            <w:noProof/>
          </w:rPr>
          <w:t>16.</w:t>
        </w:r>
        <w:r w:rsidR="00227D1D">
          <w:rPr>
            <w:rFonts w:asciiTheme="minorHAnsi" w:eastAsiaTheme="minorEastAsia" w:hAnsiTheme="minorHAnsi" w:cstheme="minorBidi"/>
            <w:noProof/>
          </w:rPr>
          <w:tab/>
        </w:r>
        <w:r w:rsidR="00227D1D" w:rsidRPr="00F82727">
          <w:rPr>
            <w:rStyle w:val="Hipercze"/>
            <w:rFonts w:cs="Calibri"/>
            <w:smallCaps/>
            <w:noProof/>
          </w:rPr>
          <w:t>Opis sposobu przygotowania oferty.</w:t>
        </w:r>
        <w:r w:rsidR="00227D1D">
          <w:rPr>
            <w:noProof/>
            <w:webHidden/>
          </w:rPr>
          <w:tab/>
        </w:r>
        <w:r>
          <w:rPr>
            <w:noProof/>
            <w:webHidden/>
          </w:rPr>
          <w:fldChar w:fldCharType="begin"/>
        </w:r>
        <w:r w:rsidR="00227D1D">
          <w:rPr>
            <w:noProof/>
            <w:webHidden/>
          </w:rPr>
          <w:instrText xml:space="preserve"> PAGEREF _Toc368471700 \h </w:instrText>
        </w:r>
        <w:r>
          <w:rPr>
            <w:noProof/>
            <w:webHidden/>
          </w:rPr>
        </w:r>
        <w:r>
          <w:rPr>
            <w:noProof/>
            <w:webHidden/>
          </w:rPr>
          <w:fldChar w:fldCharType="separate"/>
        </w:r>
        <w:r w:rsidR="00227D1D">
          <w:rPr>
            <w:noProof/>
            <w:webHidden/>
          </w:rPr>
          <w:t>8</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701" w:history="1">
        <w:r w:rsidR="00227D1D" w:rsidRPr="00F82727">
          <w:rPr>
            <w:rStyle w:val="Hipercze"/>
            <w:rFonts w:cs="Tahoma"/>
            <w:smallCaps/>
            <w:noProof/>
          </w:rPr>
          <w:t>17.</w:t>
        </w:r>
        <w:r w:rsidR="00227D1D">
          <w:rPr>
            <w:rFonts w:asciiTheme="minorHAnsi" w:eastAsiaTheme="minorEastAsia" w:hAnsiTheme="minorHAnsi" w:cstheme="minorBidi"/>
            <w:noProof/>
          </w:rPr>
          <w:tab/>
        </w:r>
        <w:r w:rsidR="00227D1D" w:rsidRPr="00F82727">
          <w:rPr>
            <w:rStyle w:val="Hipercze"/>
            <w:rFonts w:cs="Calibri"/>
            <w:smallCaps/>
            <w:noProof/>
          </w:rPr>
          <w:t>Miejsce termin i sposób złożenia ofert.</w:t>
        </w:r>
        <w:r w:rsidR="00227D1D">
          <w:rPr>
            <w:noProof/>
            <w:webHidden/>
          </w:rPr>
          <w:tab/>
        </w:r>
        <w:r>
          <w:rPr>
            <w:noProof/>
            <w:webHidden/>
          </w:rPr>
          <w:fldChar w:fldCharType="begin"/>
        </w:r>
        <w:r w:rsidR="00227D1D">
          <w:rPr>
            <w:noProof/>
            <w:webHidden/>
          </w:rPr>
          <w:instrText xml:space="preserve"> PAGEREF _Toc368471701 \h </w:instrText>
        </w:r>
        <w:r>
          <w:rPr>
            <w:noProof/>
            <w:webHidden/>
          </w:rPr>
        </w:r>
        <w:r>
          <w:rPr>
            <w:noProof/>
            <w:webHidden/>
          </w:rPr>
          <w:fldChar w:fldCharType="separate"/>
        </w:r>
        <w:r w:rsidR="00227D1D">
          <w:rPr>
            <w:noProof/>
            <w:webHidden/>
          </w:rPr>
          <w:t>9</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702" w:history="1">
        <w:r w:rsidR="00227D1D" w:rsidRPr="00F82727">
          <w:rPr>
            <w:rStyle w:val="Hipercze"/>
            <w:rFonts w:cs="Tahoma"/>
            <w:smallCaps/>
            <w:noProof/>
          </w:rPr>
          <w:t>18.</w:t>
        </w:r>
        <w:r w:rsidR="00227D1D">
          <w:rPr>
            <w:rFonts w:asciiTheme="minorHAnsi" w:eastAsiaTheme="minorEastAsia" w:hAnsiTheme="minorHAnsi" w:cstheme="minorBidi"/>
            <w:noProof/>
          </w:rPr>
          <w:tab/>
        </w:r>
        <w:r w:rsidR="00227D1D" w:rsidRPr="00F82727">
          <w:rPr>
            <w:rStyle w:val="Hipercze"/>
            <w:rFonts w:cs="Calibri"/>
            <w:smallCaps/>
            <w:noProof/>
          </w:rPr>
          <w:t>Zmiany lub wycofanie złożonej oferty.</w:t>
        </w:r>
        <w:r w:rsidR="00227D1D">
          <w:rPr>
            <w:noProof/>
            <w:webHidden/>
          </w:rPr>
          <w:tab/>
        </w:r>
        <w:r>
          <w:rPr>
            <w:noProof/>
            <w:webHidden/>
          </w:rPr>
          <w:fldChar w:fldCharType="begin"/>
        </w:r>
        <w:r w:rsidR="00227D1D">
          <w:rPr>
            <w:noProof/>
            <w:webHidden/>
          </w:rPr>
          <w:instrText xml:space="preserve"> PAGEREF _Toc368471702 \h </w:instrText>
        </w:r>
        <w:r>
          <w:rPr>
            <w:noProof/>
            <w:webHidden/>
          </w:rPr>
        </w:r>
        <w:r>
          <w:rPr>
            <w:noProof/>
            <w:webHidden/>
          </w:rPr>
          <w:fldChar w:fldCharType="separate"/>
        </w:r>
        <w:r w:rsidR="00227D1D">
          <w:rPr>
            <w:noProof/>
            <w:webHidden/>
          </w:rPr>
          <w:t>10</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703" w:history="1">
        <w:r w:rsidR="00227D1D" w:rsidRPr="00F82727">
          <w:rPr>
            <w:rStyle w:val="Hipercze"/>
            <w:rFonts w:cs="Tahoma"/>
            <w:smallCaps/>
            <w:noProof/>
          </w:rPr>
          <w:t>19.</w:t>
        </w:r>
        <w:r w:rsidR="00227D1D">
          <w:rPr>
            <w:rFonts w:asciiTheme="minorHAnsi" w:eastAsiaTheme="minorEastAsia" w:hAnsiTheme="minorHAnsi" w:cstheme="minorBidi"/>
            <w:noProof/>
          </w:rPr>
          <w:tab/>
        </w:r>
        <w:r w:rsidR="00227D1D" w:rsidRPr="00F82727">
          <w:rPr>
            <w:rStyle w:val="Hipercze"/>
            <w:rFonts w:cs="Calibri"/>
            <w:smallCaps/>
            <w:noProof/>
          </w:rPr>
          <w:t>Miejsce i termin otwarcia ofert.</w:t>
        </w:r>
        <w:r w:rsidR="00227D1D">
          <w:rPr>
            <w:noProof/>
            <w:webHidden/>
          </w:rPr>
          <w:tab/>
        </w:r>
        <w:r>
          <w:rPr>
            <w:noProof/>
            <w:webHidden/>
          </w:rPr>
          <w:fldChar w:fldCharType="begin"/>
        </w:r>
        <w:r w:rsidR="00227D1D">
          <w:rPr>
            <w:noProof/>
            <w:webHidden/>
          </w:rPr>
          <w:instrText xml:space="preserve"> PAGEREF _Toc368471703 \h </w:instrText>
        </w:r>
        <w:r>
          <w:rPr>
            <w:noProof/>
            <w:webHidden/>
          </w:rPr>
        </w:r>
        <w:r>
          <w:rPr>
            <w:noProof/>
            <w:webHidden/>
          </w:rPr>
          <w:fldChar w:fldCharType="separate"/>
        </w:r>
        <w:r w:rsidR="00227D1D">
          <w:rPr>
            <w:noProof/>
            <w:webHidden/>
          </w:rPr>
          <w:t>10</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704" w:history="1">
        <w:r w:rsidR="00227D1D" w:rsidRPr="00F82727">
          <w:rPr>
            <w:rStyle w:val="Hipercze"/>
            <w:rFonts w:cs="Tahoma"/>
            <w:smallCaps/>
            <w:noProof/>
          </w:rPr>
          <w:t>20.</w:t>
        </w:r>
        <w:r w:rsidR="00227D1D">
          <w:rPr>
            <w:rFonts w:asciiTheme="minorHAnsi" w:eastAsiaTheme="minorEastAsia" w:hAnsiTheme="minorHAnsi" w:cstheme="minorBidi"/>
            <w:noProof/>
          </w:rPr>
          <w:tab/>
        </w:r>
        <w:r w:rsidR="00227D1D" w:rsidRPr="00F82727">
          <w:rPr>
            <w:rStyle w:val="Hipercze"/>
            <w:rFonts w:cs="Calibri"/>
            <w:smallCaps/>
            <w:noProof/>
          </w:rPr>
          <w:t>Termin związania ofertą.</w:t>
        </w:r>
        <w:r w:rsidR="00227D1D">
          <w:rPr>
            <w:noProof/>
            <w:webHidden/>
          </w:rPr>
          <w:tab/>
        </w:r>
        <w:r>
          <w:rPr>
            <w:noProof/>
            <w:webHidden/>
          </w:rPr>
          <w:fldChar w:fldCharType="begin"/>
        </w:r>
        <w:r w:rsidR="00227D1D">
          <w:rPr>
            <w:noProof/>
            <w:webHidden/>
          </w:rPr>
          <w:instrText xml:space="preserve"> PAGEREF _Toc368471704 \h </w:instrText>
        </w:r>
        <w:r>
          <w:rPr>
            <w:noProof/>
            <w:webHidden/>
          </w:rPr>
        </w:r>
        <w:r>
          <w:rPr>
            <w:noProof/>
            <w:webHidden/>
          </w:rPr>
          <w:fldChar w:fldCharType="separate"/>
        </w:r>
        <w:r w:rsidR="00227D1D">
          <w:rPr>
            <w:noProof/>
            <w:webHidden/>
          </w:rPr>
          <w:t>11</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705" w:history="1">
        <w:r w:rsidR="00227D1D" w:rsidRPr="00F82727">
          <w:rPr>
            <w:rStyle w:val="Hipercze"/>
            <w:rFonts w:cs="Tahoma"/>
            <w:smallCaps/>
            <w:noProof/>
          </w:rPr>
          <w:t>21.</w:t>
        </w:r>
        <w:r w:rsidR="00227D1D">
          <w:rPr>
            <w:rFonts w:asciiTheme="minorHAnsi" w:eastAsiaTheme="minorEastAsia" w:hAnsiTheme="minorHAnsi" w:cstheme="minorBidi"/>
            <w:noProof/>
          </w:rPr>
          <w:tab/>
        </w:r>
        <w:r w:rsidR="00227D1D" w:rsidRPr="00F82727">
          <w:rPr>
            <w:rStyle w:val="Hipercze"/>
            <w:rFonts w:cs="Calibri"/>
            <w:smallCaps/>
            <w:noProof/>
          </w:rPr>
          <w:t>Opis sposobu obliczania ceny.</w:t>
        </w:r>
        <w:r w:rsidR="00227D1D">
          <w:rPr>
            <w:noProof/>
            <w:webHidden/>
          </w:rPr>
          <w:tab/>
        </w:r>
        <w:r>
          <w:rPr>
            <w:noProof/>
            <w:webHidden/>
          </w:rPr>
          <w:fldChar w:fldCharType="begin"/>
        </w:r>
        <w:r w:rsidR="00227D1D">
          <w:rPr>
            <w:noProof/>
            <w:webHidden/>
          </w:rPr>
          <w:instrText xml:space="preserve"> PAGEREF _Toc368471705 \h </w:instrText>
        </w:r>
        <w:r>
          <w:rPr>
            <w:noProof/>
            <w:webHidden/>
          </w:rPr>
        </w:r>
        <w:r>
          <w:rPr>
            <w:noProof/>
            <w:webHidden/>
          </w:rPr>
          <w:fldChar w:fldCharType="separate"/>
        </w:r>
        <w:r w:rsidR="00227D1D">
          <w:rPr>
            <w:noProof/>
            <w:webHidden/>
          </w:rPr>
          <w:t>11</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706" w:history="1">
        <w:r w:rsidR="00227D1D" w:rsidRPr="00F82727">
          <w:rPr>
            <w:rStyle w:val="Hipercze"/>
            <w:rFonts w:cs="Tahoma"/>
            <w:smallCaps/>
            <w:noProof/>
          </w:rPr>
          <w:t>22.</w:t>
        </w:r>
        <w:r w:rsidR="00227D1D">
          <w:rPr>
            <w:rFonts w:asciiTheme="minorHAnsi" w:eastAsiaTheme="minorEastAsia" w:hAnsiTheme="minorHAnsi" w:cstheme="minorBidi"/>
            <w:noProof/>
          </w:rPr>
          <w:tab/>
        </w:r>
        <w:r w:rsidR="00227D1D" w:rsidRPr="00F82727">
          <w:rPr>
            <w:rStyle w:val="Hipercze"/>
            <w:rFonts w:cs="Calibri"/>
            <w:smallCaps/>
            <w:noProof/>
          </w:rPr>
          <w:t>Opis kryteriów oceny ofert wraz z podaniem ich znaczenia.</w:t>
        </w:r>
        <w:r w:rsidR="00227D1D">
          <w:rPr>
            <w:noProof/>
            <w:webHidden/>
          </w:rPr>
          <w:tab/>
        </w:r>
        <w:r>
          <w:rPr>
            <w:noProof/>
            <w:webHidden/>
          </w:rPr>
          <w:fldChar w:fldCharType="begin"/>
        </w:r>
        <w:r w:rsidR="00227D1D">
          <w:rPr>
            <w:noProof/>
            <w:webHidden/>
          </w:rPr>
          <w:instrText xml:space="preserve"> PAGEREF _Toc368471706 \h </w:instrText>
        </w:r>
        <w:r>
          <w:rPr>
            <w:noProof/>
            <w:webHidden/>
          </w:rPr>
        </w:r>
        <w:r>
          <w:rPr>
            <w:noProof/>
            <w:webHidden/>
          </w:rPr>
          <w:fldChar w:fldCharType="separate"/>
        </w:r>
        <w:r w:rsidR="00227D1D">
          <w:rPr>
            <w:noProof/>
            <w:webHidden/>
          </w:rPr>
          <w:t>11</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707" w:history="1">
        <w:r w:rsidR="00227D1D" w:rsidRPr="00F82727">
          <w:rPr>
            <w:rStyle w:val="Hipercze"/>
            <w:rFonts w:cs="Tahoma"/>
            <w:smallCaps/>
            <w:noProof/>
          </w:rPr>
          <w:t>23.</w:t>
        </w:r>
        <w:r w:rsidR="00227D1D">
          <w:rPr>
            <w:rFonts w:asciiTheme="minorHAnsi" w:eastAsiaTheme="minorEastAsia" w:hAnsiTheme="minorHAnsi" w:cstheme="minorBidi"/>
            <w:noProof/>
          </w:rPr>
          <w:tab/>
        </w:r>
        <w:r w:rsidR="00227D1D" w:rsidRPr="00F82727">
          <w:rPr>
            <w:rStyle w:val="Hipercze"/>
            <w:rFonts w:cs="Calibri"/>
            <w:smallCaps/>
            <w:noProof/>
          </w:rPr>
          <w:t>Tryb oceny ofert.</w:t>
        </w:r>
        <w:r w:rsidR="00227D1D">
          <w:rPr>
            <w:noProof/>
            <w:webHidden/>
          </w:rPr>
          <w:tab/>
        </w:r>
        <w:r>
          <w:rPr>
            <w:noProof/>
            <w:webHidden/>
          </w:rPr>
          <w:fldChar w:fldCharType="begin"/>
        </w:r>
        <w:r w:rsidR="00227D1D">
          <w:rPr>
            <w:noProof/>
            <w:webHidden/>
          </w:rPr>
          <w:instrText xml:space="preserve"> PAGEREF _Toc368471707 \h </w:instrText>
        </w:r>
        <w:r>
          <w:rPr>
            <w:noProof/>
            <w:webHidden/>
          </w:rPr>
        </w:r>
        <w:r>
          <w:rPr>
            <w:noProof/>
            <w:webHidden/>
          </w:rPr>
          <w:fldChar w:fldCharType="separate"/>
        </w:r>
        <w:r w:rsidR="00227D1D">
          <w:rPr>
            <w:noProof/>
            <w:webHidden/>
          </w:rPr>
          <w:t>13</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708" w:history="1">
        <w:r w:rsidR="00227D1D" w:rsidRPr="00F82727">
          <w:rPr>
            <w:rStyle w:val="Hipercze"/>
            <w:rFonts w:cs="Tahoma"/>
            <w:smallCaps/>
            <w:noProof/>
          </w:rPr>
          <w:t>24.</w:t>
        </w:r>
        <w:r w:rsidR="00227D1D">
          <w:rPr>
            <w:rFonts w:asciiTheme="minorHAnsi" w:eastAsiaTheme="minorEastAsia" w:hAnsiTheme="minorHAnsi" w:cstheme="minorBidi"/>
            <w:noProof/>
          </w:rPr>
          <w:tab/>
        </w:r>
        <w:r w:rsidR="00227D1D" w:rsidRPr="00F82727">
          <w:rPr>
            <w:rStyle w:val="Hipercze"/>
            <w:rFonts w:cs="Calibri"/>
            <w:smallCaps/>
            <w:noProof/>
          </w:rPr>
          <w:t>Informacje o formalnościach, jakie powinny zostać dopełnione po wyborze oferty w celu zawarcia umowy.</w:t>
        </w:r>
        <w:r w:rsidR="00227D1D">
          <w:rPr>
            <w:noProof/>
            <w:webHidden/>
          </w:rPr>
          <w:tab/>
        </w:r>
        <w:r>
          <w:rPr>
            <w:noProof/>
            <w:webHidden/>
          </w:rPr>
          <w:fldChar w:fldCharType="begin"/>
        </w:r>
        <w:r w:rsidR="00227D1D">
          <w:rPr>
            <w:noProof/>
            <w:webHidden/>
          </w:rPr>
          <w:instrText xml:space="preserve"> PAGEREF _Toc368471708 \h </w:instrText>
        </w:r>
        <w:r>
          <w:rPr>
            <w:noProof/>
            <w:webHidden/>
          </w:rPr>
        </w:r>
        <w:r>
          <w:rPr>
            <w:noProof/>
            <w:webHidden/>
          </w:rPr>
          <w:fldChar w:fldCharType="separate"/>
        </w:r>
        <w:r w:rsidR="00227D1D">
          <w:rPr>
            <w:noProof/>
            <w:webHidden/>
          </w:rPr>
          <w:t>14</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709" w:history="1">
        <w:r w:rsidR="00227D1D" w:rsidRPr="00F82727">
          <w:rPr>
            <w:rStyle w:val="Hipercze"/>
            <w:rFonts w:cs="Tahoma"/>
            <w:smallCaps/>
            <w:noProof/>
          </w:rPr>
          <w:t>25.</w:t>
        </w:r>
        <w:r w:rsidR="00227D1D">
          <w:rPr>
            <w:rFonts w:asciiTheme="minorHAnsi" w:eastAsiaTheme="minorEastAsia" w:hAnsiTheme="minorHAnsi" w:cstheme="minorBidi"/>
            <w:noProof/>
          </w:rPr>
          <w:tab/>
        </w:r>
        <w:r w:rsidR="00227D1D" w:rsidRPr="00F82727">
          <w:rPr>
            <w:rStyle w:val="Hipercze"/>
            <w:rFonts w:cs="Calibri"/>
            <w:smallCaps/>
            <w:noProof/>
          </w:rPr>
          <w:t>Środki ochrony prawnej.</w:t>
        </w:r>
        <w:r w:rsidR="00227D1D">
          <w:rPr>
            <w:noProof/>
            <w:webHidden/>
          </w:rPr>
          <w:tab/>
        </w:r>
        <w:r>
          <w:rPr>
            <w:noProof/>
            <w:webHidden/>
          </w:rPr>
          <w:fldChar w:fldCharType="begin"/>
        </w:r>
        <w:r w:rsidR="00227D1D">
          <w:rPr>
            <w:noProof/>
            <w:webHidden/>
          </w:rPr>
          <w:instrText xml:space="preserve"> PAGEREF _Toc368471709 \h </w:instrText>
        </w:r>
        <w:r>
          <w:rPr>
            <w:noProof/>
            <w:webHidden/>
          </w:rPr>
        </w:r>
        <w:r>
          <w:rPr>
            <w:noProof/>
            <w:webHidden/>
          </w:rPr>
          <w:fldChar w:fldCharType="separate"/>
        </w:r>
        <w:r w:rsidR="00227D1D">
          <w:rPr>
            <w:noProof/>
            <w:webHidden/>
          </w:rPr>
          <w:t>15</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710" w:history="1">
        <w:r w:rsidR="00227D1D" w:rsidRPr="00F82727">
          <w:rPr>
            <w:rStyle w:val="Hipercze"/>
            <w:rFonts w:cs="Tahoma"/>
            <w:smallCaps/>
            <w:noProof/>
          </w:rPr>
          <w:t>26.</w:t>
        </w:r>
        <w:r w:rsidR="00227D1D">
          <w:rPr>
            <w:rFonts w:asciiTheme="minorHAnsi" w:eastAsiaTheme="minorEastAsia" w:hAnsiTheme="minorHAnsi" w:cstheme="minorBidi"/>
            <w:noProof/>
          </w:rPr>
          <w:tab/>
        </w:r>
        <w:r w:rsidR="00227D1D" w:rsidRPr="00F82727">
          <w:rPr>
            <w:rStyle w:val="Hipercze"/>
            <w:rFonts w:cs="Calibri"/>
            <w:smallCaps/>
            <w:noProof/>
          </w:rPr>
          <w:t>Podwykonawstwo.</w:t>
        </w:r>
        <w:r w:rsidR="00227D1D">
          <w:rPr>
            <w:noProof/>
            <w:webHidden/>
          </w:rPr>
          <w:tab/>
        </w:r>
        <w:r>
          <w:rPr>
            <w:noProof/>
            <w:webHidden/>
          </w:rPr>
          <w:fldChar w:fldCharType="begin"/>
        </w:r>
        <w:r w:rsidR="00227D1D">
          <w:rPr>
            <w:noProof/>
            <w:webHidden/>
          </w:rPr>
          <w:instrText xml:space="preserve"> PAGEREF _Toc368471710 \h </w:instrText>
        </w:r>
        <w:r>
          <w:rPr>
            <w:noProof/>
            <w:webHidden/>
          </w:rPr>
        </w:r>
        <w:r>
          <w:rPr>
            <w:noProof/>
            <w:webHidden/>
          </w:rPr>
          <w:fldChar w:fldCharType="separate"/>
        </w:r>
        <w:r w:rsidR="00227D1D">
          <w:rPr>
            <w:noProof/>
            <w:webHidden/>
          </w:rPr>
          <w:t>15</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711" w:history="1">
        <w:r w:rsidR="00227D1D" w:rsidRPr="00F82727">
          <w:rPr>
            <w:rStyle w:val="Hipercze"/>
            <w:rFonts w:cs="Tahoma"/>
            <w:smallCaps/>
            <w:noProof/>
          </w:rPr>
          <w:t>27.</w:t>
        </w:r>
        <w:r w:rsidR="00227D1D">
          <w:rPr>
            <w:rFonts w:asciiTheme="minorHAnsi" w:eastAsiaTheme="minorEastAsia" w:hAnsiTheme="minorHAnsi" w:cstheme="minorBidi"/>
            <w:noProof/>
          </w:rPr>
          <w:tab/>
        </w:r>
        <w:r w:rsidR="00227D1D" w:rsidRPr="00F82727">
          <w:rPr>
            <w:rStyle w:val="Hipercze"/>
            <w:rFonts w:cs="Calibri"/>
            <w:smallCaps/>
            <w:noProof/>
          </w:rPr>
          <w:t>Zmiany postanowień zawartej umowy.</w:t>
        </w:r>
        <w:r w:rsidR="00227D1D">
          <w:rPr>
            <w:noProof/>
            <w:webHidden/>
          </w:rPr>
          <w:tab/>
        </w:r>
        <w:r>
          <w:rPr>
            <w:noProof/>
            <w:webHidden/>
          </w:rPr>
          <w:fldChar w:fldCharType="begin"/>
        </w:r>
        <w:r w:rsidR="00227D1D">
          <w:rPr>
            <w:noProof/>
            <w:webHidden/>
          </w:rPr>
          <w:instrText xml:space="preserve"> PAGEREF _Toc368471711 \h </w:instrText>
        </w:r>
        <w:r>
          <w:rPr>
            <w:noProof/>
            <w:webHidden/>
          </w:rPr>
        </w:r>
        <w:r>
          <w:rPr>
            <w:noProof/>
            <w:webHidden/>
          </w:rPr>
          <w:fldChar w:fldCharType="separate"/>
        </w:r>
        <w:r w:rsidR="00227D1D">
          <w:rPr>
            <w:noProof/>
            <w:webHidden/>
          </w:rPr>
          <w:t>16</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712" w:history="1">
        <w:r w:rsidR="00227D1D" w:rsidRPr="00F82727">
          <w:rPr>
            <w:rStyle w:val="Hipercze"/>
            <w:rFonts w:cs="Tahoma"/>
            <w:smallCaps/>
            <w:noProof/>
          </w:rPr>
          <w:t>28.</w:t>
        </w:r>
        <w:r w:rsidR="00227D1D">
          <w:rPr>
            <w:rFonts w:asciiTheme="minorHAnsi" w:eastAsiaTheme="minorEastAsia" w:hAnsiTheme="minorHAnsi" w:cstheme="minorBidi"/>
            <w:noProof/>
          </w:rPr>
          <w:tab/>
        </w:r>
        <w:r w:rsidR="00227D1D" w:rsidRPr="00F82727">
          <w:rPr>
            <w:rStyle w:val="Hipercze"/>
            <w:smallCaps/>
            <w:noProof/>
          </w:rPr>
          <w:t>Wadium.</w:t>
        </w:r>
        <w:r w:rsidR="00227D1D">
          <w:rPr>
            <w:noProof/>
            <w:webHidden/>
          </w:rPr>
          <w:tab/>
        </w:r>
        <w:r>
          <w:rPr>
            <w:noProof/>
            <w:webHidden/>
          </w:rPr>
          <w:fldChar w:fldCharType="begin"/>
        </w:r>
        <w:r w:rsidR="00227D1D">
          <w:rPr>
            <w:noProof/>
            <w:webHidden/>
          </w:rPr>
          <w:instrText xml:space="preserve"> PAGEREF _Toc368471712 \h </w:instrText>
        </w:r>
        <w:r>
          <w:rPr>
            <w:noProof/>
            <w:webHidden/>
          </w:rPr>
        </w:r>
        <w:r>
          <w:rPr>
            <w:noProof/>
            <w:webHidden/>
          </w:rPr>
          <w:fldChar w:fldCharType="separate"/>
        </w:r>
        <w:r w:rsidR="00227D1D">
          <w:rPr>
            <w:noProof/>
            <w:webHidden/>
          </w:rPr>
          <w:t>16</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713" w:history="1">
        <w:r w:rsidR="00227D1D" w:rsidRPr="00F82727">
          <w:rPr>
            <w:rStyle w:val="Hipercze"/>
            <w:rFonts w:cs="Tahoma"/>
            <w:smallCaps/>
            <w:noProof/>
          </w:rPr>
          <w:t>29.</w:t>
        </w:r>
        <w:r w:rsidR="00227D1D">
          <w:rPr>
            <w:rFonts w:asciiTheme="minorHAnsi" w:eastAsiaTheme="minorEastAsia" w:hAnsiTheme="minorHAnsi" w:cstheme="minorBidi"/>
            <w:noProof/>
          </w:rPr>
          <w:tab/>
        </w:r>
        <w:r w:rsidR="00227D1D" w:rsidRPr="00F82727">
          <w:rPr>
            <w:rStyle w:val="Hipercze"/>
            <w:rFonts w:cs="Calibri"/>
            <w:smallCaps/>
            <w:noProof/>
          </w:rPr>
          <w:t>Zabezpieczenie należytego wykonania umowy.</w:t>
        </w:r>
        <w:r w:rsidR="00227D1D">
          <w:rPr>
            <w:noProof/>
            <w:webHidden/>
          </w:rPr>
          <w:tab/>
        </w:r>
        <w:r>
          <w:rPr>
            <w:noProof/>
            <w:webHidden/>
          </w:rPr>
          <w:fldChar w:fldCharType="begin"/>
        </w:r>
        <w:r w:rsidR="00227D1D">
          <w:rPr>
            <w:noProof/>
            <w:webHidden/>
          </w:rPr>
          <w:instrText xml:space="preserve"> PAGEREF _Toc368471713 \h </w:instrText>
        </w:r>
        <w:r>
          <w:rPr>
            <w:noProof/>
            <w:webHidden/>
          </w:rPr>
        </w:r>
        <w:r>
          <w:rPr>
            <w:noProof/>
            <w:webHidden/>
          </w:rPr>
          <w:fldChar w:fldCharType="separate"/>
        </w:r>
        <w:r w:rsidR="00227D1D">
          <w:rPr>
            <w:noProof/>
            <w:webHidden/>
          </w:rPr>
          <w:t>16</w:t>
        </w:r>
        <w:r>
          <w:rPr>
            <w:noProof/>
            <w:webHidden/>
          </w:rPr>
          <w:fldChar w:fldCharType="end"/>
        </w:r>
      </w:hyperlink>
    </w:p>
    <w:p w:rsidR="00227D1D" w:rsidRDefault="00537DBD">
      <w:pPr>
        <w:pStyle w:val="Spistreci1"/>
        <w:rPr>
          <w:rFonts w:asciiTheme="minorHAnsi" w:eastAsiaTheme="minorEastAsia" w:hAnsiTheme="minorHAnsi" w:cstheme="minorBidi"/>
          <w:noProof/>
        </w:rPr>
      </w:pPr>
      <w:hyperlink w:anchor="_Toc368471714" w:history="1">
        <w:r w:rsidR="00227D1D" w:rsidRPr="00F82727">
          <w:rPr>
            <w:rStyle w:val="Hipercze"/>
            <w:rFonts w:cs="Tahoma"/>
            <w:smallCaps/>
            <w:noProof/>
          </w:rPr>
          <w:t>30.</w:t>
        </w:r>
        <w:r w:rsidR="00227D1D">
          <w:rPr>
            <w:rFonts w:asciiTheme="minorHAnsi" w:eastAsiaTheme="minorEastAsia" w:hAnsiTheme="minorHAnsi" w:cstheme="minorBidi"/>
            <w:noProof/>
          </w:rPr>
          <w:tab/>
        </w:r>
        <w:r w:rsidR="00227D1D" w:rsidRPr="00F82727">
          <w:rPr>
            <w:rStyle w:val="Hipercze"/>
            <w:rFonts w:cs="Calibri"/>
            <w:smallCaps/>
            <w:noProof/>
          </w:rPr>
          <w:t>Wykaz załączników do siwz.</w:t>
        </w:r>
        <w:r w:rsidR="00227D1D">
          <w:rPr>
            <w:noProof/>
            <w:webHidden/>
          </w:rPr>
          <w:tab/>
        </w:r>
        <w:r>
          <w:rPr>
            <w:noProof/>
            <w:webHidden/>
          </w:rPr>
          <w:fldChar w:fldCharType="begin"/>
        </w:r>
        <w:r w:rsidR="00227D1D">
          <w:rPr>
            <w:noProof/>
            <w:webHidden/>
          </w:rPr>
          <w:instrText xml:space="preserve"> PAGEREF _Toc368471714 \h </w:instrText>
        </w:r>
        <w:r>
          <w:rPr>
            <w:noProof/>
            <w:webHidden/>
          </w:rPr>
        </w:r>
        <w:r>
          <w:rPr>
            <w:noProof/>
            <w:webHidden/>
          </w:rPr>
          <w:fldChar w:fldCharType="separate"/>
        </w:r>
        <w:r w:rsidR="00227D1D">
          <w:rPr>
            <w:noProof/>
            <w:webHidden/>
          </w:rPr>
          <w:t>16</w:t>
        </w:r>
        <w:r>
          <w:rPr>
            <w:noProof/>
            <w:webHidden/>
          </w:rPr>
          <w:fldChar w:fldCharType="end"/>
        </w:r>
      </w:hyperlink>
    </w:p>
    <w:p w:rsidR="008441D5" w:rsidRPr="006E19F6" w:rsidRDefault="00537DBD" w:rsidP="0058604B">
      <w:pPr>
        <w:jc w:val="center"/>
        <w:rPr>
          <w:rFonts w:cs="Calibri"/>
          <w:b/>
          <w:color w:val="365F91"/>
          <w:sz w:val="20"/>
          <w:szCs w:val="20"/>
        </w:rPr>
      </w:pPr>
      <w:r w:rsidRPr="006E19F6">
        <w:rPr>
          <w:rFonts w:cs="Calibri"/>
          <w:b/>
          <w:color w:val="365F91"/>
          <w:sz w:val="20"/>
          <w:szCs w:val="20"/>
        </w:rPr>
        <w:fldChar w:fldCharType="end"/>
      </w:r>
      <w:r w:rsidR="0058604B" w:rsidRPr="006E19F6">
        <w:rPr>
          <w:rFonts w:cs="Calibri"/>
          <w:b/>
          <w:color w:val="365F91"/>
          <w:sz w:val="20"/>
          <w:szCs w:val="20"/>
        </w:rPr>
        <w:br w:type="page"/>
      </w:r>
    </w:p>
    <w:p w:rsidR="0058604B" w:rsidRPr="006E19F6" w:rsidRDefault="0058604B" w:rsidP="0058604B">
      <w:pPr>
        <w:pStyle w:val="Tekstpodstawowy3"/>
        <w:tabs>
          <w:tab w:val="left" w:pos="2410"/>
        </w:tabs>
        <w:ind w:left="712"/>
        <w:jc w:val="left"/>
        <w:rPr>
          <w:rFonts w:ascii="Calibri" w:hAnsi="Calibri" w:cs="Calibri"/>
          <w:sz w:val="20"/>
          <w:szCs w:val="20"/>
        </w:rPr>
      </w:pPr>
      <w:r w:rsidRPr="006E19F6">
        <w:rPr>
          <w:rFonts w:ascii="Calibri" w:hAnsi="Calibri" w:cs="Calibri"/>
          <w:sz w:val="20"/>
          <w:szCs w:val="20"/>
        </w:rPr>
        <w:lastRenderedPageBreak/>
        <w:t xml:space="preserve">Zamawiającym jest: </w:t>
      </w:r>
    </w:p>
    <w:p w:rsidR="0058604B" w:rsidRPr="006E19F6" w:rsidRDefault="0058604B" w:rsidP="0058604B">
      <w:pPr>
        <w:pStyle w:val="Tekstpodstawowy3"/>
        <w:tabs>
          <w:tab w:val="left" w:pos="2410"/>
        </w:tabs>
        <w:ind w:left="712"/>
        <w:jc w:val="left"/>
        <w:rPr>
          <w:rFonts w:ascii="Calibri" w:hAnsi="Calibri" w:cs="Calibri"/>
          <w:sz w:val="20"/>
          <w:szCs w:val="20"/>
        </w:rPr>
      </w:pPr>
    </w:p>
    <w:p w:rsidR="0058604B" w:rsidRPr="006E19F6" w:rsidRDefault="0058604B" w:rsidP="0058604B">
      <w:pPr>
        <w:pStyle w:val="Tekstpodstawowy3"/>
        <w:tabs>
          <w:tab w:val="left" w:pos="2410"/>
        </w:tabs>
        <w:ind w:left="704"/>
        <w:jc w:val="left"/>
        <w:rPr>
          <w:rFonts w:ascii="Calibri" w:hAnsi="Calibri" w:cs="Calibri"/>
          <w:b/>
          <w:sz w:val="20"/>
          <w:szCs w:val="20"/>
        </w:rPr>
      </w:pPr>
      <w:r w:rsidRPr="006E19F6">
        <w:rPr>
          <w:rFonts w:ascii="Calibri" w:hAnsi="Calibri" w:cs="Calibri"/>
          <w:b/>
          <w:sz w:val="20"/>
          <w:szCs w:val="20"/>
        </w:rPr>
        <w:t>Toruńska Agencja Rozwoju Regionalnego S.A.</w:t>
      </w:r>
    </w:p>
    <w:p w:rsidR="0058604B" w:rsidRPr="006E19F6" w:rsidRDefault="0058604B" w:rsidP="0058604B">
      <w:pPr>
        <w:pStyle w:val="Tekstpodstawowy3"/>
        <w:tabs>
          <w:tab w:val="left" w:pos="2410"/>
        </w:tabs>
        <w:ind w:left="704"/>
        <w:jc w:val="left"/>
        <w:rPr>
          <w:rFonts w:ascii="Calibri" w:hAnsi="Calibri" w:cs="Calibri"/>
          <w:sz w:val="20"/>
          <w:szCs w:val="20"/>
        </w:rPr>
      </w:pPr>
    </w:p>
    <w:p w:rsidR="0058604B" w:rsidRPr="006E19F6" w:rsidRDefault="0058604B" w:rsidP="007540DD">
      <w:pPr>
        <w:pStyle w:val="Tekstpodstawowy3"/>
        <w:numPr>
          <w:ilvl w:val="0"/>
          <w:numId w:val="2"/>
        </w:numPr>
        <w:tabs>
          <w:tab w:val="num" w:pos="993"/>
          <w:tab w:val="left" w:pos="2410"/>
        </w:tabs>
        <w:ind w:left="1064"/>
        <w:rPr>
          <w:rFonts w:ascii="Calibri" w:hAnsi="Calibri" w:cs="Calibri"/>
          <w:sz w:val="20"/>
          <w:szCs w:val="20"/>
        </w:rPr>
      </w:pPr>
      <w:r w:rsidRPr="006E19F6">
        <w:rPr>
          <w:rFonts w:ascii="Calibri" w:hAnsi="Calibri" w:cs="Calibri"/>
          <w:sz w:val="20"/>
          <w:szCs w:val="20"/>
        </w:rPr>
        <w:t>siedziba Zamawiającego: ul. Kopernika 4</w:t>
      </w:r>
      <w:r w:rsidR="00886E8B" w:rsidRPr="006E19F6">
        <w:rPr>
          <w:rFonts w:ascii="Calibri" w:hAnsi="Calibri" w:cs="Calibri"/>
          <w:sz w:val="20"/>
          <w:szCs w:val="20"/>
        </w:rPr>
        <w:t>, 87-</w:t>
      </w:r>
      <w:r w:rsidRPr="006E19F6">
        <w:rPr>
          <w:rFonts w:ascii="Calibri" w:hAnsi="Calibri" w:cs="Calibri"/>
          <w:sz w:val="20"/>
          <w:szCs w:val="20"/>
        </w:rPr>
        <w:t>100 Toruń</w:t>
      </w:r>
    </w:p>
    <w:p w:rsidR="00886E8B" w:rsidRPr="006E19F6" w:rsidRDefault="00886E8B" w:rsidP="007540DD">
      <w:pPr>
        <w:pStyle w:val="Tekstpodstawowy3"/>
        <w:numPr>
          <w:ilvl w:val="0"/>
          <w:numId w:val="2"/>
        </w:numPr>
        <w:tabs>
          <w:tab w:val="num" w:pos="993"/>
          <w:tab w:val="left" w:pos="2410"/>
        </w:tabs>
        <w:ind w:left="1064"/>
        <w:rPr>
          <w:rFonts w:ascii="Calibri" w:hAnsi="Calibri" w:cs="Calibri"/>
          <w:sz w:val="20"/>
          <w:szCs w:val="20"/>
        </w:rPr>
      </w:pPr>
      <w:r w:rsidRPr="006E19F6">
        <w:rPr>
          <w:rFonts w:ascii="Calibri" w:hAnsi="Calibri" w:cs="Calibri"/>
          <w:sz w:val="20"/>
          <w:szCs w:val="20"/>
        </w:rPr>
        <w:t>adres do korespondencji: ul. Włocławska 167, 87-100 Toruń</w:t>
      </w:r>
    </w:p>
    <w:p w:rsidR="0058604B" w:rsidRPr="006E19F6" w:rsidRDefault="0058604B" w:rsidP="007540DD">
      <w:pPr>
        <w:pStyle w:val="Tekstpodstawowy3"/>
        <w:numPr>
          <w:ilvl w:val="0"/>
          <w:numId w:val="1"/>
        </w:numPr>
        <w:tabs>
          <w:tab w:val="num" w:pos="993"/>
          <w:tab w:val="left" w:pos="2410"/>
        </w:tabs>
        <w:ind w:left="1064"/>
        <w:rPr>
          <w:rFonts w:ascii="Calibri" w:hAnsi="Calibri" w:cs="Calibri"/>
          <w:sz w:val="20"/>
          <w:szCs w:val="20"/>
        </w:rPr>
      </w:pPr>
      <w:r w:rsidRPr="006E19F6">
        <w:rPr>
          <w:rFonts w:ascii="Calibri" w:hAnsi="Calibri" w:cs="Calibri"/>
          <w:sz w:val="20"/>
          <w:szCs w:val="20"/>
        </w:rPr>
        <w:t>tel.: (56) 622 53 62</w:t>
      </w:r>
    </w:p>
    <w:p w:rsidR="0058604B" w:rsidRPr="006E19F6" w:rsidRDefault="0058604B" w:rsidP="007540DD">
      <w:pPr>
        <w:pStyle w:val="Tekstpodstawowy3"/>
        <w:numPr>
          <w:ilvl w:val="0"/>
          <w:numId w:val="1"/>
        </w:numPr>
        <w:tabs>
          <w:tab w:val="num" w:pos="993"/>
          <w:tab w:val="left" w:pos="2410"/>
        </w:tabs>
        <w:ind w:left="1064"/>
        <w:rPr>
          <w:rFonts w:ascii="Calibri" w:hAnsi="Calibri" w:cs="Calibri"/>
          <w:sz w:val="20"/>
          <w:szCs w:val="20"/>
          <w:lang w:val="de-DE"/>
        </w:rPr>
      </w:pPr>
      <w:r w:rsidRPr="006E19F6">
        <w:rPr>
          <w:rFonts w:ascii="Calibri" w:hAnsi="Calibri" w:cs="Calibri"/>
          <w:sz w:val="20"/>
          <w:szCs w:val="20"/>
          <w:lang w:val="en-US"/>
        </w:rPr>
        <w:t xml:space="preserve">fax: (56) </w:t>
      </w:r>
      <w:r w:rsidR="00890490" w:rsidRPr="006E19F6">
        <w:rPr>
          <w:rFonts w:ascii="Calibri" w:hAnsi="Calibri" w:cs="Calibri"/>
          <w:sz w:val="20"/>
          <w:szCs w:val="20"/>
          <w:lang w:val="en-US"/>
        </w:rPr>
        <w:t>699 54 96</w:t>
      </w:r>
    </w:p>
    <w:p w:rsidR="0058604B" w:rsidRPr="006E19F6" w:rsidRDefault="0058604B" w:rsidP="007540DD">
      <w:pPr>
        <w:pStyle w:val="Tekstpodstawowy3"/>
        <w:numPr>
          <w:ilvl w:val="0"/>
          <w:numId w:val="1"/>
        </w:numPr>
        <w:tabs>
          <w:tab w:val="num" w:pos="993"/>
          <w:tab w:val="left" w:pos="2410"/>
        </w:tabs>
        <w:ind w:left="1064"/>
        <w:rPr>
          <w:rFonts w:ascii="Calibri" w:hAnsi="Calibri" w:cs="Calibri"/>
          <w:sz w:val="20"/>
          <w:szCs w:val="20"/>
        </w:rPr>
      </w:pPr>
      <w:r w:rsidRPr="006E19F6">
        <w:rPr>
          <w:rFonts w:ascii="Calibri" w:hAnsi="Calibri" w:cs="Calibri"/>
          <w:sz w:val="20"/>
          <w:szCs w:val="20"/>
        </w:rPr>
        <w:t>NIP: 9560015177</w:t>
      </w:r>
    </w:p>
    <w:p w:rsidR="0058604B" w:rsidRPr="006E19F6" w:rsidRDefault="0058604B" w:rsidP="007540DD">
      <w:pPr>
        <w:pStyle w:val="Tekstpodstawowy3"/>
        <w:numPr>
          <w:ilvl w:val="0"/>
          <w:numId w:val="1"/>
        </w:numPr>
        <w:tabs>
          <w:tab w:val="num" w:pos="993"/>
          <w:tab w:val="left" w:pos="2410"/>
        </w:tabs>
        <w:ind w:left="1064"/>
        <w:rPr>
          <w:rFonts w:ascii="Calibri" w:hAnsi="Calibri" w:cs="Calibri"/>
          <w:sz w:val="20"/>
          <w:szCs w:val="20"/>
        </w:rPr>
      </w:pPr>
      <w:r w:rsidRPr="006E19F6">
        <w:rPr>
          <w:rFonts w:ascii="Calibri" w:hAnsi="Calibri" w:cs="Calibri"/>
          <w:sz w:val="20"/>
          <w:szCs w:val="20"/>
        </w:rPr>
        <w:t>REGON: 87300040</w:t>
      </w:r>
    </w:p>
    <w:p w:rsidR="0058604B" w:rsidRPr="006E19F6" w:rsidRDefault="0058604B" w:rsidP="007540DD">
      <w:pPr>
        <w:pStyle w:val="Tekstpodstawowy3"/>
        <w:numPr>
          <w:ilvl w:val="0"/>
          <w:numId w:val="1"/>
        </w:numPr>
        <w:tabs>
          <w:tab w:val="num" w:pos="993"/>
          <w:tab w:val="left" w:pos="2410"/>
        </w:tabs>
        <w:ind w:left="1064"/>
        <w:rPr>
          <w:rFonts w:ascii="Calibri" w:hAnsi="Calibri" w:cs="Calibri"/>
          <w:sz w:val="20"/>
          <w:szCs w:val="20"/>
        </w:rPr>
      </w:pPr>
      <w:r w:rsidRPr="006E19F6">
        <w:rPr>
          <w:rFonts w:ascii="Calibri" w:hAnsi="Calibri" w:cs="Calibri"/>
          <w:sz w:val="20"/>
          <w:szCs w:val="20"/>
        </w:rPr>
        <w:t>godziny pracy: poniedziałek - piątek od 8.00 do 16.00,</w:t>
      </w:r>
    </w:p>
    <w:p w:rsidR="0058604B" w:rsidRPr="006E19F6" w:rsidRDefault="0058604B" w:rsidP="007540DD">
      <w:pPr>
        <w:pStyle w:val="Tekstpodstawowy3"/>
        <w:numPr>
          <w:ilvl w:val="0"/>
          <w:numId w:val="3"/>
        </w:numPr>
        <w:tabs>
          <w:tab w:val="num" w:pos="993"/>
          <w:tab w:val="left" w:pos="2410"/>
        </w:tabs>
        <w:ind w:left="1064"/>
        <w:rPr>
          <w:rFonts w:ascii="Calibri" w:hAnsi="Calibri" w:cs="Calibri"/>
          <w:sz w:val="20"/>
          <w:szCs w:val="20"/>
        </w:rPr>
      </w:pPr>
      <w:r w:rsidRPr="006E19F6">
        <w:rPr>
          <w:rFonts w:ascii="Calibri" w:hAnsi="Calibri" w:cs="Calibri"/>
          <w:sz w:val="20"/>
          <w:szCs w:val="20"/>
        </w:rPr>
        <w:t>adres strony internetowej: http://www.</w:t>
      </w:r>
      <w:r w:rsidR="00F57CB4" w:rsidRPr="006E19F6">
        <w:rPr>
          <w:rFonts w:ascii="Calibri" w:hAnsi="Calibri" w:cs="Calibri"/>
          <w:sz w:val="20"/>
          <w:szCs w:val="20"/>
        </w:rPr>
        <w:t>tarr.org</w:t>
      </w:r>
      <w:r w:rsidRPr="006E19F6">
        <w:rPr>
          <w:rFonts w:ascii="Calibri" w:hAnsi="Calibri" w:cs="Calibri"/>
          <w:sz w:val="20"/>
          <w:szCs w:val="20"/>
        </w:rPr>
        <w:t xml:space="preserve">.pl/ </w:t>
      </w:r>
      <w:r w:rsidRPr="006E19F6">
        <w:rPr>
          <w:rFonts w:ascii="Calibri" w:hAnsi="Calibri" w:cs="Calibri"/>
        </w:rPr>
        <w:t xml:space="preserve"> </w:t>
      </w:r>
    </w:p>
    <w:p w:rsidR="0058604B" w:rsidRPr="006E19F6" w:rsidRDefault="0058604B" w:rsidP="007540DD">
      <w:pPr>
        <w:pStyle w:val="Tekstpodstawowy3"/>
        <w:numPr>
          <w:ilvl w:val="0"/>
          <w:numId w:val="1"/>
        </w:numPr>
        <w:tabs>
          <w:tab w:val="num" w:pos="993"/>
          <w:tab w:val="left" w:pos="2410"/>
        </w:tabs>
        <w:ind w:left="1064"/>
        <w:jc w:val="left"/>
        <w:rPr>
          <w:rFonts w:ascii="Calibri" w:hAnsi="Calibri" w:cs="Calibri"/>
          <w:sz w:val="20"/>
          <w:szCs w:val="20"/>
        </w:rPr>
      </w:pPr>
      <w:r w:rsidRPr="006E19F6">
        <w:rPr>
          <w:rFonts w:ascii="Calibri" w:hAnsi="Calibri" w:cs="Calibri"/>
          <w:sz w:val="20"/>
          <w:szCs w:val="20"/>
        </w:rPr>
        <w:t xml:space="preserve">Konto bankowe: </w:t>
      </w:r>
      <w:r w:rsidR="00F57CB4" w:rsidRPr="006E19F6">
        <w:rPr>
          <w:rFonts w:ascii="Calibri" w:hAnsi="Calibri"/>
          <w:sz w:val="20"/>
          <w:szCs w:val="20"/>
        </w:rPr>
        <w:t>04 1140 1052 0000 3472 1800 1003</w:t>
      </w:r>
    </w:p>
    <w:p w:rsidR="00F57CB4" w:rsidRPr="006E19F6" w:rsidRDefault="00F57CB4" w:rsidP="007540DD">
      <w:pPr>
        <w:pStyle w:val="Stopka"/>
        <w:numPr>
          <w:ilvl w:val="0"/>
          <w:numId w:val="4"/>
        </w:numPr>
        <w:tabs>
          <w:tab w:val="clear" w:pos="4536"/>
          <w:tab w:val="clear" w:pos="9072"/>
          <w:tab w:val="num" w:pos="993"/>
        </w:tabs>
        <w:ind w:left="1134" w:hanging="425"/>
        <w:rPr>
          <w:sz w:val="20"/>
          <w:szCs w:val="20"/>
        </w:rPr>
      </w:pPr>
      <w:r w:rsidRPr="006E19F6">
        <w:rPr>
          <w:sz w:val="20"/>
          <w:szCs w:val="20"/>
        </w:rPr>
        <w:t>Sąd Rejonowy w Toruniu, VII Wydział Gospodarczy KRS,</w:t>
      </w:r>
      <w:r w:rsidRPr="006E19F6">
        <w:rPr>
          <w:rFonts w:asciiTheme="minorHAnsi" w:hAnsiTheme="minorHAnsi"/>
          <w:sz w:val="20"/>
          <w:szCs w:val="20"/>
        </w:rPr>
        <w:t xml:space="preserve"> </w:t>
      </w:r>
      <w:r w:rsidRPr="006E19F6">
        <w:rPr>
          <w:sz w:val="20"/>
          <w:szCs w:val="20"/>
        </w:rPr>
        <w:t>KRS 0000066071</w:t>
      </w:r>
    </w:p>
    <w:p w:rsidR="0058604B" w:rsidRPr="006E19F6" w:rsidRDefault="0058604B" w:rsidP="007540DD">
      <w:pPr>
        <w:pStyle w:val="Tekstpodstawowy3"/>
        <w:numPr>
          <w:ilvl w:val="0"/>
          <w:numId w:val="1"/>
        </w:numPr>
        <w:tabs>
          <w:tab w:val="num" w:pos="993"/>
          <w:tab w:val="left" w:pos="2410"/>
        </w:tabs>
        <w:ind w:left="1064"/>
        <w:rPr>
          <w:rFonts w:ascii="Calibri" w:hAnsi="Calibri" w:cs="Calibri"/>
          <w:sz w:val="20"/>
          <w:szCs w:val="20"/>
        </w:rPr>
      </w:pPr>
      <w:r w:rsidRPr="006E19F6">
        <w:rPr>
          <w:rFonts w:ascii="Calibri" w:hAnsi="Calibri" w:cs="Calibri"/>
          <w:sz w:val="20"/>
          <w:szCs w:val="20"/>
        </w:rPr>
        <w:t xml:space="preserve">Kapitał zakładowy </w:t>
      </w:r>
      <w:r w:rsidR="00F57CB4" w:rsidRPr="006E19F6">
        <w:rPr>
          <w:rFonts w:ascii="Calibri" w:hAnsi="Calibri" w:cs="Calibri"/>
          <w:sz w:val="20"/>
          <w:szCs w:val="20"/>
        </w:rPr>
        <w:t>18 880 000</w:t>
      </w:r>
      <w:r w:rsidRPr="006E19F6">
        <w:rPr>
          <w:sz w:val="21"/>
          <w:szCs w:val="21"/>
        </w:rPr>
        <w:t xml:space="preserve"> </w:t>
      </w:r>
      <w:r w:rsidRPr="006E19F6">
        <w:rPr>
          <w:rFonts w:ascii="Calibri" w:hAnsi="Calibri" w:cs="Calibri"/>
          <w:sz w:val="20"/>
          <w:szCs w:val="20"/>
        </w:rPr>
        <w:t>zł opłacony w całości</w:t>
      </w:r>
    </w:p>
    <w:p w:rsidR="0058604B" w:rsidRPr="006E19F6" w:rsidRDefault="0058604B" w:rsidP="00F57CB4">
      <w:pPr>
        <w:pStyle w:val="Tekstpodstawowy3"/>
        <w:shd w:val="clear" w:color="auto" w:fill="FFFFFF"/>
        <w:tabs>
          <w:tab w:val="left" w:pos="2410"/>
        </w:tabs>
        <w:ind w:left="1064"/>
        <w:rPr>
          <w:rFonts w:ascii="Calibri" w:hAnsi="Calibri" w:cs="Calibri"/>
          <w:sz w:val="20"/>
          <w:szCs w:val="20"/>
        </w:rPr>
      </w:pPr>
    </w:p>
    <w:p w:rsidR="007540DD" w:rsidRPr="006E19F6" w:rsidRDefault="007540DD" w:rsidP="003E341F">
      <w:pPr>
        <w:pStyle w:val="Nagwek1"/>
        <w:keepLines w:val="0"/>
        <w:numPr>
          <w:ilvl w:val="0"/>
          <w:numId w:val="6"/>
        </w:numPr>
        <w:spacing w:before="0" w:line="240" w:lineRule="auto"/>
        <w:rPr>
          <w:rFonts w:ascii="Calibri" w:hAnsi="Calibri" w:cs="Calibri"/>
          <w:smallCaps/>
          <w:sz w:val="22"/>
        </w:rPr>
      </w:pPr>
      <w:bookmarkStart w:id="0" w:name="_Toc349297568"/>
      <w:bookmarkStart w:id="1" w:name="_Toc368471685"/>
      <w:r w:rsidRPr="006E19F6">
        <w:rPr>
          <w:rFonts w:ascii="Calibri" w:hAnsi="Calibri" w:cs="Calibri"/>
          <w:smallCaps/>
          <w:sz w:val="22"/>
        </w:rPr>
        <w:t>Definicje.</w:t>
      </w:r>
      <w:bookmarkEnd w:id="0"/>
      <w:bookmarkEnd w:id="1"/>
    </w:p>
    <w:p w:rsidR="007540DD" w:rsidRPr="006E19F6" w:rsidRDefault="007540DD" w:rsidP="007540DD">
      <w:pPr>
        <w:shd w:val="clear" w:color="auto" w:fill="FFFFFF"/>
        <w:spacing w:after="0" w:line="240" w:lineRule="auto"/>
        <w:ind w:left="720"/>
        <w:jc w:val="both"/>
        <w:rPr>
          <w:rFonts w:cs="Calibri"/>
          <w:sz w:val="20"/>
          <w:szCs w:val="20"/>
        </w:rPr>
      </w:pPr>
      <w:r w:rsidRPr="006E19F6">
        <w:rPr>
          <w:rFonts w:cs="Calibri"/>
          <w:sz w:val="20"/>
          <w:szCs w:val="20"/>
        </w:rPr>
        <w:t>Na potrzeby niniejszej SIWZ za:</w:t>
      </w:r>
    </w:p>
    <w:p w:rsidR="007540DD" w:rsidRPr="006E19F6" w:rsidRDefault="007540DD" w:rsidP="007540DD">
      <w:pPr>
        <w:shd w:val="clear" w:color="auto" w:fill="FFFFFF"/>
        <w:tabs>
          <w:tab w:val="num" w:pos="720"/>
        </w:tabs>
        <w:spacing w:after="0" w:line="240" w:lineRule="auto"/>
        <w:ind w:left="720"/>
        <w:jc w:val="both"/>
        <w:rPr>
          <w:rFonts w:cs="Calibri"/>
          <w:sz w:val="20"/>
          <w:szCs w:val="20"/>
        </w:rPr>
      </w:pPr>
    </w:p>
    <w:p w:rsidR="007540DD" w:rsidRPr="006E19F6"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6E19F6">
        <w:rPr>
          <w:rFonts w:cs="Calibri"/>
          <w:b/>
          <w:sz w:val="20"/>
          <w:szCs w:val="20"/>
        </w:rPr>
        <w:t>Zamawiającego</w:t>
      </w:r>
      <w:r w:rsidRPr="006E19F6">
        <w:rPr>
          <w:rFonts w:cs="Calibri"/>
          <w:sz w:val="20"/>
          <w:szCs w:val="20"/>
        </w:rPr>
        <w:t xml:space="preserve"> – należy rozumieć stronę udzielającą niniejszego zamówienia: Toruńską Agencję Rozwoju Regionalnego S.A., ul. Kopernika 4, 87 - 100 Toruń</w:t>
      </w:r>
    </w:p>
    <w:p w:rsidR="007540DD" w:rsidRPr="006E19F6"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6E19F6">
        <w:rPr>
          <w:rFonts w:cs="Calibri"/>
          <w:b/>
          <w:sz w:val="20"/>
          <w:szCs w:val="20"/>
        </w:rPr>
        <w:t>Wykonawcę</w:t>
      </w:r>
      <w:r w:rsidRPr="006E19F6">
        <w:rPr>
          <w:rFonts w:cs="Calibri"/>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rsidR="007540DD" w:rsidRPr="006E19F6"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6E19F6">
        <w:rPr>
          <w:rFonts w:cs="Calibri"/>
          <w:b/>
          <w:sz w:val="20"/>
          <w:szCs w:val="20"/>
        </w:rPr>
        <w:t>Konsorcjum</w:t>
      </w:r>
      <w:r w:rsidRPr="006E19F6">
        <w:rPr>
          <w:rFonts w:cs="Calibri"/>
          <w:sz w:val="20"/>
          <w:szCs w:val="20"/>
        </w:rPr>
        <w:t xml:space="preserve"> – należy przez to rozumieć dwóch lub więcej Wykonawców wspólnie ubiegających się o udzielenie zamówienia,</w:t>
      </w:r>
    </w:p>
    <w:p w:rsidR="007540DD"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6E19F6">
        <w:rPr>
          <w:rFonts w:cs="Calibri"/>
          <w:b/>
          <w:sz w:val="20"/>
          <w:szCs w:val="20"/>
        </w:rPr>
        <w:t>Postępowanie</w:t>
      </w:r>
      <w:r w:rsidRPr="006E19F6">
        <w:rPr>
          <w:rFonts w:cs="Calibri"/>
          <w:sz w:val="20"/>
          <w:szCs w:val="20"/>
        </w:rPr>
        <w:t xml:space="preserve"> – należy przez to rozumieć postępowanie o udzielenie  niniejszego zamówienia publicznego,</w:t>
      </w:r>
    </w:p>
    <w:p w:rsidR="009474BE" w:rsidRPr="006E19F6" w:rsidRDefault="009474BE"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Pr>
          <w:rFonts w:cs="Calibri"/>
          <w:b/>
          <w:sz w:val="20"/>
          <w:szCs w:val="20"/>
        </w:rPr>
        <w:t xml:space="preserve">Komisję </w:t>
      </w:r>
      <w:r>
        <w:rPr>
          <w:rFonts w:cs="Calibri"/>
          <w:sz w:val="20"/>
          <w:szCs w:val="20"/>
        </w:rPr>
        <w:t>– należy rozumieć Komisję przetargową powołaną przez Zamawiającego dla przeprowadzenia postępowania,</w:t>
      </w:r>
    </w:p>
    <w:p w:rsidR="007540DD" w:rsidRPr="006E19F6"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6E19F6">
        <w:rPr>
          <w:rFonts w:cs="Calibri"/>
          <w:b/>
          <w:sz w:val="20"/>
          <w:szCs w:val="20"/>
        </w:rPr>
        <w:t xml:space="preserve">SIWZ </w:t>
      </w:r>
      <w:r w:rsidRPr="006E19F6">
        <w:rPr>
          <w:rFonts w:cs="Calibri"/>
          <w:sz w:val="20"/>
          <w:szCs w:val="20"/>
        </w:rPr>
        <w:t>– należy przez to rozumieć niniejszą specyfikację istotnych warunków zamówienia,</w:t>
      </w:r>
    </w:p>
    <w:p w:rsidR="007540DD" w:rsidRPr="006E19F6"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6E19F6">
        <w:rPr>
          <w:rFonts w:cs="Calibri"/>
          <w:b/>
          <w:sz w:val="20"/>
          <w:szCs w:val="20"/>
        </w:rPr>
        <w:t xml:space="preserve">Zamówienie </w:t>
      </w:r>
      <w:r w:rsidRPr="006E19F6">
        <w:rPr>
          <w:rFonts w:cs="Calibri"/>
          <w:sz w:val="20"/>
          <w:szCs w:val="20"/>
        </w:rPr>
        <w:t>- należy przez to rozumieć zamówienie publiczne, którego przedmiot w sposób szczegółowy został opisany w niniejszej SIWZ</w:t>
      </w:r>
    </w:p>
    <w:p w:rsidR="007540DD" w:rsidRPr="00BF5632"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6E19F6">
        <w:rPr>
          <w:rFonts w:cs="Calibri"/>
          <w:b/>
          <w:sz w:val="20"/>
          <w:szCs w:val="20"/>
        </w:rPr>
        <w:t>Ustawę Pzp</w:t>
      </w:r>
      <w:r w:rsidRPr="006E19F6">
        <w:rPr>
          <w:rFonts w:cs="Calibri"/>
          <w:sz w:val="20"/>
          <w:szCs w:val="20"/>
        </w:rPr>
        <w:t xml:space="preserve"> – należy przez to rozumieć </w:t>
      </w:r>
      <w:hyperlink r:id="rId8" w:history="1">
        <w:r w:rsidRPr="006E19F6">
          <w:rPr>
            <w:rStyle w:val="Hipercze"/>
            <w:rFonts w:cs="Calibri"/>
            <w:color w:val="auto"/>
            <w:sz w:val="20"/>
            <w:szCs w:val="20"/>
            <w:u w:val="none"/>
          </w:rPr>
          <w:t>Ustawę z dnia 29 stycznia 2004 r. – Prawo zamówień publicznych (tekst jednolity Dz. U. 2013, poz. 907 ze zmianami)</w:t>
        </w:r>
      </w:hyperlink>
    </w:p>
    <w:p w:rsidR="00BF5632" w:rsidRPr="006E19F6" w:rsidRDefault="00BF5632"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Pr>
          <w:rFonts w:cs="Calibri"/>
          <w:b/>
          <w:sz w:val="20"/>
          <w:szCs w:val="20"/>
        </w:rPr>
        <w:t>INCOR</w:t>
      </w:r>
      <w:r w:rsidRPr="006E19F6">
        <w:rPr>
          <w:rFonts w:cs="Calibri"/>
          <w:sz w:val="20"/>
          <w:szCs w:val="20"/>
        </w:rPr>
        <w:t>– należy przez to rozumieć</w:t>
      </w:r>
      <w:r>
        <w:rPr>
          <w:rFonts w:cs="Calibri"/>
          <w:sz w:val="20"/>
          <w:szCs w:val="20"/>
        </w:rPr>
        <w:t xml:space="preserve"> projekt </w:t>
      </w:r>
      <w:r w:rsidRPr="00BF5632">
        <w:rPr>
          <w:rFonts w:asciiTheme="minorHAnsi" w:hAnsiTheme="minorHAnsi" w:cs="Calibri"/>
          <w:sz w:val="20"/>
        </w:rPr>
        <w:t>pn</w:t>
      </w:r>
      <w:r w:rsidRPr="00BF5632">
        <w:rPr>
          <w:rFonts w:asciiTheme="minorHAnsi" w:hAnsiTheme="minorHAnsi" w:cs="Calibri"/>
          <w:i/>
          <w:sz w:val="20"/>
        </w:rPr>
        <w:t xml:space="preserve">. </w:t>
      </w:r>
      <w:r w:rsidRPr="00BF5632">
        <w:rPr>
          <w:rFonts w:asciiTheme="minorHAnsi" w:hAnsiTheme="minorHAnsi"/>
          <w:i/>
          <w:sz w:val="20"/>
          <w:szCs w:val="20"/>
        </w:rPr>
        <w:t>Współpraca na rzecz budowania zdolności innowacyjnych przedsiębiorstw w regionie kujawsko–pomorskim</w:t>
      </w:r>
      <w:r w:rsidRPr="00BF5632">
        <w:rPr>
          <w:rFonts w:asciiTheme="minorHAnsi" w:hAnsiTheme="minorHAnsi"/>
          <w:sz w:val="20"/>
          <w:szCs w:val="20"/>
        </w:rPr>
        <w:t>, w ramach Poddziałania 8.1.1 „Wspieranie rozwoju kwalifikacji zawodowych i doradztwo dla przedsiębiorstw” Programu Operacyjnego Kapitał Ludzki</w:t>
      </w:r>
    </w:p>
    <w:p w:rsidR="007540DD" w:rsidRPr="006E19F6" w:rsidRDefault="007540DD" w:rsidP="007540DD">
      <w:pPr>
        <w:shd w:val="clear" w:color="auto" w:fill="FFFFFF"/>
        <w:spacing w:after="0" w:line="240" w:lineRule="auto"/>
        <w:jc w:val="both"/>
        <w:rPr>
          <w:rFonts w:cs="Calibri"/>
          <w:color w:val="365F91"/>
          <w:sz w:val="20"/>
          <w:szCs w:val="20"/>
        </w:rPr>
      </w:pPr>
    </w:p>
    <w:p w:rsidR="007540DD" w:rsidRPr="006E19F6" w:rsidRDefault="007540DD" w:rsidP="003E341F">
      <w:pPr>
        <w:pStyle w:val="Nagwek1"/>
        <w:keepLines w:val="0"/>
        <w:numPr>
          <w:ilvl w:val="0"/>
          <w:numId w:val="6"/>
        </w:numPr>
        <w:spacing w:before="0" w:line="240" w:lineRule="auto"/>
        <w:rPr>
          <w:rFonts w:ascii="Calibri" w:hAnsi="Calibri" w:cs="Calibri"/>
          <w:smallCaps/>
          <w:sz w:val="22"/>
        </w:rPr>
      </w:pPr>
      <w:bookmarkStart w:id="2" w:name="_Toc349297569"/>
      <w:bookmarkStart w:id="3" w:name="_Toc368471686"/>
      <w:r w:rsidRPr="006E19F6">
        <w:rPr>
          <w:rFonts w:ascii="Calibri" w:hAnsi="Calibri" w:cs="Calibri"/>
          <w:smallCaps/>
          <w:sz w:val="22"/>
        </w:rPr>
        <w:t>Tryb udzielania zamówienia.</w:t>
      </w:r>
      <w:bookmarkEnd w:id="2"/>
      <w:bookmarkEnd w:id="3"/>
    </w:p>
    <w:p w:rsidR="007540DD" w:rsidRPr="006E19F6" w:rsidRDefault="007540DD" w:rsidP="007540DD">
      <w:pPr>
        <w:shd w:val="clear" w:color="auto" w:fill="FFFFFF"/>
        <w:spacing w:after="0" w:line="240" w:lineRule="auto"/>
        <w:ind w:left="357"/>
        <w:jc w:val="both"/>
        <w:rPr>
          <w:rFonts w:cs="Calibri"/>
          <w:sz w:val="20"/>
          <w:szCs w:val="20"/>
        </w:rPr>
      </w:pPr>
      <w:r w:rsidRPr="006E19F6">
        <w:rPr>
          <w:rFonts w:cs="Calibri"/>
          <w:sz w:val="20"/>
          <w:szCs w:val="20"/>
        </w:rPr>
        <w:t xml:space="preserve">Postępowanie jest prowadzone w trybie przetargu nieograniczonego na podstawie </w:t>
      </w:r>
      <w:hyperlink r:id="rId9" w:history="1">
        <w:r w:rsidRPr="006E19F6">
          <w:rPr>
            <w:rStyle w:val="Hipercze"/>
            <w:rFonts w:cs="Calibri"/>
            <w:color w:val="auto"/>
            <w:sz w:val="20"/>
            <w:szCs w:val="20"/>
            <w:u w:val="none"/>
          </w:rPr>
          <w:t>Ustawy z dnia 29 stycznia 2004 r. – Prawo zamówień publicznych (tekst jednolity Dz. U. 2013, poz. 907 ze zmianami)</w:t>
        </w:r>
      </w:hyperlink>
      <w:r w:rsidRPr="006E19F6">
        <w:rPr>
          <w:rFonts w:cs="Calibri"/>
          <w:sz w:val="20"/>
          <w:szCs w:val="20"/>
        </w:rPr>
        <w:t xml:space="preserve"> wraz z aktami wykonawczymi.</w:t>
      </w:r>
    </w:p>
    <w:p w:rsidR="007540DD" w:rsidRPr="006E19F6" w:rsidRDefault="007540DD" w:rsidP="007540DD">
      <w:pPr>
        <w:shd w:val="clear" w:color="auto" w:fill="FFFFFF"/>
        <w:spacing w:after="0" w:line="240" w:lineRule="auto"/>
        <w:ind w:left="357"/>
        <w:jc w:val="both"/>
        <w:rPr>
          <w:rFonts w:cs="Calibri"/>
          <w:sz w:val="20"/>
          <w:szCs w:val="20"/>
        </w:rPr>
      </w:pPr>
    </w:p>
    <w:p w:rsidR="007540DD" w:rsidRPr="006E19F6" w:rsidRDefault="007540DD" w:rsidP="003E341F">
      <w:pPr>
        <w:pStyle w:val="Nagwek1"/>
        <w:keepLines w:val="0"/>
        <w:numPr>
          <w:ilvl w:val="0"/>
          <w:numId w:val="6"/>
        </w:numPr>
        <w:spacing w:before="0" w:line="240" w:lineRule="auto"/>
        <w:rPr>
          <w:rFonts w:ascii="Calibri" w:hAnsi="Calibri" w:cs="Calibri"/>
          <w:smallCaps/>
          <w:sz w:val="22"/>
        </w:rPr>
      </w:pPr>
      <w:bookmarkStart w:id="4" w:name="_Toc349297570"/>
      <w:bookmarkStart w:id="5" w:name="_Toc368471687"/>
      <w:r w:rsidRPr="006E19F6">
        <w:rPr>
          <w:rFonts w:ascii="Calibri" w:hAnsi="Calibri" w:cs="Calibri"/>
          <w:smallCaps/>
          <w:sz w:val="22"/>
        </w:rPr>
        <w:t>Język, w którym prowadzone jest postępowanie</w:t>
      </w:r>
      <w:bookmarkEnd w:id="4"/>
      <w:bookmarkEnd w:id="5"/>
    </w:p>
    <w:p w:rsidR="007540DD" w:rsidRPr="006E19F6" w:rsidRDefault="007540DD" w:rsidP="007540DD">
      <w:pPr>
        <w:spacing w:after="0" w:line="240" w:lineRule="auto"/>
        <w:ind w:left="426"/>
        <w:rPr>
          <w:sz w:val="20"/>
          <w:szCs w:val="20"/>
        </w:rPr>
      </w:pPr>
      <w:r w:rsidRPr="006E19F6">
        <w:rPr>
          <w:sz w:val="20"/>
          <w:szCs w:val="20"/>
        </w:rPr>
        <w:t>Postępowanie prowadzone jest w języku polskim. Dokumenty sporządzone w języku obcym składane są wraz z tłumaczeniem na język polski.</w:t>
      </w:r>
    </w:p>
    <w:p w:rsidR="007540DD" w:rsidRPr="006E19F6" w:rsidRDefault="007540DD" w:rsidP="007540DD">
      <w:pPr>
        <w:spacing w:after="0" w:line="240" w:lineRule="auto"/>
        <w:ind w:left="426"/>
        <w:rPr>
          <w:sz w:val="20"/>
          <w:szCs w:val="20"/>
        </w:rPr>
      </w:pPr>
    </w:p>
    <w:p w:rsidR="007540DD" w:rsidRPr="006E19F6" w:rsidRDefault="007540DD" w:rsidP="003E341F">
      <w:pPr>
        <w:pStyle w:val="Nagwek1"/>
        <w:keepLines w:val="0"/>
        <w:numPr>
          <w:ilvl w:val="0"/>
          <w:numId w:val="6"/>
        </w:numPr>
        <w:spacing w:before="0" w:line="240" w:lineRule="auto"/>
        <w:rPr>
          <w:rFonts w:ascii="Calibri" w:hAnsi="Calibri" w:cs="Calibri"/>
          <w:smallCaps/>
          <w:sz w:val="22"/>
        </w:rPr>
      </w:pPr>
      <w:bookmarkStart w:id="6" w:name="_Toc349297571"/>
      <w:bookmarkStart w:id="7" w:name="_Toc368471688"/>
      <w:r w:rsidRPr="006E19F6">
        <w:rPr>
          <w:rFonts w:ascii="Calibri" w:hAnsi="Calibri" w:cs="Calibri"/>
          <w:smallCaps/>
          <w:sz w:val="22"/>
        </w:rPr>
        <w:t>Opis przedmiotu zamówienia</w:t>
      </w:r>
      <w:bookmarkEnd w:id="6"/>
      <w:bookmarkEnd w:id="7"/>
    </w:p>
    <w:p w:rsidR="00182C59" w:rsidRDefault="000A3D4C" w:rsidP="00E23AE7">
      <w:pPr>
        <w:pStyle w:val="Akapitzlist"/>
        <w:numPr>
          <w:ilvl w:val="0"/>
          <w:numId w:val="45"/>
        </w:numPr>
        <w:jc w:val="both"/>
        <w:rPr>
          <w:rFonts w:asciiTheme="minorHAnsi" w:hAnsiTheme="minorHAnsi"/>
          <w:sz w:val="20"/>
        </w:rPr>
      </w:pPr>
      <w:r w:rsidRPr="003654D2">
        <w:rPr>
          <w:rFonts w:asciiTheme="minorHAnsi" w:hAnsiTheme="minorHAnsi"/>
          <w:sz w:val="20"/>
        </w:rPr>
        <w:t xml:space="preserve">Przedmiotem zamówienia </w:t>
      </w:r>
      <w:r w:rsidR="00CC6B21" w:rsidRPr="003654D2">
        <w:rPr>
          <w:rFonts w:asciiTheme="minorHAnsi" w:hAnsiTheme="minorHAnsi"/>
          <w:sz w:val="20"/>
        </w:rPr>
        <w:t xml:space="preserve">jest </w:t>
      </w:r>
      <w:r w:rsidR="003654D2" w:rsidRPr="003654D2">
        <w:rPr>
          <w:rFonts w:asciiTheme="minorHAnsi" w:hAnsiTheme="minorHAnsi"/>
          <w:sz w:val="20"/>
        </w:rPr>
        <w:t xml:space="preserve">przeprowadzenie kampanii informacyjno-promocyjnej </w:t>
      </w:r>
      <w:r w:rsidR="003654D2" w:rsidRPr="00BF5632">
        <w:rPr>
          <w:rFonts w:asciiTheme="minorHAnsi" w:hAnsiTheme="minorHAnsi" w:cs="Calibri"/>
          <w:sz w:val="20"/>
        </w:rPr>
        <w:t>w ramach projektu pn</w:t>
      </w:r>
      <w:r w:rsidR="003654D2" w:rsidRPr="00BF5632">
        <w:rPr>
          <w:rFonts w:asciiTheme="minorHAnsi" w:hAnsiTheme="minorHAnsi" w:cs="Calibri"/>
          <w:i/>
          <w:sz w:val="20"/>
        </w:rPr>
        <w:t xml:space="preserve">. </w:t>
      </w:r>
      <w:r w:rsidR="003654D2" w:rsidRPr="00BF5632">
        <w:rPr>
          <w:rFonts w:asciiTheme="minorHAnsi" w:hAnsiTheme="minorHAnsi"/>
          <w:i/>
          <w:sz w:val="20"/>
        </w:rPr>
        <w:t>Współpraca na rzecz budowania zdolności innowacyjnych przedsiębiorstw w regionie kujawsko–pomorskim</w:t>
      </w:r>
      <w:r w:rsidR="003654D2">
        <w:rPr>
          <w:rFonts w:asciiTheme="minorHAnsi" w:hAnsiTheme="minorHAnsi"/>
          <w:sz w:val="20"/>
        </w:rPr>
        <w:t xml:space="preserve">. Zamówienie obejmuje </w:t>
      </w:r>
      <w:r w:rsidR="003654D2" w:rsidRPr="00182C59">
        <w:rPr>
          <w:rFonts w:asciiTheme="minorHAnsi" w:hAnsiTheme="minorHAnsi"/>
          <w:sz w:val="20"/>
        </w:rPr>
        <w:t>opracowanie szczegółowej koncepcji kampanii wraz z identyfikacją wizualną</w:t>
      </w:r>
      <w:r w:rsidR="00182C59">
        <w:rPr>
          <w:rFonts w:asciiTheme="minorHAnsi" w:hAnsiTheme="minorHAnsi"/>
          <w:sz w:val="20"/>
        </w:rPr>
        <w:t xml:space="preserve"> oraz </w:t>
      </w:r>
      <w:r w:rsidR="00182C59" w:rsidRPr="00182C59">
        <w:rPr>
          <w:rFonts w:asciiTheme="minorHAnsi" w:hAnsiTheme="minorHAnsi"/>
          <w:sz w:val="20"/>
        </w:rPr>
        <w:t xml:space="preserve">przeprowadzenie </w:t>
      </w:r>
      <w:r w:rsidR="00182C59">
        <w:rPr>
          <w:rFonts w:asciiTheme="minorHAnsi" w:hAnsiTheme="minorHAnsi"/>
          <w:sz w:val="20"/>
        </w:rPr>
        <w:t xml:space="preserve">w jej oparciu </w:t>
      </w:r>
      <w:r w:rsidR="00182C59" w:rsidRPr="00182C59">
        <w:rPr>
          <w:rFonts w:asciiTheme="minorHAnsi" w:hAnsiTheme="minorHAnsi"/>
          <w:sz w:val="20"/>
        </w:rPr>
        <w:t>kampanii</w:t>
      </w:r>
      <w:r w:rsidR="00182C59">
        <w:rPr>
          <w:rFonts w:asciiTheme="minorHAnsi" w:hAnsiTheme="minorHAnsi"/>
          <w:sz w:val="20"/>
        </w:rPr>
        <w:t>,</w:t>
      </w:r>
      <w:r w:rsidR="00182C59" w:rsidRPr="00182C59">
        <w:rPr>
          <w:rFonts w:asciiTheme="minorHAnsi" w:hAnsiTheme="minorHAnsi"/>
          <w:sz w:val="20"/>
        </w:rPr>
        <w:t xml:space="preserve"> </w:t>
      </w:r>
      <w:r w:rsidR="00182C59">
        <w:rPr>
          <w:rFonts w:asciiTheme="minorHAnsi" w:hAnsiTheme="minorHAnsi"/>
          <w:sz w:val="20"/>
        </w:rPr>
        <w:t xml:space="preserve">na którą będą składać się w szczególności: </w:t>
      </w:r>
    </w:p>
    <w:p w:rsidR="00182C59" w:rsidRDefault="00182C59" w:rsidP="00E23AE7">
      <w:pPr>
        <w:pStyle w:val="Akapitzlist"/>
        <w:numPr>
          <w:ilvl w:val="0"/>
          <w:numId w:val="57"/>
        </w:numPr>
        <w:jc w:val="both"/>
        <w:rPr>
          <w:rFonts w:asciiTheme="minorHAnsi" w:hAnsiTheme="minorHAnsi"/>
          <w:sz w:val="20"/>
        </w:rPr>
      </w:pPr>
      <w:r>
        <w:rPr>
          <w:rFonts w:asciiTheme="minorHAnsi" w:hAnsiTheme="minorHAnsi"/>
          <w:sz w:val="20"/>
        </w:rPr>
        <w:lastRenderedPageBreak/>
        <w:t xml:space="preserve">kampania radiowa, </w:t>
      </w:r>
    </w:p>
    <w:p w:rsidR="00B440A4" w:rsidRDefault="00182C59" w:rsidP="00E23AE7">
      <w:pPr>
        <w:pStyle w:val="Akapitzlist"/>
        <w:numPr>
          <w:ilvl w:val="0"/>
          <w:numId w:val="57"/>
        </w:numPr>
        <w:jc w:val="both"/>
        <w:rPr>
          <w:rFonts w:asciiTheme="minorHAnsi" w:hAnsiTheme="minorHAnsi"/>
          <w:sz w:val="20"/>
        </w:rPr>
      </w:pPr>
      <w:r>
        <w:rPr>
          <w:rFonts w:asciiTheme="minorHAnsi" w:hAnsiTheme="minorHAnsi"/>
          <w:sz w:val="20"/>
        </w:rPr>
        <w:t xml:space="preserve">kampania w Internecie, w tym linki sponsorowane w wyszukiwarkach, kampania w mediach społecznościowych, utworzenie podstrony internetowej, newsletter, </w:t>
      </w:r>
    </w:p>
    <w:p w:rsidR="003654D2" w:rsidRDefault="00182C59" w:rsidP="00E23AE7">
      <w:pPr>
        <w:pStyle w:val="Akapitzlist"/>
        <w:numPr>
          <w:ilvl w:val="0"/>
          <w:numId w:val="57"/>
        </w:numPr>
        <w:jc w:val="both"/>
        <w:rPr>
          <w:rFonts w:asciiTheme="minorHAnsi" w:hAnsiTheme="minorHAnsi"/>
          <w:sz w:val="20"/>
        </w:rPr>
      </w:pPr>
      <w:r>
        <w:rPr>
          <w:rFonts w:asciiTheme="minorHAnsi" w:hAnsiTheme="minorHAnsi"/>
          <w:sz w:val="20"/>
        </w:rPr>
        <w:t>press release,</w:t>
      </w:r>
    </w:p>
    <w:p w:rsidR="00182C59" w:rsidRDefault="00617227" w:rsidP="00E23AE7">
      <w:pPr>
        <w:pStyle w:val="Akapitzlist"/>
        <w:numPr>
          <w:ilvl w:val="0"/>
          <w:numId w:val="57"/>
        </w:numPr>
        <w:jc w:val="both"/>
        <w:rPr>
          <w:rFonts w:asciiTheme="minorHAnsi" w:hAnsiTheme="minorHAnsi"/>
          <w:sz w:val="20"/>
        </w:rPr>
      </w:pPr>
      <w:r>
        <w:rPr>
          <w:rFonts w:asciiTheme="minorHAnsi" w:hAnsiTheme="minorHAnsi"/>
          <w:sz w:val="20"/>
        </w:rPr>
        <w:t>przygotowanie i dostarczenie materiałów promocyjn</w:t>
      </w:r>
      <w:r w:rsidR="00EE4C59">
        <w:rPr>
          <w:rFonts w:asciiTheme="minorHAnsi" w:hAnsiTheme="minorHAnsi"/>
          <w:sz w:val="20"/>
        </w:rPr>
        <w:t>o-informacyjnych, w tym wizytów</w:t>
      </w:r>
      <w:r>
        <w:rPr>
          <w:rFonts w:asciiTheme="minorHAnsi" w:hAnsiTheme="minorHAnsi"/>
          <w:sz w:val="20"/>
        </w:rPr>
        <w:t>ek</w:t>
      </w:r>
      <w:r w:rsidR="00182C59">
        <w:rPr>
          <w:rFonts w:asciiTheme="minorHAnsi" w:hAnsiTheme="minorHAnsi"/>
          <w:sz w:val="20"/>
        </w:rPr>
        <w:t>,  kalenda</w:t>
      </w:r>
      <w:r>
        <w:rPr>
          <w:rFonts w:asciiTheme="minorHAnsi" w:hAnsiTheme="minorHAnsi"/>
          <w:sz w:val="20"/>
        </w:rPr>
        <w:t>rzyków biurkowych</w:t>
      </w:r>
      <w:r w:rsidR="00182C59">
        <w:rPr>
          <w:rFonts w:asciiTheme="minorHAnsi" w:hAnsiTheme="minorHAnsi"/>
          <w:sz w:val="20"/>
        </w:rPr>
        <w:t>, folder</w:t>
      </w:r>
      <w:r>
        <w:rPr>
          <w:rFonts w:asciiTheme="minorHAnsi" w:hAnsiTheme="minorHAnsi"/>
          <w:sz w:val="20"/>
        </w:rPr>
        <w:t>u promocyjnego</w:t>
      </w:r>
      <w:r w:rsidR="00182C59">
        <w:rPr>
          <w:rFonts w:asciiTheme="minorHAnsi" w:hAnsiTheme="minorHAnsi"/>
          <w:sz w:val="20"/>
        </w:rPr>
        <w:t>,</w:t>
      </w:r>
    </w:p>
    <w:p w:rsidR="00182C59" w:rsidRDefault="00182C59" w:rsidP="00E23AE7">
      <w:pPr>
        <w:pStyle w:val="Akapitzlist"/>
        <w:numPr>
          <w:ilvl w:val="0"/>
          <w:numId w:val="57"/>
        </w:numPr>
        <w:jc w:val="both"/>
        <w:rPr>
          <w:rFonts w:asciiTheme="minorHAnsi" w:hAnsiTheme="minorHAnsi"/>
          <w:sz w:val="20"/>
        </w:rPr>
      </w:pPr>
      <w:r>
        <w:rPr>
          <w:rFonts w:asciiTheme="minorHAnsi" w:hAnsiTheme="minorHAnsi"/>
          <w:sz w:val="20"/>
        </w:rPr>
        <w:t>wizyty w innowacyjnych firmach z regionu,</w:t>
      </w:r>
    </w:p>
    <w:p w:rsidR="00182C59" w:rsidRDefault="00182C59" w:rsidP="00E23AE7">
      <w:pPr>
        <w:pStyle w:val="Akapitzlist"/>
        <w:numPr>
          <w:ilvl w:val="0"/>
          <w:numId w:val="57"/>
        </w:numPr>
        <w:jc w:val="both"/>
        <w:rPr>
          <w:rFonts w:asciiTheme="minorHAnsi" w:hAnsiTheme="minorHAnsi"/>
          <w:sz w:val="20"/>
        </w:rPr>
      </w:pPr>
      <w:r>
        <w:rPr>
          <w:rFonts w:asciiTheme="minorHAnsi" w:hAnsiTheme="minorHAnsi"/>
          <w:sz w:val="20"/>
        </w:rPr>
        <w:t>stoiska promocyjne w galeriach handlowych,</w:t>
      </w:r>
    </w:p>
    <w:p w:rsidR="00182C59" w:rsidRPr="00182C59" w:rsidRDefault="00182C59" w:rsidP="00E23AE7">
      <w:pPr>
        <w:pStyle w:val="Akapitzlist"/>
        <w:numPr>
          <w:ilvl w:val="0"/>
          <w:numId w:val="57"/>
        </w:numPr>
        <w:jc w:val="both"/>
        <w:rPr>
          <w:rFonts w:asciiTheme="minorHAnsi" w:hAnsiTheme="minorHAnsi"/>
          <w:sz w:val="20"/>
        </w:rPr>
      </w:pPr>
      <w:r>
        <w:rPr>
          <w:rFonts w:asciiTheme="minorHAnsi" w:hAnsiTheme="minorHAnsi"/>
          <w:sz w:val="20"/>
        </w:rPr>
        <w:t>kampania outdoorowa w największych miastach regionu,</w:t>
      </w:r>
    </w:p>
    <w:p w:rsidR="00617227" w:rsidRPr="00617227" w:rsidRDefault="00617227" w:rsidP="00E23AE7">
      <w:pPr>
        <w:pStyle w:val="Akapitzlist"/>
        <w:numPr>
          <w:ilvl w:val="0"/>
          <w:numId w:val="57"/>
        </w:numPr>
        <w:jc w:val="both"/>
        <w:rPr>
          <w:rFonts w:asciiTheme="minorHAnsi" w:hAnsiTheme="minorHAnsi"/>
          <w:sz w:val="20"/>
        </w:rPr>
      </w:pPr>
      <w:r>
        <w:rPr>
          <w:rFonts w:asciiTheme="minorHAnsi" w:hAnsiTheme="minorHAnsi"/>
          <w:sz w:val="20"/>
        </w:rPr>
        <w:t>monitoring kampanii.</w:t>
      </w:r>
    </w:p>
    <w:p w:rsidR="003654D2" w:rsidRDefault="003654D2" w:rsidP="00E23AE7">
      <w:pPr>
        <w:pStyle w:val="Akapitzlist"/>
        <w:numPr>
          <w:ilvl w:val="0"/>
          <w:numId w:val="45"/>
        </w:numPr>
        <w:spacing w:before="120" w:after="120"/>
        <w:jc w:val="both"/>
        <w:rPr>
          <w:rFonts w:asciiTheme="minorHAnsi" w:hAnsiTheme="minorHAnsi"/>
          <w:sz w:val="20"/>
        </w:rPr>
      </w:pPr>
      <w:r w:rsidRPr="003654D2">
        <w:rPr>
          <w:rFonts w:asciiTheme="minorHAnsi" w:hAnsiTheme="minorHAnsi"/>
          <w:sz w:val="20"/>
        </w:rPr>
        <w:t>Szczegółowy opis przedmiotu zamówienia oraz warunki jego realizacji określa</w:t>
      </w:r>
      <w:r>
        <w:rPr>
          <w:rFonts w:asciiTheme="minorHAnsi" w:hAnsiTheme="minorHAnsi"/>
          <w:sz w:val="20"/>
        </w:rPr>
        <w:t>ją</w:t>
      </w:r>
      <w:r w:rsidRPr="003654D2">
        <w:rPr>
          <w:rFonts w:asciiTheme="minorHAnsi" w:hAnsiTheme="minorHAnsi"/>
          <w:sz w:val="20"/>
        </w:rPr>
        <w:t xml:space="preserve"> załącznik</w:t>
      </w:r>
      <w:r>
        <w:rPr>
          <w:rFonts w:asciiTheme="minorHAnsi" w:hAnsiTheme="minorHAnsi"/>
          <w:sz w:val="20"/>
        </w:rPr>
        <w:t>i</w:t>
      </w:r>
      <w:r w:rsidRPr="003654D2">
        <w:rPr>
          <w:rFonts w:asciiTheme="minorHAnsi" w:hAnsiTheme="minorHAnsi"/>
          <w:sz w:val="20"/>
        </w:rPr>
        <w:t xml:space="preserve"> do SIWZ</w:t>
      </w:r>
      <w:r>
        <w:rPr>
          <w:rFonts w:asciiTheme="minorHAnsi" w:hAnsiTheme="minorHAnsi"/>
          <w:sz w:val="20"/>
        </w:rPr>
        <w:t>:</w:t>
      </w:r>
    </w:p>
    <w:p w:rsidR="003654D2" w:rsidRDefault="003654D2" w:rsidP="00617227">
      <w:pPr>
        <w:pStyle w:val="Akapitzlist"/>
        <w:spacing w:before="120" w:after="120"/>
        <w:jc w:val="both"/>
        <w:rPr>
          <w:rFonts w:asciiTheme="minorHAnsi" w:hAnsiTheme="minorHAnsi"/>
          <w:sz w:val="20"/>
        </w:rPr>
      </w:pPr>
      <w:r>
        <w:rPr>
          <w:rFonts w:asciiTheme="minorHAnsi" w:hAnsiTheme="minorHAnsi"/>
          <w:sz w:val="20"/>
        </w:rPr>
        <w:t>-</w:t>
      </w:r>
      <w:r w:rsidRPr="003654D2">
        <w:rPr>
          <w:rFonts w:asciiTheme="minorHAnsi" w:hAnsiTheme="minorHAnsi"/>
          <w:sz w:val="20"/>
        </w:rPr>
        <w:t xml:space="preserve"> Opis Przedmiotu Zamówienia (OPZ)</w:t>
      </w:r>
      <w:r w:rsidR="00617227">
        <w:rPr>
          <w:rFonts w:asciiTheme="minorHAnsi" w:hAnsiTheme="minorHAnsi"/>
          <w:sz w:val="20"/>
        </w:rPr>
        <w:t>,</w:t>
      </w:r>
      <w:r w:rsidRPr="003654D2">
        <w:rPr>
          <w:rFonts w:asciiTheme="minorHAnsi" w:hAnsiTheme="minorHAnsi"/>
          <w:sz w:val="20"/>
        </w:rPr>
        <w:t xml:space="preserve"> </w:t>
      </w:r>
    </w:p>
    <w:p w:rsidR="00006287" w:rsidRPr="003654D2" w:rsidRDefault="003654D2" w:rsidP="00617227">
      <w:pPr>
        <w:pStyle w:val="Akapitzlist"/>
        <w:spacing w:before="120" w:after="120"/>
        <w:jc w:val="both"/>
        <w:rPr>
          <w:rFonts w:asciiTheme="minorHAnsi" w:hAnsiTheme="minorHAnsi"/>
          <w:sz w:val="20"/>
        </w:rPr>
      </w:pPr>
      <w:r>
        <w:rPr>
          <w:rFonts w:asciiTheme="minorHAnsi" w:hAnsiTheme="minorHAnsi"/>
          <w:sz w:val="20"/>
        </w:rPr>
        <w:t>- Wzór umowy</w:t>
      </w:r>
      <w:r w:rsidR="00617227">
        <w:rPr>
          <w:rFonts w:asciiTheme="minorHAnsi" w:hAnsiTheme="minorHAnsi"/>
          <w:sz w:val="20"/>
        </w:rPr>
        <w:t>.</w:t>
      </w:r>
    </w:p>
    <w:p w:rsidR="005B587B" w:rsidRPr="00BF5632" w:rsidRDefault="005B587B" w:rsidP="00E23AE7">
      <w:pPr>
        <w:pStyle w:val="Akapitzlist"/>
        <w:numPr>
          <w:ilvl w:val="0"/>
          <w:numId w:val="45"/>
        </w:numPr>
        <w:spacing w:before="120" w:after="120"/>
        <w:jc w:val="both"/>
        <w:rPr>
          <w:rFonts w:asciiTheme="minorHAnsi" w:hAnsiTheme="minorHAnsi" w:cs="Calibri"/>
          <w:sz w:val="20"/>
        </w:rPr>
      </w:pPr>
      <w:r w:rsidRPr="00BF5632">
        <w:rPr>
          <w:rFonts w:asciiTheme="minorHAnsi" w:hAnsiTheme="minorHAnsi" w:cs="Tahoma"/>
          <w:sz w:val="20"/>
        </w:rPr>
        <w:t xml:space="preserve">Zamówienie </w:t>
      </w:r>
      <w:r w:rsidRPr="00BF5632">
        <w:rPr>
          <w:rFonts w:asciiTheme="minorHAnsi" w:hAnsiTheme="minorHAnsi" w:cs="Calibri"/>
          <w:sz w:val="20"/>
        </w:rPr>
        <w:t>realizowane jest w ramach projektu pn</w:t>
      </w:r>
      <w:r w:rsidRPr="00BF5632">
        <w:rPr>
          <w:rFonts w:asciiTheme="minorHAnsi" w:hAnsiTheme="minorHAnsi" w:cs="Calibri"/>
          <w:i/>
          <w:sz w:val="20"/>
        </w:rPr>
        <w:t xml:space="preserve">. </w:t>
      </w:r>
      <w:r w:rsidR="00BF5632" w:rsidRPr="00BF5632">
        <w:rPr>
          <w:rFonts w:asciiTheme="minorHAnsi" w:hAnsiTheme="minorHAnsi"/>
          <w:i/>
          <w:sz w:val="20"/>
        </w:rPr>
        <w:t>Współpraca na rzecz budowania zdolności innowacyjnych przedsiębiorstw w regionie kujawsko–pomorskim</w:t>
      </w:r>
      <w:r w:rsidR="00B440A4">
        <w:rPr>
          <w:rFonts w:asciiTheme="minorHAnsi" w:hAnsiTheme="minorHAnsi"/>
          <w:sz w:val="20"/>
        </w:rPr>
        <w:t xml:space="preserve">, Poddziałanie 8.1.1 </w:t>
      </w:r>
      <w:r w:rsidR="00BF5632" w:rsidRPr="00BF5632">
        <w:rPr>
          <w:rFonts w:asciiTheme="minorHAnsi" w:hAnsiTheme="minorHAnsi"/>
          <w:sz w:val="20"/>
        </w:rPr>
        <w:t xml:space="preserve">Wspieranie rozwoju kwalifikacji zawodowych </w:t>
      </w:r>
      <w:r w:rsidR="00B440A4">
        <w:rPr>
          <w:rFonts w:asciiTheme="minorHAnsi" w:hAnsiTheme="minorHAnsi"/>
          <w:sz w:val="20"/>
        </w:rPr>
        <w:t>i doradztwo dla przedsiębiorstw, Program Operacyjny</w:t>
      </w:r>
      <w:r w:rsidR="00BF5632" w:rsidRPr="00BF5632">
        <w:rPr>
          <w:rFonts w:asciiTheme="minorHAnsi" w:hAnsiTheme="minorHAnsi"/>
          <w:sz w:val="20"/>
        </w:rPr>
        <w:t xml:space="preserve"> Kapitał Ludzki</w:t>
      </w:r>
      <w:r w:rsidR="00BF5632">
        <w:rPr>
          <w:rFonts w:asciiTheme="minorHAnsi" w:hAnsiTheme="minorHAnsi"/>
          <w:sz w:val="20"/>
        </w:rPr>
        <w:t>.</w:t>
      </w:r>
    </w:p>
    <w:p w:rsidR="000A3D4C" w:rsidRPr="00BF5632" w:rsidRDefault="007540DD" w:rsidP="00E23AE7">
      <w:pPr>
        <w:pStyle w:val="Akapitzlist"/>
        <w:numPr>
          <w:ilvl w:val="0"/>
          <w:numId w:val="45"/>
        </w:numPr>
        <w:spacing w:before="120" w:after="120"/>
        <w:ind w:left="709" w:hanging="283"/>
        <w:rPr>
          <w:rFonts w:asciiTheme="minorHAnsi" w:hAnsiTheme="minorHAnsi" w:cs="Calibri"/>
          <w:sz w:val="20"/>
        </w:rPr>
      </w:pPr>
      <w:r w:rsidRPr="00BF5632">
        <w:rPr>
          <w:rFonts w:asciiTheme="minorHAnsi" w:hAnsiTheme="minorHAnsi" w:cs="Calibri"/>
          <w:sz w:val="20"/>
        </w:rPr>
        <w:t>Nazwy i kody stosowane we Wspólnym Słowniku Zamówień:</w:t>
      </w:r>
      <w:r w:rsidR="000A3D4C" w:rsidRPr="00BF5632">
        <w:rPr>
          <w:rFonts w:asciiTheme="minorHAnsi" w:hAnsiTheme="minorHAnsi" w:cs="Calibri"/>
          <w:sz w:val="20"/>
        </w:rPr>
        <w:t xml:space="preserve"> </w:t>
      </w:r>
    </w:p>
    <w:p w:rsidR="00BF5632" w:rsidRPr="00BF5632" w:rsidRDefault="00BF5632" w:rsidP="00BF5632">
      <w:pPr>
        <w:pStyle w:val="Akapitzlist"/>
        <w:ind w:left="1080"/>
        <w:jc w:val="both"/>
        <w:rPr>
          <w:rFonts w:asciiTheme="minorHAnsi" w:hAnsiTheme="minorHAnsi"/>
          <w:sz w:val="20"/>
        </w:rPr>
      </w:pPr>
      <w:r w:rsidRPr="00BF5632">
        <w:rPr>
          <w:rFonts w:asciiTheme="minorHAnsi" w:hAnsiTheme="minorHAnsi"/>
          <w:sz w:val="20"/>
        </w:rPr>
        <w:t>79342200-5 Usługi w zakresie promocji</w:t>
      </w:r>
    </w:p>
    <w:p w:rsidR="00BF5632" w:rsidRPr="00BF5632" w:rsidRDefault="00BF5632" w:rsidP="00BF5632">
      <w:pPr>
        <w:pStyle w:val="Akapitzlist"/>
        <w:ind w:left="1080"/>
        <w:jc w:val="both"/>
        <w:rPr>
          <w:rFonts w:asciiTheme="minorHAnsi" w:hAnsiTheme="minorHAnsi"/>
          <w:sz w:val="20"/>
        </w:rPr>
      </w:pPr>
      <w:r w:rsidRPr="00BF5632">
        <w:rPr>
          <w:rFonts w:asciiTheme="minorHAnsi" w:hAnsiTheme="minorHAnsi"/>
          <w:sz w:val="20"/>
        </w:rPr>
        <w:t>79341400-0 Usługi prowadzenia kampanii reklamowych</w:t>
      </w:r>
    </w:p>
    <w:p w:rsidR="00BF5632" w:rsidRPr="00BF5632" w:rsidRDefault="00BF5632" w:rsidP="00BF5632">
      <w:pPr>
        <w:pStyle w:val="Akapitzlist"/>
        <w:ind w:left="1080"/>
        <w:jc w:val="both"/>
        <w:rPr>
          <w:rFonts w:asciiTheme="minorHAnsi" w:hAnsiTheme="minorHAnsi"/>
          <w:sz w:val="20"/>
        </w:rPr>
      </w:pPr>
      <w:r w:rsidRPr="00BF5632">
        <w:rPr>
          <w:rFonts w:asciiTheme="minorHAnsi" w:hAnsiTheme="minorHAnsi"/>
          <w:sz w:val="20"/>
        </w:rPr>
        <w:t>39294100-0 Artykuły informacyjne i promocyjne.</w:t>
      </w:r>
    </w:p>
    <w:p w:rsidR="00CB34AC" w:rsidRPr="006E19F6" w:rsidRDefault="00CB34AC" w:rsidP="00CB34AC">
      <w:pPr>
        <w:pStyle w:val="Akapitzlist"/>
        <w:spacing w:before="60" w:after="60"/>
        <w:ind w:left="709"/>
        <w:jc w:val="both"/>
        <w:rPr>
          <w:rFonts w:asciiTheme="minorHAnsi" w:hAnsiTheme="minorHAnsi" w:cs="Calibri"/>
          <w:sz w:val="20"/>
        </w:rPr>
      </w:pPr>
    </w:p>
    <w:p w:rsidR="007540DD" w:rsidRPr="006E19F6" w:rsidRDefault="007540DD" w:rsidP="003E341F">
      <w:pPr>
        <w:pStyle w:val="Nagwek1"/>
        <w:keepLines w:val="0"/>
        <w:numPr>
          <w:ilvl w:val="0"/>
          <w:numId w:val="6"/>
        </w:numPr>
        <w:spacing w:before="0" w:line="240" w:lineRule="auto"/>
        <w:rPr>
          <w:rFonts w:ascii="Calibri" w:hAnsi="Calibri" w:cs="Calibri"/>
          <w:smallCaps/>
          <w:sz w:val="22"/>
        </w:rPr>
      </w:pPr>
      <w:bookmarkStart w:id="8" w:name="_Toc349297572"/>
      <w:bookmarkStart w:id="9" w:name="_Toc368471689"/>
      <w:r w:rsidRPr="006E19F6">
        <w:rPr>
          <w:rFonts w:ascii="Calibri" w:hAnsi="Calibri" w:cs="Calibri"/>
          <w:smallCaps/>
          <w:sz w:val="22"/>
        </w:rPr>
        <w:t>Zamówienia częściowe.</w:t>
      </w:r>
      <w:bookmarkEnd w:id="8"/>
      <w:bookmarkEnd w:id="9"/>
    </w:p>
    <w:p w:rsidR="007540DD" w:rsidRPr="006E19F6" w:rsidRDefault="007540DD" w:rsidP="007540DD">
      <w:pPr>
        <w:shd w:val="clear" w:color="auto" w:fill="FFFFFF"/>
        <w:spacing w:after="0" w:line="240" w:lineRule="auto"/>
        <w:ind w:left="360"/>
        <w:jc w:val="both"/>
        <w:rPr>
          <w:rFonts w:cs="Calibri"/>
          <w:sz w:val="20"/>
          <w:szCs w:val="20"/>
        </w:rPr>
      </w:pPr>
      <w:r w:rsidRPr="006E19F6">
        <w:rPr>
          <w:rFonts w:cs="Calibri"/>
          <w:sz w:val="20"/>
          <w:szCs w:val="20"/>
        </w:rPr>
        <w:t>Zamawiający nie dopuszcza składania ofert częściowych.</w:t>
      </w:r>
    </w:p>
    <w:p w:rsidR="007540DD" w:rsidRPr="006E19F6" w:rsidRDefault="007540DD" w:rsidP="007540DD">
      <w:pPr>
        <w:shd w:val="clear" w:color="auto" w:fill="FFFFFF"/>
        <w:spacing w:after="0" w:line="240" w:lineRule="auto"/>
        <w:jc w:val="both"/>
        <w:rPr>
          <w:rFonts w:cs="Calibri"/>
          <w:sz w:val="20"/>
          <w:szCs w:val="20"/>
        </w:rPr>
      </w:pPr>
    </w:p>
    <w:p w:rsidR="007540DD" w:rsidRPr="006E19F6" w:rsidRDefault="007540DD" w:rsidP="003E341F">
      <w:pPr>
        <w:pStyle w:val="Nagwek1"/>
        <w:keepLines w:val="0"/>
        <w:numPr>
          <w:ilvl w:val="0"/>
          <w:numId w:val="6"/>
        </w:numPr>
        <w:spacing w:before="0" w:line="240" w:lineRule="auto"/>
        <w:rPr>
          <w:rFonts w:ascii="Calibri" w:hAnsi="Calibri" w:cs="Calibri"/>
          <w:smallCaps/>
          <w:sz w:val="22"/>
        </w:rPr>
      </w:pPr>
      <w:bookmarkStart w:id="10" w:name="_Toc349297573"/>
      <w:bookmarkStart w:id="11" w:name="_Toc368471690"/>
      <w:r w:rsidRPr="006E19F6">
        <w:rPr>
          <w:rFonts w:ascii="Calibri" w:hAnsi="Calibri" w:cs="Calibri"/>
          <w:smallCaps/>
          <w:sz w:val="22"/>
        </w:rPr>
        <w:t>Zamówienia uzupełniające.</w:t>
      </w:r>
      <w:bookmarkEnd w:id="10"/>
      <w:bookmarkEnd w:id="11"/>
    </w:p>
    <w:p w:rsidR="007540DD" w:rsidRPr="006E19F6" w:rsidRDefault="007540DD" w:rsidP="007540DD">
      <w:pPr>
        <w:shd w:val="clear" w:color="auto" w:fill="FFFFFF"/>
        <w:spacing w:after="0" w:line="240" w:lineRule="auto"/>
        <w:ind w:left="360"/>
        <w:jc w:val="both"/>
        <w:rPr>
          <w:rFonts w:cs="Calibri"/>
          <w:sz w:val="20"/>
          <w:szCs w:val="20"/>
        </w:rPr>
      </w:pPr>
      <w:r w:rsidRPr="006E19F6">
        <w:rPr>
          <w:rFonts w:cs="Calibri"/>
          <w:sz w:val="20"/>
          <w:szCs w:val="20"/>
        </w:rPr>
        <w:t xml:space="preserve">Zamawiający nie przewiduje udzielania zamówień uzupełniających. </w:t>
      </w:r>
    </w:p>
    <w:p w:rsidR="007540DD" w:rsidRPr="006E19F6" w:rsidRDefault="007540DD" w:rsidP="007540DD">
      <w:pPr>
        <w:shd w:val="clear" w:color="auto" w:fill="FFFFFF"/>
        <w:spacing w:after="0" w:line="240" w:lineRule="auto"/>
        <w:jc w:val="both"/>
        <w:rPr>
          <w:rFonts w:cs="Calibri"/>
          <w:sz w:val="20"/>
          <w:szCs w:val="20"/>
        </w:rPr>
      </w:pPr>
    </w:p>
    <w:p w:rsidR="007540DD" w:rsidRPr="006E19F6" w:rsidRDefault="007540DD" w:rsidP="003E341F">
      <w:pPr>
        <w:pStyle w:val="Nagwek1"/>
        <w:keepLines w:val="0"/>
        <w:numPr>
          <w:ilvl w:val="0"/>
          <w:numId w:val="6"/>
        </w:numPr>
        <w:spacing w:before="60" w:after="60" w:line="240" w:lineRule="auto"/>
        <w:rPr>
          <w:rFonts w:ascii="Calibri" w:hAnsi="Calibri" w:cs="Calibri"/>
          <w:smallCaps/>
          <w:sz w:val="22"/>
        </w:rPr>
      </w:pPr>
      <w:bookmarkStart w:id="12" w:name="_Toc349297574"/>
      <w:bookmarkStart w:id="13" w:name="_Toc368471691"/>
      <w:r w:rsidRPr="006E19F6">
        <w:rPr>
          <w:rFonts w:ascii="Calibri" w:hAnsi="Calibri" w:cs="Calibri"/>
          <w:smallCaps/>
          <w:sz w:val="22"/>
        </w:rPr>
        <w:t>Informacje o ofercie wariantowej, umowie ramowej i aukcji elektronicznej.</w:t>
      </w:r>
      <w:bookmarkEnd w:id="12"/>
      <w:bookmarkEnd w:id="13"/>
    </w:p>
    <w:p w:rsidR="007540DD" w:rsidRPr="006E19F6" w:rsidRDefault="007540DD" w:rsidP="000A3D4C">
      <w:pPr>
        <w:shd w:val="clear" w:color="auto" w:fill="FFFFFF"/>
        <w:tabs>
          <w:tab w:val="num" w:pos="720"/>
        </w:tabs>
        <w:spacing w:before="60" w:after="60" w:line="240" w:lineRule="auto"/>
        <w:ind w:left="714" w:hanging="357"/>
        <w:jc w:val="both"/>
        <w:rPr>
          <w:rFonts w:cs="Calibri"/>
          <w:sz w:val="20"/>
          <w:szCs w:val="20"/>
        </w:rPr>
      </w:pPr>
      <w:r w:rsidRPr="006E19F6">
        <w:rPr>
          <w:rFonts w:cs="Calibri"/>
          <w:sz w:val="20"/>
          <w:szCs w:val="20"/>
        </w:rPr>
        <w:t>Zamawiający nie dopuszcza składania ofert wariantowych.</w:t>
      </w:r>
    </w:p>
    <w:p w:rsidR="007540DD" w:rsidRPr="006E19F6" w:rsidRDefault="007540DD" w:rsidP="000A3D4C">
      <w:pPr>
        <w:shd w:val="clear" w:color="auto" w:fill="FFFFFF"/>
        <w:tabs>
          <w:tab w:val="num" w:pos="720"/>
        </w:tabs>
        <w:spacing w:before="60" w:after="60" w:line="240" w:lineRule="auto"/>
        <w:ind w:left="714" w:hanging="357"/>
        <w:jc w:val="both"/>
        <w:rPr>
          <w:rFonts w:cs="Calibri"/>
          <w:sz w:val="20"/>
          <w:szCs w:val="20"/>
        </w:rPr>
      </w:pPr>
      <w:r w:rsidRPr="006E19F6">
        <w:rPr>
          <w:rFonts w:cs="Calibri"/>
          <w:sz w:val="20"/>
          <w:szCs w:val="20"/>
        </w:rPr>
        <w:t>Zamawiający nie przewiduje zawarcia umowy ramowej.</w:t>
      </w:r>
    </w:p>
    <w:p w:rsidR="007540DD" w:rsidRPr="006E19F6" w:rsidRDefault="007540DD" w:rsidP="000A3D4C">
      <w:pPr>
        <w:shd w:val="clear" w:color="auto" w:fill="FFFFFF"/>
        <w:tabs>
          <w:tab w:val="num" w:pos="720"/>
        </w:tabs>
        <w:spacing w:before="60" w:after="60" w:line="240" w:lineRule="auto"/>
        <w:ind w:left="714" w:hanging="357"/>
        <w:jc w:val="both"/>
        <w:rPr>
          <w:rFonts w:cs="Calibri"/>
          <w:sz w:val="20"/>
          <w:szCs w:val="20"/>
        </w:rPr>
      </w:pPr>
      <w:r w:rsidRPr="006E19F6">
        <w:rPr>
          <w:rFonts w:cs="Calibri"/>
          <w:sz w:val="20"/>
          <w:szCs w:val="20"/>
        </w:rPr>
        <w:t>Zamawiający nie przewiduje wyboru najkorzystniejszej oferty z zastosowaniem aukcji elektronicznej.</w:t>
      </w:r>
    </w:p>
    <w:p w:rsidR="007540DD" w:rsidRPr="006E19F6" w:rsidRDefault="007540DD" w:rsidP="007540DD">
      <w:pPr>
        <w:shd w:val="clear" w:color="auto" w:fill="FFFFFF"/>
        <w:spacing w:after="0" w:line="240" w:lineRule="auto"/>
        <w:jc w:val="both"/>
        <w:rPr>
          <w:rFonts w:cs="Calibri"/>
          <w:sz w:val="20"/>
          <w:szCs w:val="20"/>
        </w:rPr>
      </w:pPr>
    </w:p>
    <w:p w:rsidR="007540DD" w:rsidRPr="006E19F6" w:rsidRDefault="007540DD" w:rsidP="003E341F">
      <w:pPr>
        <w:pStyle w:val="Nagwek1"/>
        <w:keepLines w:val="0"/>
        <w:numPr>
          <w:ilvl w:val="0"/>
          <w:numId w:val="6"/>
        </w:numPr>
        <w:spacing w:before="0" w:line="240" w:lineRule="auto"/>
        <w:rPr>
          <w:rFonts w:ascii="Calibri" w:hAnsi="Calibri" w:cs="Calibri"/>
          <w:smallCaps/>
          <w:sz w:val="22"/>
        </w:rPr>
      </w:pPr>
      <w:bookmarkStart w:id="14" w:name="_Toc349297575"/>
      <w:bookmarkStart w:id="15" w:name="_Toc368471692"/>
      <w:r w:rsidRPr="006E19F6">
        <w:rPr>
          <w:rFonts w:ascii="Calibri" w:hAnsi="Calibri" w:cs="Calibri"/>
          <w:smallCaps/>
          <w:sz w:val="22"/>
        </w:rPr>
        <w:t>Termin wykonania zamówienia.</w:t>
      </w:r>
      <w:bookmarkEnd w:id="14"/>
      <w:bookmarkEnd w:id="15"/>
    </w:p>
    <w:p w:rsidR="007540DD" w:rsidRPr="006E19F6" w:rsidRDefault="007540DD" w:rsidP="007540DD">
      <w:pPr>
        <w:pStyle w:val="Tekstpodstawowy"/>
        <w:spacing w:after="60"/>
        <w:ind w:left="426"/>
        <w:rPr>
          <w:rFonts w:cs="Calibri"/>
          <w:sz w:val="20"/>
          <w:szCs w:val="20"/>
        </w:rPr>
      </w:pPr>
      <w:r w:rsidRPr="00045AD7">
        <w:rPr>
          <w:rFonts w:cs="Calibri"/>
          <w:sz w:val="20"/>
          <w:szCs w:val="20"/>
        </w:rPr>
        <w:t xml:space="preserve">Wymagany termin wykonania zamówienia: </w:t>
      </w:r>
      <w:r w:rsidR="00045AD7" w:rsidRPr="00045AD7">
        <w:rPr>
          <w:rFonts w:cs="Calibri"/>
          <w:sz w:val="20"/>
          <w:szCs w:val="20"/>
        </w:rPr>
        <w:t>trzy miesiące od podpisania umowy.</w:t>
      </w:r>
    </w:p>
    <w:p w:rsidR="00832234" w:rsidRPr="006E19F6" w:rsidRDefault="00832234" w:rsidP="003E341F">
      <w:pPr>
        <w:pStyle w:val="Nagwek1"/>
        <w:keepLines w:val="0"/>
        <w:numPr>
          <w:ilvl w:val="0"/>
          <w:numId w:val="6"/>
        </w:numPr>
        <w:spacing w:before="60" w:after="60" w:line="240" w:lineRule="auto"/>
        <w:rPr>
          <w:rFonts w:ascii="Calibri" w:hAnsi="Calibri" w:cs="Calibri"/>
          <w:smallCaps/>
          <w:sz w:val="22"/>
        </w:rPr>
      </w:pPr>
      <w:bookmarkStart w:id="16" w:name="_Toc365533167"/>
      <w:bookmarkStart w:id="17" w:name="_Toc368471693"/>
      <w:r w:rsidRPr="006E19F6">
        <w:rPr>
          <w:rFonts w:ascii="Calibri" w:hAnsi="Calibri" w:cs="Calibri"/>
          <w:smallCaps/>
          <w:sz w:val="22"/>
        </w:rPr>
        <w:t>Unieważnienie postępowania o udzielenie zamówienia publicznego.</w:t>
      </w:r>
      <w:bookmarkEnd w:id="16"/>
      <w:bookmarkEnd w:id="17"/>
      <w:r w:rsidRPr="006E19F6">
        <w:rPr>
          <w:rFonts w:ascii="Calibri" w:hAnsi="Calibri" w:cs="Calibri"/>
          <w:smallCaps/>
          <w:sz w:val="22"/>
        </w:rPr>
        <w:t xml:space="preserve"> </w:t>
      </w:r>
    </w:p>
    <w:p w:rsidR="00832234" w:rsidRPr="006E19F6" w:rsidRDefault="00832234" w:rsidP="00832234">
      <w:pPr>
        <w:spacing w:before="60" w:after="60" w:line="240" w:lineRule="auto"/>
        <w:ind w:left="425"/>
        <w:jc w:val="both"/>
        <w:rPr>
          <w:rFonts w:cs="Calibri"/>
          <w:sz w:val="20"/>
          <w:szCs w:val="20"/>
        </w:rPr>
      </w:pPr>
      <w:r w:rsidRPr="006E19F6">
        <w:rPr>
          <w:rFonts w:cs="Calibri"/>
          <w:sz w:val="20"/>
          <w:szCs w:val="20"/>
        </w:rPr>
        <w:t>Zamawiający zastrzega sobie prawo unieważnienia postępowania o udzielenie zamówienia publicznego jeżeli środki pochodzące z budżetu Unii Europejskiej, które zamierzał przeznaczyć na realizację całości lub części zamówienia, nie zostaną mu przyznane.</w:t>
      </w:r>
    </w:p>
    <w:p w:rsidR="00832234" w:rsidRPr="006E19F6" w:rsidRDefault="00832234" w:rsidP="003E341F">
      <w:pPr>
        <w:pStyle w:val="Nagwek1"/>
        <w:keepLines w:val="0"/>
        <w:numPr>
          <w:ilvl w:val="0"/>
          <w:numId w:val="6"/>
        </w:numPr>
        <w:spacing w:before="60" w:after="60" w:line="240" w:lineRule="auto"/>
        <w:ind w:left="426" w:hanging="426"/>
        <w:jc w:val="both"/>
        <w:rPr>
          <w:rFonts w:ascii="Calibri" w:hAnsi="Calibri" w:cs="Calibri"/>
          <w:smallCaps/>
          <w:sz w:val="22"/>
        </w:rPr>
      </w:pPr>
      <w:bookmarkStart w:id="18" w:name="_Toc365533168"/>
      <w:bookmarkStart w:id="19" w:name="_Toc368471694"/>
      <w:r w:rsidRPr="006E19F6">
        <w:rPr>
          <w:rFonts w:ascii="Calibri" w:hAnsi="Calibri" w:cs="Calibri"/>
          <w:smallCaps/>
          <w:sz w:val="22"/>
        </w:rPr>
        <w:t>Warunki udziału w postępowaniu, opis sposobu dokonywania oceny spełniania tych warunków, oraz wykaz oświadczeń lub dokumentów, jakie mają dostarczyć wykonawcy w celu potwierdzenia spełniania warunków udziału w postępowaniu, oraz dokumenty potwierdzające brak podstaw do wykluczenia z postępowania na podstawie art. 24 ustawy.</w:t>
      </w:r>
      <w:bookmarkEnd w:id="18"/>
      <w:bookmarkEnd w:id="19"/>
    </w:p>
    <w:p w:rsidR="00832234" w:rsidRPr="006E19F6" w:rsidRDefault="00832234" w:rsidP="00832234">
      <w:pPr>
        <w:spacing w:before="60" w:after="60" w:line="240" w:lineRule="auto"/>
        <w:ind w:left="426"/>
        <w:rPr>
          <w:rFonts w:cs="Calibri"/>
          <w:sz w:val="20"/>
          <w:szCs w:val="20"/>
        </w:rPr>
      </w:pPr>
      <w:r w:rsidRPr="006E19F6">
        <w:rPr>
          <w:rFonts w:cs="Calibri"/>
        </w:rPr>
        <w:t xml:space="preserve">W </w:t>
      </w:r>
      <w:r w:rsidRPr="006E19F6">
        <w:rPr>
          <w:rFonts w:cs="Calibri"/>
          <w:sz w:val="20"/>
          <w:szCs w:val="20"/>
        </w:rPr>
        <w:t>postępowaniu mogą brać udział Wykonawcy, którzy:</w:t>
      </w:r>
    </w:p>
    <w:p w:rsidR="002127A9" w:rsidRPr="006E19F6" w:rsidRDefault="00832234" w:rsidP="00DC78FE">
      <w:pPr>
        <w:numPr>
          <w:ilvl w:val="0"/>
          <w:numId w:val="7"/>
        </w:numPr>
        <w:spacing w:before="60" w:after="60" w:line="240" w:lineRule="auto"/>
        <w:rPr>
          <w:rFonts w:cs="Calibri"/>
        </w:rPr>
      </w:pPr>
      <w:r w:rsidRPr="006E19F6">
        <w:rPr>
          <w:rFonts w:cs="Calibri"/>
          <w:b/>
          <w:sz w:val="20"/>
          <w:szCs w:val="20"/>
        </w:rPr>
        <w:t>Nie podlegają wykluczeniu z postępowania</w:t>
      </w:r>
      <w:r w:rsidRPr="006E19F6">
        <w:rPr>
          <w:rFonts w:cs="Calibri"/>
          <w:sz w:val="20"/>
          <w:szCs w:val="20"/>
        </w:rPr>
        <w:t xml:space="preserve"> </w:t>
      </w:r>
      <w:r w:rsidRPr="006E19F6">
        <w:rPr>
          <w:rFonts w:cs="Calibri"/>
          <w:b/>
          <w:sz w:val="20"/>
          <w:szCs w:val="20"/>
        </w:rPr>
        <w:t>o udzielenie zamówienia</w:t>
      </w:r>
      <w:r w:rsidRPr="006E19F6">
        <w:rPr>
          <w:rFonts w:cs="Calibri"/>
          <w:sz w:val="20"/>
          <w:szCs w:val="20"/>
        </w:rPr>
        <w:t xml:space="preserve"> na podstawie art. 24 ust. 1 i 2 Ustawy Pzp. </w:t>
      </w:r>
    </w:p>
    <w:p w:rsidR="00832234" w:rsidRPr="006E19F6" w:rsidRDefault="00832234" w:rsidP="002127A9">
      <w:pPr>
        <w:spacing w:before="60" w:after="60" w:line="240" w:lineRule="auto"/>
        <w:ind w:left="720"/>
        <w:rPr>
          <w:rFonts w:cs="Calibri"/>
        </w:rPr>
      </w:pPr>
      <w:r w:rsidRPr="006E19F6">
        <w:rPr>
          <w:rFonts w:cs="Calibri"/>
          <w:sz w:val="20"/>
          <w:szCs w:val="20"/>
        </w:rPr>
        <w:t>W celu wykazania spełnienia warunku Wykonawca dostarczy następujące dokumenty:</w:t>
      </w:r>
    </w:p>
    <w:p w:rsidR="00832234" w:rsidRPr="006E19F6" w:rsidRDefault="00832234" w:rsidP="00DC78FE">
      <w:pPr>
        <w:numPr>
          <w:ilvl w:val="0"/>
          <w:numId w:val="8"/>
        </w:numPr>
        <w:spacing w:before="60" w:after="60" w:line="240" w:lineRule="auto"/>
        <w:ind w:left="993" w:right="132" w:hanging="284"/>
        <w:jc w:val="both"/>
        <w:rPr>
          <w:rFonts w:cs="Calibri"/>
          <w:sz w:val="20"/>
          <w:szCs w:val="20"/>
        </w:rPr>
      </w:pPr>
      <w:r w:rsidRPr="006E19F6">
        <w:rPr>
          <w:rFonts w:cs="Calibri"/>
          <w:sz w:val="20"/>
          <w:szCs w:val="20"/>
        </w:rPr>
        <w:t>Oświadczenie o braku podstaw do wykluczenia - wg Załącznika do SIWZ.</w:t>
      </w:r>
    </w:p>
    <w:p w:rsidR="00832234" w:rsidRPr="006E19F6" w:rsidRDefault="00832234" w:rsidP="00DC78FE">
      <w:pPr>
        <w:numPr>
          <w:ilvl w:val="0"/>
          <w:numId w:val="8"/>
        </w:numPr>
        <w:spacing w:before="60" w:after="60" w:line="240" w:lineRule="auto"/>
        <w:ind w:left="993" w:right="132" w:hanging="284"/>
        <w:jc w:val="both"/>
        <w:rPr>
          <w:rFonts w:cs="Calibri"/>
          <w:sz w:val="20"/>
          <w:szCs w:val="20"/>
        </w:rPr>
      </w:pPr>
      <w:r w:rsidRPr="006E19F6">
        <w:rPr>
          <w:rFonts w:cs="Calibri"/>
          <w:sz w:val="20"/>
          <w:szCs w:val="20"/>
        </w:rPr>
        <w:t>Aktualny odpis z właściwego rejestru lub centrali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832234" w:rsidRPr="006E19F6" w:rsidRDefault="00832234" w:rsidP="00DC78FE">
      <w:pPr>
        <w:numPr>
          <w:ilvl w:val="0"/>
          <w:numId w:val="8"/>
        </w:numPr>
        <w:spacing w:after="0" w:line="240" w:lineRule="auto"/>
        <w:ind w:left="993" w:right="141" w:hanging="284"/>
        <w:jc w:val="both"/>
        <w:rPr>
          <w:rFonts w:cs="Calibri"/>
          <w:noProof/>
          <w:sz w:val="20"/>
          <w:szCs w:val="20"/>
        </w:rPr>
      </w:pPr>
      <w:r w:rsidRPr="006E19F6">
        <w:rPr>
          <w:rFonts w:cs="Calibri"/>
          <w:noProof/>
          <w:sz w:val="20"/>
          <w:szCs w:val="20"/>
        </w:rPr>
        <w:lastRenderedPageBreak/>
        <w:t>Lista podmiotów należacych do tej samej grupy kapitałowej, o której mowa w art. 24 ust. 2 pkt 5 ustawy Pzp, albo informacja o tym, że Wykonawca nie należy do grupy kapitałowej.</w:t>
      </w:r>
    </w:p>
    <w:p w:rsidR="005B587B" w:rsidRPr="006E19F6" w:rsidRDefault="00832234" w:rsidP="005B587B">
      <w:pPr>
        <w:pStyle w:val="Akapitzlist"/>
        <w:numPr>
          <w:ilvl w:val="0"/>
          <w:numId w:val="7"/>
        </w:numPr>
        <w:tabs>
          <w:tab w:val="left" w:pos="-6699"/>
        </w:tabs>
        <w:spacing w:before="120" w:after="120"/>
        <w:ind w:left="714" w:right="130" w:hanging="357"/>
        <w:contextualSpacing w:val="0"/>
        <w:jc w:val="both"/>
        <w:rPr>
          <w:rFonts w:asciiTheme="minorHAnsi" w:hAnsiTheme="minorHAnsi" w:cs="Calibri"/>
          <w:sz w:val="20"/>
        </w:rPr>
      </w:pPr>
      <w:r w:rsidRPr="006E19F6">
        <w:rPr>
          <w:rFonts w:asciiTheme="minorHAnsi" w:hAnsiTheme="minorHAnsi" w:cs="Calibri"/>
          <w:b/>
          <w:sz w:val="20"/>
        </w:rPr>
        <w:t>Posiadają uprawnienie do wykonywania określonej w przedmiocie zamówienia działalności lub czynności</w:t>
      </w:r>
      <w:r w:rsidRPr="006E19F6">
        <w:rPr>
          <w:rFonts w:asciiTheme="minorHAnsi" w:hAnsiTheme="minorHAnsi" w:cs="Calibri"/>
          <w:sz w:val="20"/>
        </w:rPr>
        <w:t xml:space="preserve">. </w:t>
      </w:r>
      <w:r w:rsidR="005B587B" w:rsidRPr="006E19F6">
        <w:rPr>
          <w:rFonts w:asciiTheme="minorHAnsi" w:hAnsiTheme="minorHAnsi"/>
          <w:spacing w:val="-1"/>
          <w:sz w:val="20"/>
        </w:rPr>
        <w:t>Zamawiający nie stawia w tym zakresie szczególnych wymagań. Zamawiający</w:t>
      </w:r>
      <w:r w:rsidR="005B587B" w:rsidRPr="006E19F6">
        <w:rPr>
          <w:rFonts w:asciiTheme="minorHAnsi" w:hAnsiTheme="minorHAnsi" w:cs="Arial"/>
          <w:sz w:val="20"/>
        </w:rPr>
        <w:t xml:space="preserve"> dokona oceny spełnienia warunku na zasadzie spełnia/nie spełnia w oparciu o złożone oświadczenie. </w:t>
      </w:r>
    </w:p>
    <w:p w:rsidR="005B587B" w:rsidRPr="006E19F6" w:rsidRDefault="005B587B" w:rsidP="005B587B">
      <w:pPr>
        <w:pStyle w:val="Akapitzlist"/>
        <w:tabs>
          <w:tab w:val="left" w:pos="-6699"/>
        </w:tabs>
        <w:spacing w:before="120" w:after="120"/>
        <w:ind w:left="714" w:right="130"/>
        <w:contextualSpacing w:val="0"/>
        <w:jc w:val="both"/>
        <w:rPr>
          <w:rFonts w:asciiTheme="minorHAnsi" w:hAnsiTheme="minorHAnsi" w:cs="Calibri"/>
          <w:sz w:val="20"/>
        </w:rPr>
      </w:pPr>
      <w:r w:rsidRPr="006E19F6">
        <w:rPr>
          <w:rFonts w:asciiTheme="minorHAnsi" w:hAnsiTheme="minorHAnsi" w:cs="Calibri"/>
          <w:sz w:val="20"/>
        </w:rPr>
        <w:t>W celu wykazania spełnienia warunku Wykonawca dostarczy następujące dokumenty:</w:t>
      </w:r>
    </w:p>
    <w:p w:rsidR="005B587B" w:rsidRPr="006E19F6" w:rsidRDefault="005B587B" w:rsidP="00BB5EF8">
      <w:pPr>
        <w:pStyle w:val="Akapitzlist"/>
        <w:numPr>
          <w:ilvl w:val="0"/>
          <w:numId w:val="9"/>
        </w:numPr>
        <w:spacing w:before="60" w:after="60"/>
        <w:ind w:left="993" w:hanging="284"/>
        <w:contextualSpacing w:val="0"/>
        <w:jc w:val="both"/>
        <w:rPr>
          <w:rFonts w:asciiTheme="minorHAnsi" w:hAnsiTheme="minorHAnsi"/>
          <w:sz w:val="20"/>
        </w:rPr>
      </w:pPr>
      <w:r w:rsidRPr="006E19F6">
        <w:rPr>
          <w:rFonts w:asciiTheme="minorHAnsi" w:hAnsiTheme="minorHAnsi" w:cs="Calibri"/>
          <w:sz w:val="20"/>
        </w:rPr>
        <w:t>Oświadczenie o spełnianiu warunków udziału w postępowaniu - wg Załącznika do SIWZ.</w:t>
      </w:r>
    </w:p>
    <w:p w:rsidR="00BB5EF8" w:rsidRPr="00E23AE7" w:rsidRDefault="00832234" w:rsidP="00BB5EF8">
      <w:pPr>
        <w:pStyle w:val="Akapitzlist"/>
        <w:numPr>
          <w:ilvl w:val="0"/>
          <w:numId w:val="7"/>
        </w:numPr>
        <w:spacing w:before="60" w:after="60"/>
        <w:contextualSpacing w:val="0"/>
        <w:jc w:val="both"/>
        <w:rPr>
          <w:rFonts w:asciiTheme="minorHAnsi" w:hAnsiTheme="minorHAnsi"/>
          <w:b/>
          <w:color w:val="auto"/>
          <w:sz w:val="20"/>
        </w:rPr>
      </w:pPr>
      <w:r w:rsidRPr="006E19F6">
        <w:rPr>
          <w:rFonts w:asciiTheme="minorHAnsi" w:hAnsiTheme="minorHAnsi"/>
          <w:b/>
          <w:sz w:val="20"/>
        </w:rPr>
        <w:t>Posiadania wiedzy</w:t>
      </w:r>
      <w:r w:rsidRPr="006E19F6">
        <w:rPr>
          <w:rFonts w:asciiTheme="minorHAnsi" w:hAnsiTheme="minorHAnsi"/>
          <w:b/>
          <w:spacing w:val="-1"/>
          <w:sz w:val="20"/>
        </w:rPr>
        <w:t xml:space="preserve"> i doświadczenia.</w:t>
      </w:r>
      <w:r w:rsidRPr="006E19F6">
        <w:rPr>
          <w:rFonts w:asciiTheme="minorHAnsi" w:hAnsiTheme="minorHAnsi"/>
          <w:spacing w:val="-1"/>
          <w:sz w:val="20"/>
        </w:rPr>
        <w:t xml:space="preserve"> </w:t>
      </w:r>
      <w:r w:rsidR="005B587B" w:rsidRPr="00E23AE7">
        <w:rPr>
          <w:rFonts w:asciiTheme="minorHAnsi" w:hAnsiTheme="minorHAnsi" w:cs="Calibri"/>
          <w:color w:val="auto"/>
          <w:sz w:val="20"/>
        </w:rPr>
        <w:t xml:space="preserve">Za spełniających warunek zostaną uznani </w:t>
      </w:r>
      <w:r w:rsidR="00617227" w:rsidRPr="00E23AE7">
        <w:rPr>
          <w:rFonts w:asciiTheme="minorHAnsi" w:hAnsiTheme="minorHAnsi" w:cs="Calibri"/>
          <w:color w:val="auto"/>
          <w:sz w:val="20"/>
        </w:rPr>
        <w:t>Wykonawcy, którzy w ciągu 3</w:t>
      </w:r>
      <w:r w:rsidR="005B587B" w:rsidRPr="00E23AE7">
        <w:rPr>
          <w:rFonts w:asciiTheme="minorHAnsi" w:hAnsiTheme="minorHAnsi" w:cs="Calibri"/>
          <w:color w:val="auto"/>
          <w:sz w:val="20"/>
        </w:rPr>
        <w:t xml:space="preserve"> lat przed terminem składania ofert, a jeżeli okres prowadzenia działalności jest krótszy – w tym okresie, wykonali</w:t>
      </w:r>
      <w:r w:rsidR="00E23AE7">
        <w:rPr>
          <w:rFonts w:asciiTheme="minorHAnsi" w:hAnsiTheme="minorHAnsi" w:cs="Calibri"/>
          <w:color w:val="auto"/>
          <w:sz w:val="20"/>
        </w:rPr>
        <w:t xml:space="preserve"> - lub w przypadku świadczeń o</w:t>
      </w:r>
      <w:r w:rsidR="00711C02">
        <w:rPr>
          <w:rFonts w:asciiTheme="minorHAnsi" w:hAnsiTheme="minorHAnsi" w:cs="Calibri"/>
          <w:color w:val="auto"/>
          <w:sz w:val="20"/>
        </w:rPr>
        <w:t>kresowych lub ciągłych wykonują</w:t>
      </w:r>
      <w:r w:rsidR="005B587B" w:rsidRPr="00E23AE7">
        <w:rPr>
          <w:rFonts w:asciiTheme="minorHAnsi" w:hAnsiTheme="minorHAnsi" w:cs="Calibri"/>
          <w:color w:val="auto"/>
          <w:sz w:val="20"/>
        </w:rPr>
        <w:t xml:space="preserve"> należycie co najmniej 2 </w:t>
      </w:r>
      <w:r w:rsidR="00617227" w:rsidRPr="00E23AE7">
        <w:rPr>
          <w:rFonts w:asciiTheme="minorHAnsi" w:hAnsiTheme="minorHAnsi" w:cs="Calibri"/>
          <w:color w:val="auto"/>
          <w:sz w:val="20"/>
        </w:rPr>
        <w:t>usługi</w:t>
      </w:r>
      <w:r w:rsidR="00872B17" w:rsidRPr="00E23AE7">
        <w:rPr>
          <w:rFonts w:asciiTheme="minorHAnsi" w:hAnsiTheme="minorHAnsi" w:cs="Calibri"/>
          <w:color w:val="auto"/>
          <w:sz w:val="20"/>
        </w:rPr>
        <w:t xml:space="preserve"> </w:t>
      </w:r>
      <w:r w:rsidR="00BB5EF8" w:rsidRPr="00E23AE7">
        <w:rPr>
          <w:rFonts w:asciiTheme="minorHAnsi" w:hAnsiTheme="minorHAnsi" w:cs="Calibri"/>
          <w:color w:val="auto"/>
          <w:sz w:val="20"/>
        </w:rPr>
        <w:t xml:space="preserve">(jedna usługa to jeden kontrakt/umowa) </w:t>
      </w:r>
      <w:r w:rsidR="00872B17" w:rsidRPr="00E23AE7">
        <w:rPr>
          <w:rFonts w:asciiTheme="minorHAnsi" w:hAnsiTheme="minorHAnsi" w:cs="Calibri"/>
          <w:color w:val="auto"/>
          <w:sz w:val="20"/>
        </w:rPr>
        <w:t xml:space="preserve">polegające </w:t>
      </w:r>
      <w:r w:rsidR="00617227" w:rsidRPr="00E23AE7">
        <w:rPr>
          <w:rFonts w:asciiTheme="minorHAnsi" w:hAnsiTheme="minorHAnsi"/>
          <w:color w:val="auto"/>
          <w:sz w:val="20"/>
        </w:rPr>
        <w:t>na</w:t>
      </w:r>
      <w:r w:rsidR="00B5401C" w:rsidRPr="00E23AE7">
        <w:rPr>
          <w:rFonts w:asciiTheme="minorHAnsi" w:hAnsiTheme="minorHAnsi"/>
          <w:color w:val="auto"/>
          <w:sz w:val="20"/>
        </w:rPr>
        <w:t xml:space="preserve"> zaprojektowaniu, przygotowaniu i</w:t>
      </w:r>
      <w:r w:rsidR="00617227" w:rsidRPr="00E23AE7">
        <w:rPr>
          <w:rFonts w:asciiTheme="minorHAnsi" w:hAnsiTheme="minorHAnsi"/>
          <w:color w:val="auto"/>
          <w:sz w:val="20"/>
        </w:rPr>
        <w:t xml:space="preserve"> przeprowadzeniu kampanii informacyjno-promocyjnej</w:t>
      </w:r>
      <w:r w:rsidR="00BB5EF8" w:rsidRPr="00E23AE7">
        <w:rPr>
          <w:rFonts w:asciiTheme="minorHAnsi" w:hAnsiTheme="minorHAnsi"/>
          <w:color w:val="auto"/>
          <w:sz w:val="20"/>
        </w:rPr>
        <w:t>, z których każda:</w:t>
      </w:r>
    </w:p>
    <w:p w:rsidR="00BB5EF8" w:rsidRPr="00E23AE7" w:rsidRDefault="00BB5EF8" w:rsidP="00E23AE7">
      <w:pPr>
        <w:pStyle w:val="Akapitzlist"/>
        <w:numPr>
          <w:ilvl w:val="0"/>
          <w:numId w:val="46"/>
        </w:numPr>
        <w:jc w:val="both"/>
        <w:rPr>
          <w:rFonts w:asciiTheme="minorHAnsi" w:hAnsiTheme="minorHAnsi"/>
          <w:color w:val="auto"/>
          <w:sz w:val="20"/>
        </w:rPr>
      </w:pPr>
      <w:r w:rsidRPr="00E23AE7">
        <w:rPr>
          <w:rFonts w:asciiTheme="minorHAnsi" w:hAnsiTheme="minorHAnsi"/>
          <w:color w:val="auto"/>
          <w:sz w:val="20"/>
        </w:rPr>
        <w:t xml:space="preserve">była </w:t>
      </w:r>
      <w:r w:rsidR="00617227" w:rsidRPr="00E23AE7">
        <w:rPr>
          <w:rFonts w:asciiTheme="minorHAnsi" w:hAnsiTheme="minorHAnsi"/>
          <w:color w:val="auto"/>
          <w:sz w:val="20"/>
        </w:rPr>
        <w:t xml:space="preserve">przynajmniej o zasięgu regionalnym, </w:t>
      </w:r>
    </w:p>
    <w:p w:rsidR="00BB5EF8" w:rsidRPr="00E23AE7" w:rsidRDefault="00BB5EF8" w:rsidP="00E23AE7">
      <w:pPr>
        <w:pStyle w:val="Akapitzlist"/>
        <w:numPr>
          <w:ilvl w:val="0"/>
          <w:numId w:val="46"/>
        </w:numPr>
        <w:jc w:val="both"/>
        <w:rPr>
          <w:rFonts w:asciiTheme="minorHAnsi" w:hAnsiTheme="minorHAnsi" w:cs="Calibri"/>
          <w:color w:val="auto"/>
          <w:sz w:val="20"/>
        </w:rPr>
      </w:pPr>
      <w:r w:rsidRPr="00E23AE7">
        <w:rPr>
          <w:rFonts w:asciiTheme="minorHAnsi" w:hAnsiTheme="minorHAnsi"/>
          <w:color w:val="auto"/>
          <w:sz w:val="20"/>
        </w:rPr>
        <w:t xml:space="preserve">była </w:t>
      </w:r>
      <w:r w:rsidR="00617227" w:rsidRPr="00E23AE7">
        <w:rPr>
          <w:rFonts w:asciiTheme="minorHAnsi" w:hAnsiTheme="minorHAnsi"/>
          <w:color w:val="auto"/>
          <w:sz w:val="20"/>
        </w:rPr>
        <w:t>o wartości co najmniej 50</w:t>
      </w:r>
      <w:r w:rsidR="00BA7AF3" w:rsidRPr="00E23AE7">
        <w:rPr>
          <w:rFonts w:asciiTheme="minorHAnsi" w:hAnsiTheme="minorHAnsi"/>
          <w:color w:val="auto"/>
          <w:sz w:val="20"/>
        </w:rPr>
        <w:t> </w:t>
      </w:r>
      <w:r w:rsidR="00617227" w:rsidRPr="00E23AE7">
        <w:rPr>
          <w:rFonts w:asciiTheme="minorHAnsi" w:hAnsiTheme="minorHAnsi"/>
          <w:color w:val="auto"/>
          <w:sz w:val="20"/>
        </w:rPr>
        <w:t>000</w:t>
      </w:r>
      <w:r w:rsidR="00BA7AF3" w:rsidRPr="00E23AE7">
        <w:rPr>
          <w:rFonts w:asciiTheme="minorHAnsi" w:hAnsiTheme="minorHAnsi"/>
          <w:color w:val="auto"/>
          <w:sz w:val="20"/>
        </w:rPr>
        <w:t>,00</w:t>
      </w:r>
      <w:r w:rsidR="00617227" w:rsidRPr="00E23AE7">
        <w:rPr>
          <w:rFonts w:asciiTheme="minorHAnsi" w:hAnsiTheme="minorHAnsi"/>
          <w:color w:val="auto"/>
          <w:sz w:val="20"/>
        </w:rPr>
        <w:t xml:space="preserve"> </w:t>
      </w:r>
      <w:r w:rsidR="00BA7AF3" w:rsidRPr="00E23AE7">
        <w:rPr>
          <w:rFonts w:asciiTheme="minorHAnsi" w:hAnsiTheme="minorHAnsi"/>
          <w:color w:val="auto"/>
          <w:sz w:val="20"/>
        </w:rPr>
        <w:t>PLN</w:t>
      </w:r>
      <w:r w:rsidR="00617227" w:rsidRPr="00E23AE7">
        <w:rPr>
          <w:rFonts w:asciiTheme="minorHAnsi" w:hAnsiTheme="minorHAnsi"/>
          <w:color w:val="auto"/>
          <w:sz w:val="20"/>
        </w:rPr>
        <w:t xml:space="preserve"> brutto</w:t>
      </w:r>
      <w:r w:rsidRPr="00E23AE7">
        <w:rPr>
          <w:rFonts w:asciiTheme="minorHAnsi" w:hAnsiTheme="minorHAnsi" w:cs="Calibri"/>
          <w:color w:val="auto"/>
          <w:sz w:val="20"/>
        </w:rPr>
        <w:t>,</w:t>
      </w:r>
      <w:r w:rsidR="005B587B" w:rsidRPr="00E23AE7">
        <w:rPr>
          <w:rFonts w:asciiTheme="minorHAnsi" w:hAnsiTheme="minorHAnsi" w:cs="Calibri"/>
          <w:color w:val="auto"/>
          <w:sz w:val="20"/>
        </w:rPr>
        <w:t xml:space="preserve"> </w:t>
      </w:r>
    </w:p>
    <w:p w:rsidR="00E23AE7" w:rsidRPr="00E23AE7" w:rsidRDefault="00BB5EF8" w:rsidP="00E23AE7">
      <w:pPr>
        <w:pStyle w:val="Akapitzlist"/>
        <w:numPr>
          <w:ilvl w:val="0"/>
          <w:numId w:val="46"/>
        </w:numPr>
        <w:jc w:val="both"/>
        <w:rPr>
          <w:rFonts w:asciiTheme="minorHAnsi" w:hAnsiTheme="minorHAnsi"/>
          <w:color w:val="auto"/>
          <w:sz w:val="20"/>
        </w:rPr>
      </w:pPr>
      <w:r w:rsidRPr="00E23AE7">
        <w:rPr>
          <w:rFonts w:asciiTheme="minorHAnsi" w:hAnsiTheme="minorHAnsi" w:cs="Calibri"/>
          <w:color w:val="auto"/>
          <w:sz w:val="20"/>
        </w:rPr>
        <w:t>obejmowała swoim zakresem</w:t>
      </w:r>
      <w:r w:rsidRPr="00E23AE7">
        <w:rPr>
          <w:rFonts w:asciiTheme="minorHAnsi" w:hAnsiTheme="minorHAnsi"/>
          <w:color w:val="auto"/>
          <w:sz w:val="20"/>
        </w:rPr>
        <w:t xml:space="preserve"> </w:t>
      </w:r>
      <w:r w:rsidR="00E23AE7" w:rsidRPr="00E23AE7">
        <w:rPr>
          <w:rFonts w:asciiTheme="minorHAnsi" w:hAnsiTheme="minorHAnsi"/>
          <w:color w:val="auto"/>
          <w:sz w:val="20"/>
        </w:rPr>
        <w:t xml:space="preserve">obligatoryjnie pkt. 1 z poniższego wykazu </w:t>
      </w:r>
      <w:r w:rsidR="00E23AE7">
        <w:rPr>
          <w:rFonts w:asciiTheme="minorHAnsi" w:hAnsiTheme="minorHAnsi"/>
          <w:color w:val="auto"/>
          <w:sz w:val="20"/>
        </w:rPr>
        <w:t>oraz fakultatywnie co najmniej dwa</w:t>
      </w:r>
      <w:r w:rsidR="00E23AE7" w:rsidRPr="00E23AE7">
        <w:rPr>
          <w:rFonts w:asciiTheme="minorHAnsi" w:hAnsiTheme="minorHAnsi"/>
          <w:color w:val="auto"/>
          <w:sz w:val="20"/>
        </w:rPr>
        <w:t xml:space="preserve"> inne </w:t>
      </w:r>
      <w:r w:rsidR="00E23AE7">
        <w:rPr>
          <w:rFonts w:asciiTheme="minorHAnsi" w:hAnsiTheme="minorHAnsi"/>
          <w:color w:val="auto"/>
          <w:sz w:val="20"/>
        </w:rPr>
        <w:t xml:space="preserve">z </w:t>
      </w:r>
      <w:r w:rsidR="00E23AE7" w:rsidRPr="00E23AE7">
        <w:rPr>
          <w:rFonts w:asciiTheme="minorHAnsi" w:hAnsiTheme="minorHAnsi"/>
          <w:color w:val="auto"/>
          <w:sz w:val="20"/>
        </w:rPr>
        <w:t xml:space="preserve">działań </w:t>
      </w:r>
      <w:r w:rsidR="00E23AE7">
        <w:rPr>
          <w:rFonts w:asciiTheme="minorHAnsi" w:hAnsiTheme="minorHAnsi"/>
          <w:color w:val="auto"/>
          <w:sz w:val="20"/>
        </w:rPr>
        <w:t>od pkt. 2 do pkt. 5</w:t>
      </w:r>
      <w:r w:rsidR="00E23AE7" w:rsidRPr="00E23AE7">
        <w:rPr>
          <w:rFonts w:asciiTheme="minorHAnsi" w:hAnsiTheme="minorHAnsi"/>
          <w:color w:val="auto"/>
          <w:sz w:val="20"/>
        </w:rPr>
        <w:t xml:space="preserve">: </w:t>
      </w:r>
    </w:p>
    <w:p w:rsidR="00E23AE7" w:rsidRPr="00E23AE7" w:rsidRDefault="00E23AE7" w:rsidP="00E23AE7">
      <w:pPr>
        <w:pStyle w:val="Akapitzlist"/>
        <w:numPr>
          <w:ilvl w:val="0"/>
          <w:numId w:val="58"/>
        </w:numPr>
        <w:suppressAutoHyphens w:val="0"/>
        <w:spacing w:after="200"/>
        <w:ind w:left="1843" w:hanging="283"/>
        <w:jc w:val="both"/>
        <w:rPr>
          <w:rFonts w:asciiTheme="minorHAnsi" w:hAnsiTheme="minorHAnsi"/>
          <w:color w:val="auto"/>
          <w:sz w:val="20"/>
        </w:rPr>
      </w:pPr>
      <w:r>
        <w:rPr>
          <w:rFonts w:asciiTheme="minorHAnsi" w:hAnsiTheme="minorHAnsi"/>
          <w:color w:val="auto"/>
          <w:sz w:val="20"/>
        </w:rPr>
        <w:t>o</w:t>
      </w:r>
      <w:r w:rsidRPr="00E23AE7">
        <w:rPr>
          <w:rFonts w:asciiTheme="minorHAnsi" w:hAnsiTheme="minorHAnsi"/>
          <w:color w:val="auto"/>
          <w:sz w:val="20"/>
        </w:rPr>
        <w:t>pracowanie i realizację planu kampanii informacyjno-promocyjnej,</w:t>
      </w:r>
    </w:p>
    <w:p w:rsidR="00E23AE7" w:rsidRPr="00E23AE7" w:rsidRDefault="00E23AE7" w:rsidP="00E23AE7">
      <w:pPr>
        <w:pStyle w:val="Akapitzlist"/>
        <w:numPr>
          <w:ilvl w:val="0"/>
          <w:numId w:val="58"/>
        </w:numPr>
        <w:suppressAutoHyphens w:val="0"/>
        <w:spacing w:after="200"/>
        <w:ind w:left="1843" w:hanging="283"/>
        <w:jc w:val="both"/>
        <w:rPr>
          <w:rFonts w:asciiTheme="minorHAnsi" w:hAnsiTheme="minorHAnsi"/>
          <w:color w:val="auto"/>
          <w:sz w:val="20"/>
        </w:rPr>
      </w:pPr>
      <w:r>
        <w:rPr>
          <w:rFonts w:asciiTheme="minorHAnsi" w:hAnsiTheme="minorHAnsi"/>
          <w:color w:val="auto"/>
          <w:sz w:val="20"/>
        </w:rPr>
        <w:t>z</w:t>
      </w:r>
      <w:r w:rsidRPr="00E23AE7">
        <w:rPr>
          <w:rFonts w:asciiTheme="minorHAnsi" w:hAnsiTheme="minorHAnsi"/>
          <w:color w:val="auto"/>
          <w:sz w:val="20"/>
        </w:rPr>
        <w:t>aprojektowanie i wykonanie identyfikacji wizualnej kampanii w tym: banery, ulotki, plakaty, hasła reklamowe,</w:t>
      </w:r>
    </w:p>
    <w:p w:rsidR="00E23AE7" w:rsidRPr="00E23AE7" w:rsidRDefault="00E23AE7" w:rsidP="00E23AE7">
      <w:pPr>
        <w:pStyle w:val="Akapitzlist"/>
        <w:numPr>
          <w:ilvl w:val="0"/>
          <w:numId w:val="58"/>
        </w:numPr>
        <w:suppressAutoHyphens w:val="0"/>
        <w:spacing w:after="200"/>
        <w:ind w:left="1843" w:hanging="283"/>
        <w:jc w:val="both"/>
        <w:rPr>
          <w:rFonts w:asciiTheme="minorHAnsi" w:hAnsiTheme="minorHAnsi"/>
          <w:color w:val="auto"/>
          <w:sz w:val="20"/>
        </w:rPr>
      </w:pPr>
      <w:r>
        <w:rPr>
          <w:rFonts w:asciiTheme="minorHAnsi" w:hAnsiTheme="minorHAnsi"/>
          <w:color w:val="auto"/>
          <w:sz w:val="20"/>
        </w:rPr>
        <w:t>o</w:t>
      </w:r>
      <w:r w:rsidRPr="00E23AE7">
        <w:rPr>
          <w:rFonts w:asciiTheme="minorHAnsi" w:hAnsiTheme="minorHAnsi"/>
          <w:color w:val="auto"/>
          <w:sz w:val="20"/>
        </w:rPr>
        <w:t xml:space="preserve">bsługę PR, </w:t>
      </w:r>
    </w:p>
    <w:p w:rsidR="00E23AE7" w:rsidRPr="00E23AE7" w:rsidRDefault="00E23AE7" w:rsidP="00E23AE7">
      <w:pPr>
        <w:pStyle w:val="Akapitzlist"/>
        <w:numPr>
          <w:ilvl w:val="0"/>
          <w:numId w:val="58"/>
        </w:numPr>
        <w:suppressAutoHyphens w:val="0"/>
        <w:spacing w:after="200"/>
        <w:ind w:left="1843" w:hanging="283"/>
        <w:jc w:val="both"/>
        <w:rPr>
          <w:rFonts w:asciiTheme="minorHAnsi" w:hAnsiTheme="minorHAnsi"/>
          <w:color w:val="auto"/>
          <w:sz w:val="20"/>
        </w:rPr>
      </w:pPr>
      <w:r>
        <w:rPr>
          <w:rFonts w:asciiTheme="minorHAnsi" w:hAnsiTheme="minorHAnsi"/>
          <w:color w:val="auto"/>
          <w:sz w:val="20"/>
        </w:rPr>
        <w:t>p</w:t>
      </w:r>
      <w:r w:rsidRPr="00E23AE7">
        <w:rPr>
          <w:rFonts w:asciiTheme="minorHAnsi" w:hAnsiTheme="minorHAnsi"/>
          <w:color w:val="auto"/>
          <w:sz w:val="20"/>
        </w:rPr>
        <w:t xml:space="preserve">rzygotowanie kampanii medialnej z wykorzystaniem co najmniej Internetu i prasy, </w:t>
      </w:r>
    </w:p>
    <w:p w:rsidR="00E23AE7" w:rsidRPr="00E23AE7" w:rsidRDefault="00E23AE7" w:rsidP="00E23AE7">
      <w:pPr>
        <w:pStyle w:val="Akapitzlist"/>
        <w:numPr>
          <w:ilvl w:val="0"/>
          <w:numId w:val="58"/>
        </w:numPr>
        <w:suppressAutoHyphens w:val="0"/>
        <w:spacing w:after="200"/>
        <w:ind w:left="1843" w:hanging="283"/>
        <w:jc w:val="both"/>
        <w:rPr>
          <w:rFonts w:asciiTheme="minorHAnsi" w:hAnsiTheme="minorHAnsi"/>
          <w:color w:val="auto"/>
          <w:sz w:val="20"/>
        </w:rPr>
      </w:pPr>
      <w:r>
        <w:rPr>
          <w:rFonts w:asciiTheme="minorHAnsi" w:hAnsiTheme="minorHAnsi"/>
          <w:color w:val="auto"/>
          <w:sz w:val="20"/>
        </w:rPr>
        <w:t>o</w:t>
      </w:r>
      <w:r w:rsidRPr="00E23AE7">
        <w:rPr>
          <w:rFonts w:asciiTheme="minorHAnsi" w:hAnsiTheme="minorHAnsi"/>
          <w:color w:val="auto"/>
          <w:sz w:val="20"/>
        </w:rPr>
        <w:t xml:space="preserve">rganizację eventów promocyjnych. </w:t>
      </w:r>
    </w:p>
    <w:p w:rsidR="00E23AE7" w:rsidRPr="00E23AE7" w:rsidRDefault="00E23AE7" w:rsidP="00E23AE7">
      <w:pPr>
        <w:pStyle w:val="Akapitzlist"/>
        <w:ind w:left="1440"/>
        <w:jc w:val="both"/>
        <w:rPr>
          <w:rFonts w:asciiTheme="minorHAnsi" w:hAnsiTheme="minorHAnsi" w:cs="Calibri"/>
          <w:color w:val="auto"/>
          <w:sz w:val="20"/>
        </w:rPr>
      </w:pPr>
    </w:p>
    <w:p w:rsidR="0049306A" w:rsidRPr="00E23AE7" w:rsidRDefault="0049306A" w:rsidP="00E23AE7">
      <w:pPr>
        <w:pStyle w:val="Akapitzlist"/>
        <w:ind w:left="709"/>
        <w:jc w:val="both"/>
        <w:rPr>
          <w:rFonts w:asciiTheme="minorHAnsi" w:hAnsiTheme="minorHAnsi" w:cs="Calibri"/>
          <w:color w:val="auto"/>
          <w:sz w:val="20"/>
        </w:rPr>
      </w:pPr>
      <w:r w:rsidRPr="00E23AE7">
        <w:rPr>
          <w:rFonts w:asciiTheme="minorHAnsi" w:hAnsiTheme="minorHAnsi"/>
          <w:color w:val="auto"/>
          <w:spacing w:val="-1"/>
          <w:sz w:val="20"/>
        </w:rPr>
        <w:t>Zamawiający</w:t>
      </w:r>
      <w:r w:rsidRPr="00E23AE7">
        <w:rPr>
          <w:rFonts w:asciiTheme="minorHAnsi" w:hAnsiTheme="minorHAnsi" w:cs="Arial"/>
          <w:color w:val="auto"/>
          <w:sz w:val="20"/>
        </w:rPr>
        <w:t xml:space="preserve"> dokona oceny spełnienia warunku na zasadzie spełnia/nie spełnia w oparciu o złożone dokumenty.</w:t>
      </w:r>
      <w:r w:rsidRPr="00E23AE7">
        <w:rPr>
          <w:rFonts w:asciiTheme="minorHAnsi" w:hAnsiTheme="minorHAnsi" w:cs="Calibri"/>
          <w:color w:val="auto"/>
          <w:sz w:val="20"/>
        </w:rPr>
        <w:t xml:space="preserve"> </w:t>
      </w:r>
      <w:r w:rsidR="00BA7AF3" w:rsidRPr="00E23AE7">
        <w:rPr>
          <w:rFonts w:asciiTheme="minorHAnsi" w:hAnsiTheme="minorHAnsi" w:cs="Calibri"/>
          <w:color w:val="auto"/>
          <w:sz w:val="20"/>
        </w:rPr>
        <w:t>Wartości podane w dokumentach w walutach innych niż PLN Wykonawca przeliczy wg. średniego kursu NBP (Tabela A) na dzień podpisania protokołu odbioru lub wystawienia faktury.</w:t>
      </w:r>
      <w:r w:rsidR="00BA7AF3" w:rsidRPr="00E23AE7">
        <w:rPr>
          <w:rFonts w:asciiTheme="minorHAnsi" w:hAnsiTheme="minorHAnsi" w:cs="Calibri"/>
          <w:color w:val="auto"/>
          <w:spacing w:val="-1"/>
          <w:sz w:val="20"/>
        </w:rPr>
        <w:t xml:space="preserve"> Zamawiający wymaga w takim wypadku podania dokładnej daty </w:t>
      </w:r>
      <w:r w:rsidR="00BA7AF3" w:rsidRPr="00E23AE7">
        <w:rPr>
          <w:rFonts w:asciiTheme="minorHAnsi" w:hAnsiTheme="minorHAnsi" w:cs="Calibri"/>
          <w:color w:val="auto"/>
          <w:sz w:val="20"/>
        </w:rPr>
        <w:t>protokołu odbioru lub wystawienia faktury i wskazania kursu po którym dokonano przeliczenia.</w:t>
      </w:r>
    </w:p>
    <w:p w:rsidR="005B587B" w:rsidRPr="006E19F6" w:rsidRDefault="005B587B" w:rsidP="0049306A">
      <w:pPr>
        <w:tabs>
          <w:tab w:val="left" w:pos="-6699"/>
        </w:tabs>
        <w:spacing w:before="60" w:after="60" w:line="240" w:lineRule="auto"/>
        <w:ind w:left="720" w:right="132"/>
        <w:jc w:val="both"/>
        <w:rPr>
          <w:rFonts w:cs="Calibri"/>
          <w:sz w:val="20"/>
          <w:szCs w:val="20"/>
        </w:rPr>
      </w:pPr>
      <w:r w:rsidRPr="006E19F6">
        <w:rPr>
          <w:rFonts w:cs="Calibri"/>
          <w:sz w:val="20"/>
          <w:szCs w:val="20"/>
        </w:rPr>
        <w:t>W celu oceny przez Zamawiającego spełnienia warunku Wykonawca dostarczy następujące dokumenty:</w:t>
      </w:r>
    </w:p>
    <w:p w:rsidR="005B587B" w:rsidRPr="006E19F6" w:rsidRDefault="005B587B" w:rsidP="00E23AE7">
      <w:pPr>
        <w:numPr>
          <w:ilvl w:val="0"/>
          <w:numId w:val="43"/>
        </w:numPr>
        <w:spacing w:before="60" w:after="60" w:line="240" w:lineRule="auto"/>
        <w:ind w:left="993" w:hanging="284"/>
        <w:jc w:val="both"/>
        <w:rPr>
          <w:rFonts w:cs="Calibri"/>
        </w:rPr>
      </w:pPr>
      <w:r w:rsidRPr="006E19F6">
        <w:rPr>
          <w:rFonts w:cs="Calibri"/>
          <w:sz w:val="20"/>
          <w:szCs w:val="20"/>
        </w:rPr>
        <w:t>Oświadczenie o spełnianiu warunków udziału w postępowaniu - wg Załącznika do SIWZ.</w:t>
      </w:r>
    </w:p>
    <w:p w:rsidR="00BA7AF3" w:rsidRPr="00BA7AF3" w:rsidRDefault="005B587B" w:rsidP="00E23AE7">
      <w:pPr>
        <w:pStyle w:val="Akapitzlist"/>
        <w:numPr>
          <w:ilvl w:val="0"/>
          <w:numId w:val="43"/>
        </w:numPr>
        <w:tabs>
          <w:tab w:val="left" w:pos="-6699"/>
        </w:tabs>
        <w:spacing w:before="120" w:after="120"/>
        <w:ind w:left="993" w:right="130" w:hanging="284"/>
        <w:jc w:val="both"/>
        <w:rPr>
          <w:rFonts w:asciiTheme="minorHAnsi" w:hAnsiTheme="minorHAnsi" w:cs="Calibri"/>
          <w:sz w:val="20"/>
          <w:szCs w:val="22"/>
        </w:rPr>
      </w:pPr>
      <w:r w:rsidRPr="00BA7AF3">
        <w:rPr>
          <w:rFonts w:asciiTheme="minorHAnsi" w:hAnsiTheme="minorHAnsi" w:cs="Calibri"/>
          <w:sz w:val="20"/>
        </w:rPr>
        <w:t xml:space="preserve">Wykaz </w:t>
      </w:r>
      <w:r w:rsidR="003E0042" w:rsidRPr="00BA7AF3">
        <w:rPr>
          <w:rFonts w:asciiTheme="minorHAnsi" w:hAnsiTheme="minorHAnsi" w:cs="Calibri"/>
          <w:sz w:val="20"/>
        </w:rPr>
        <w:t>usług</w:t>
      </w:r>
      <w:r w:rsidRPr="00BA7AF3">
        <w:rPr>
          <w:rFonts w:asciiTheme="minorHAnsi" w:hAnsiTheme="minorHAnsi" w:cs="Calibri"/>
          <w:sz w:val="20"/>
        </w:rPr>
        <w:t xml:space="preserve"> zawierający wskazanie </w:t>
      </w:r>
      <w:r w:rsidR="003E0042" w:rsidRPr="00BA7AF3">
        <w:rPr>
          <w:rFonts w:asciiTheme="minorHAnsi" w:hAnsiTheme="minorHAnsi" w:cs="Calibri"/>
          <w:sz w:val="20"/>
        </w:rPr>
        <w:t>usług</w:t>
      </w:r>
      <w:r w:rsidRPr="00BA7AF3">
        <w:rPr>
          <w:rFonts w:asciiTheme="minorHAnsi" w:hAnsiTheme="minorHAnsi" w:cs="Calibri"/>
          <w:sz w:val="20"/>
        </w:rPr>
        <w:t xml:space="preserve"> w liczbie i o cechach określonych w pkt. 3, wraz z podaniem ich </w:t>
      </w:r>
      <w:r w:rsidR="003E0042" w:rsidRPr="00BA7AF3">
        <w:rPr>
          <w:rFonts w:asciiTheme="minorHAnsi" w:hAnsiTheme="minorHAnsi" w:cs="Calibri"/>
          <w:sz w:val="20"/>
        </w:rPr>
        <w:t>przedmiotu, wartości, dat wykonania</w:t>
      </w:r>
      <w:r w:rsidRPr="00BA7AF3">
        <w:rPr>
          <w:rFonts w:asciiTheme="minorHAnsi" w:hAnsiTheme="minorHAnsi" w:cs="Calibri"/>
          <w:sz w:val="20"/>
        </w:rPr>
        <w:t xml:space="preserve"> i </w:t>
      </w:r>
      <w:r w:rsidR="003E0042" w:rsidRPr="00BA7AF3">
        <w:rPr>
          <w:rFonts w:asciiTheme="minorHAnsi" w:hAnsiTheme="minorHAnsi" w:cs="Calibri"/>
          <w:sz w:val="20"/>
        </w:rPr>
        <w:t>podmiotów, na rzecz których zostały wykonane</w:t>
      </w:r>
      <w:r w:rsidRPr="00BA7AF3">
        <w:rPr>
          <w:rFonts w:asciiTheme="minorHAnsi" w:hAnsiTheme="minorHAnsi" w:cs="Calibri"/>
          <w:sz w:val="20"/>
        </w:rPr>
        <w:t xml:space="preserve">  (wg Załącznika do SIWZ). Do wykazu należy dołączyć dowody</w:t>
      </w:r>
      <w:r w:rsidR="005C3B19">
        <w:rPr>
          <w:rFonts w:asciiTheme="minorHAnsi" w:hAnsiTheme="minorHAnsi" w:cs="Calibri"/>
          <w:sz w:val="20"/>
        </w:rPr>
        <w:t>,</w:t>
      </w:r>
      <w:r w:rsidRPr="00BA7AF3">
        <w:rPr>
          <w:rFonts w:asciiTheme="minorHAnsi" w:hAnsiTheme="minorHAnsi" w:cs="Calibri"/>
          <w:sz w:val="20"/>
        </w:rPr>
        <w:t xml:space="preserve"> czy </w:t>
      </w:r>
      <w:r w:rsidR="003E0042" w:rsidRPr="00BA7AF3">
        <w:rPr>
          <w:rFonts w:asciiTheme="minorHAnsi" w:hAnsiTheme="minorHAnsi" w:cs="Calibri"/>
          <w:sz w:val="20"/>
        </w:rPr>
        <w:t xml:space="preserve">usługi te </w:t>
      </w:r>
      <w:r w:rsidRPr="00BA7AF3">
        <w:rPr>
          <w:rFonts w:asciiTheme="minorHAnsi" w:hAnsiTheme="minorHAnsi" w:cs="Calibri"/>
          <w:sz w:val="20"/>
        </w:rPr>
        <w:t xml:space="preserve">zostały wykonane </w:t>
      </w:r>
      <w:r w:rsidR="00E23AE7">
        <w:rPr>
          <w:rFonts w:asciiTheme="minorHAnsi" w:hAnsiTheme="minorHAnsi" w:cs="Calibri"/>
          <w:sz w:val="20"/>
        </w:rPr>
        <w:t xml:space="preserve">lub są wykonywane </w:t>
      </w:r>
      <w:r w:rsidR="003E0042" w:rsidRPr="00BA7AF3">
        <w:rPr>
          <w:rFonts w:asciiTheme="minorHAnsi" w:hAnsiTheme="minorHAnsi" w:cs="Calibri"/>
          <w:sz w:val="20"/>
        </w:rPr>
        <w:t>należycie</w:t>
      </w:r>
      <w:r w:rsidRPr="00BA7AF3">
        <w:rPr>
          <w:rFonts w:asciiTheme="minorHAnsi" w:hAnsiTheme="minorHAnsi" w:cs="Calibri"/>
          <w:sz w:val="20"/>
        </w:rPr>
        <w:t xml:space="preserve">. Dopuszczalne dowody określa </w:t>
      </w:r>
      <w:r w:rsidRPr="00BA7AF3">
        <w:rPr>
          <w:rFonts w:asciiTheme="minorHAnsi" w:hAnsiTheme="minorHAnsi" w:cs="Calibri"/>
          <w:i/>
          <w:sz w:val="20"/>
        </w:rPr>
        <w:t>Rozporządzenie Prezesa Rady Ministrów z dnia 19 lutego 2013 r. w sprawie rodzajów dokumentów, jakich może żądać zamawiający od wykonawcy, oraz form, w jakich te dokumenty mogą być składane</w:t>
      </w:r>
      <w:r w:rsidRPr="00BA7AF3">
        <w:rPr>
          <w:rFonts w:asciiTheme="minorHAnsi" w:hAnsiTheme="minorHAnsi" w:cs="Calibri"/>
          <w:sz w:val="20"/>
        </w:rPr>
        <w:t xml:space="preserve">. </w:t>
      </w:r>
    </w:p>
    <w:p w:rsidR="0053708A" w:rsidRPr="0053708A" w:rsidRDefault="00832234" w:rsidP="0053708A">
      <w:pPr>
        <w:pStyle w:val="Akapitzlist"/>
        <w:numPr>
          <w:ilvl w:val="0"/>
          <w:numId w:val="7"/>
        </w:numPr>
        <w:tabs>
          <w:tab w:val="left" w:pos="-6699"/>
        </w:tabs>
        <w:spacing w:before="120" w:after="120"/>
        <w:ind w:left="714" w:right="130" w:hanging="357"/>
        <w:contextualSpacing w:val="0"/>
        <w:jc w:val="both"/>
        <w:rPr>
          <w:rFonts w:asciiTheme="minorHAnsi" w:hAnsiTheme="minorHAnsi" w:cs="Calibri"/>
          <w:sz w:val="20"/>
        </w:rPr>
      </w:pPr>
      <w:r w:rsidRPr="00796353">
        <w:rPr>
          <w:rFonts w:asciiTheme="minorHAnsi" w:hAnsiTheme="minorHAnsi"/>
          <w:b/>
          <w:bCs/>
          <w:sz w:val="20"/>
        </w:rPr>
        <w:t xml:space="preserve">Dysponowania </w:t>
      </w:r>
      <w:r w:rsidRPr="00796353">
        <w:rPr>
          <w:rFonts w:asciiTheme="minorHAnsi" w:hAnsiTheme="minorHAnsi"/>
          <w:b/>
          <w:spacing w:val="-1"/>
          <w:sz w:val="20"/>
        </w:rPr>
        <w:t>odpowiednim potencjałem technicznymi</w:t>
      </w:r>
      <w:r w:rsidRPr="00796353">
        <w:rPr>
          <w:rFonts w:asciiTheme="minorHAnsi" w:hAnsiTheme="minorHAnsi"/>
          <w:spacing w:val="-1"/>
          <w:sz w:val="20"/>
        </w:rPr>
        <w:t xml:space="preserve"> </w:t>
      </w:r>
      <w:r w:rsidRPr="00796353">
        <w:rPr>
          <w:rFonts w:asciiTheme="minorHAnsi" w:hAnsiTheme="minorHAnsi"/>
          <w:b/>
          <w:spacing w:val="-1"/>
          <w:sz w:val="20"/>
        </w:rPr>
        <w:t>oraz osobami zdolnymi do wykonania zamówienia</w:t>
      </w:r>
      <w:r w:rsidRPr="00796353">
        <w:rPr>
          <w:rFonts w:asciiTheme="minorHAnsi" w:hAnsiTheme="minorHAnsi" w:cs="Arial"/>
          <w:sz w:val="20"/>
        </w:rPr>
        <w:t xml:space="preserve">. </w:t>
      </w:r>
      <w:r w:rsidR="003E0042" w:rsidRPr="00796353">
        <w:rPr>
          <w:rFonts w:asciiTheme="minorHAnsi" w:hAnsiTheme="minorHAnsi" w:cs="Calibri"/>
          <w:sz w:val="20"/>
        </w:rPr>
        <w:t xml:space="preserve">Za spełniających warunek zostaną uznani Wykonawcy, którzy wykażą, że dysponują co najmniej dwiema osobami, które będą uczestniczyć w wykonywaniu zamówienia, </w:t>
      </w:r>
      <w:r w:rsidR="0053708A">
        <w:rPr>
          <w:rFonts w:asciiTheme="minorHAnsi" w:hAnsiTheme="minorHAnsi" w:cs="Calibri"/>
          <w:sz w:val="20"/>
        </w:rPr>
        <w:t xml:space="preserve">z których każda </w:t>
      </w:r>
      <w:r w:rsidR="003E0042" w:rsidRPr="0053708A">
        <w:rPr>
          <w:rFonts w:asciiTheme="minorHAnsi" w:hAnsiTheme="minorHAnsi"/>
          <w:sz w:val="20"/>
        </w:rPr>
        <w:t>p</w:t>
      </w:r>
      <w:r w:rsidR="0053708A">
        <w:rPr>
          <w:rFonts w:asciiTheme="minorHAnsi" w:hAnsiTheme="minorHAnsi"/>
          <w:sz w:val="20"/>
        </w:rPr>
        <w:t>osiada</w:t>
      </w:r>
      <w:r w:rsidR="003E0042" w:rsidRPr="0053708A">
        <w:rPr>
          <w:rFonts w:asciiTheme="minorHAnsi" w:hAnsiTheme="minorHAnsi"/>
          <w:sz w:val="20"/>
        </w:rPr>
        <w:t xml:space="preserve"> wykształcenie wyższe</w:t>
      </w:r>
      <w:r w:rsidR="0053708A">
        <w:rPr>
          <w:rFonts w:asciiTheme="minorHAnsi" w:hAnsiTheme="minorHAnsi"/>
          <w:sz w:val="20"/>
        </w:rPr>
        <w:t xml:space="preserve"> i</w:t>
      </w:r>
      <w:r w:rsidR="003E0042" w:rsidRPr="0053708A">
        <w:rPr>
          <w:rFonts w:asciiTheme="minorHAnsi" w:hAnsiTheme="minorHAnsi"/>
          <w:sz w:val="20"/>
        </w:rPr>
        <w:t xml:space="preserve"> co najmniej roczne doświadczenie w zakresie świadczenia usług public relations, reklamy, promocji oraz realizacji kampanii promocyjno-informacyjnych, realizacji kampanii w zak</w:t>
      </w:r>
      <w:r w:rsidR="0053708A">
        <w:rPr>
          <w:rFonts w:asciiTheme="minorHAnsi" w:hAnsiTheme="minorHAnsi"/>
          <w:sz w:val="20"/>
        </w:rPr>
        <w:t xml:space="preserve">resie komunikacji interaktywnej. </w:t>
      </w:r>
      <w:r w:rsidR="003E0042" w:rsidRPr="0053708A">
        <w:rPr>
          <w:rFonts w:asciiTheme="minorHAnsi" w:hAnsiTheme="minorHAnsi"/>
          <w:sz w:val="20"/>
        </w:rPr>
        <w:t xml:space="preserve"> </w:t>
      </w:r>
      <w:r w:rsidR="0053708A">
        <w:rPr>
          <w:rFonts w:asciiTheme="minorHAnsi" w:hAnsiTheme="minorHAnsi"/>
          <w:sz w:val="20"/>
        </w:rPr>
        <w:t>Ponadto:</w:t>
      </w:r>
    </w:p>
    <w:p w:rsidR="0053708A" w:rsidRPr="005E5A81" w:rsidRDefault="0053708A" w:rsidP="0053708A">
      <w:pPr>
        <w:pStyle w:val="Akapitzlist"/>
        <w:tabs>
          <w:tab w:val="left" w:pos="-6699"/>
        </w:tabs>
        <w:spacing w:before="120" w:after="120"/>
        <w:ind w:left="714" w:right="130"/>
        <w:contextualSpacing w:val="0"/>
        <w:jc w:val="both"/>
        <w:rPr>
          <w:rFonts w:asciiTheme="minorHAnsi" w:hAnsiTheme="minorHAnsi"/>
          <w:sz w:val="20"/>
        </w:rPr>
      </w:pPr>
      <w:r w:rsidRPr="005E5A81">
        <w:rPr>
          <w:rFonts w:asciiTheme="minorHAnsi" w:hAnsiTheme="minorHAnsi"/>
          <w:b/>
          <w:bCs/>
          <w:sz w:val="20"/>
        </w:rPr>
        <w:t>-</w:t>
      </w:r>
      <w:r w:rsidRPr="005E5A81">
        <w:rPr>
          <w:rFonts w:asciiTheme="minorHAnsi" w:hAnsiTheme="minorHAnsi"/>
          <w:sz w:val="20"/>
        </w:rPr>
        <w:t xml:space="preserve"> c</w:t>
      </w:r>
      <w:r w:rsidR="003E0042" w:rsidRPr="005E5A81">
        <w:rPr>
          <w:rFonts w:asciiTheme="minorHAnsi" w:hAnsiTheme="minorHAnsi"/>
          <w:sz w:val="20"/>
        </w:rPr>
        <w:t xml:space="preserve">o najmniej jedna </w:t>
      </w:r>
      <w:r w:rsidRPr="005E5A81">
        <w:rPr>
          <w:rFonts w:asciiTheme="minorHAnsi" w:hAnsiTheme="minorHAnsi"/>
          <w:sz w:val="20"/>
        </w:rPr>
        <w:t>z tych osób</w:t>
      </w:r>
      <w:r w:rsidR="003E0042" w:rsidRPr="005E5A81">
        <w:rPr>
          <w:rFonts w:asciiTheme="minorHAnsi" w:hAnsiTheme="minorHAnsi"/>
          <w:sz w:val="20"/>
        </w:rPr>
        <w:t xml:space="preserve"> posiada doświadczenie w realizacji co najmniej 2 projektów dotyczących realizacji spotkań, eventów, konferencji</w:t>
      </w:r>
      <w:r w:rsidRPr="005E5A81">
        <w:rPr>
          <w:rFonts w:asciiTheme="minorHAnsi" w:hAnsiTheme="minorHAnsi"/>
          <w:sz w:val="20"/>
        </w:rPr>
        <w:t xml:space="preserve"> oraz</w:t>
      </w:r>
    </w:p>
    <w:p w:rsidR="003E0042" w:rsidRPr="0053708A" w:rsidRDefault="0053708A" w:rsidP="0053708A">
      <w:pPr>
        <w:pStyle w:val="Akapitzlist"/>
        <w:tabs>
          <w:tab w:val="left" w:pos="-6699"/>
        </w:tabs>
        <w:spacing w:before="120" w:after="120"/>
        <w:ind w:left="714" w:right="130"/>
        <w:contextualSpacing w:val="0"/>
        <w:jc w:val="both"/>
        <w:rPr>
          <w:rFonts w:asciiTheme="minorHAnsi" w:hAnsiTheme="minorHAnsi" w:cs="Calibri"/>
          <w:sz w:val="20"/>
        </w:rPr>
      </w:pPr>
      <w:r w:rsidRPr="005E5A81">
        <w:rPr>
          <w:rFonts w:asciiTheme="minorHAnsi" w:hAnsiTheme="minorHAnsi"/>
          <w:b/>
          <w:bCs/>
          <w:sz w:val="20"/>
        </w:rPr>
        <w:t>-</w:t>
      </w:r>
      <w:r w:rsidRPr="005E5A81">
        <w:rPr>
          <w:rFonts w:asciiTheme="minorHAnsi" w:hAnsiTheme="minorHAnsi"/>
          <w:sz w:val="20"/>
        </w:rPr>
        <w:t xml:space="preserve"> </w:t>
      </w:r>
      <w:r w:rsidR="003E0042" w:rsidRPr="005E5A81">
        <w:rPr>
          <w:rFonts w:asciiTheme="minorHAnsi" w:hAnsiTheme="minorHAnsi"/>
          <w:sz w:val="20"/>
        </w:rPr>
        <w:t xml:space="preserve">co najmniej jedna </w:t>
      </w:r>
      <w:r w:rsidRPr="005E5A81">
        <w:rPr>
          <w:rFonts w:asciiTheme="minorHAnsi" w:hAnsiTheme="minorHAnsi"/>
          <w:sz w:val="20"/>
        </w:rPr>
        <w:t>z tych osób</w:t>
      </w:r>
      <w:r w:rsidR="003E0042" w:rsidRPr="005E5A81">
        <w:rPr>
          <w:rFonts w:asciiTheme="minorHAnsi" w:hAnsiTheme="minorHAnsi"/>
          <w:sz w:val="20"/>
        </w:rPr>
        <w:t xml:space="preserve"> posiada doświadczenie w prowadzeniu co najmniej 1 kampanii promocyjnej w radiu lub telewizji lub 1 kampanii promocyjnej w Internecie.</w:t>
      </w:r>
      <w:r w:rsidR="003E0042" w:rsidRPr="0053708A">
        <w:rPr>
          <w:rFonts w:asciiTheme="minorHAnsi" w:hAnsiTheme="minorHAnsi"/>
          <w:sz w:val="20"/>
        </w:rPr>
        <w:t xml:space="preserve"> </w:t>
      </w:r>
    </w:p>
    <w:p w:rsidR="00872B17" w:rsidRPr="006E19F6" w:rsidRDefault="00872B17" w:rsidP="003E0042">
      <w:pPr>
        <w:pStyle w:val="Akapitzlist"/>
        <w:tabs>
          <w:tab w:val="left" w:pos="-6699"/>
        </w:tabs>
        <w:spacing w:before="120" w:after="120"/>
        <w:ind w:left="714" w:right="130"/>
        <w:contextualSpacing w:val="0"/>
        <w:jc w:val="both"/>
        <w:rPr>
          <w:rFonts w:asciiTheme="minorHAnsi" w:hAnsiTheme="minorHAnsi" w:cs="Calibri"/>
          <w:sz w:val="20"/>
        </w:rPr>
      </w:pPr>
      <w:r w:rsidRPr="006E19F6">
        <w:rPr>
          <w:rFonts w:asciiTheme="minorHAnsi" w:hAnsiTheme="minorHAnsi"/>
          <w:spacing w:val="-1"/>
          <w:sz w:val="20"/>
        </w:rPr>
        <w:t>Zamawiający</w:t>
      </w:r>
      <w:r w:rsidRPr="006E19F6">
        <w:rPr>
          <w:rFonts w:asciiTheme="minorHAnsi" w:hAnsiTheme="minorHAnsi" w:cs="Arial"/>
          <w:sz w:val="20"/>
        </w:rPr>
        <w:t xml:space="preserve"> dokona oceny spełnienia warunku na zasadzie spełnia/nie spełnia </w:t>
      </w:r>
      <w:r w:rsidR="00BA7AF3">
        <w:rPr>
          <w:rFonts w:asciiTheme="minorHAnsi" w:hAnsiTheme="minorHAnsi" w:cs="Arial"/>
          <w:sz w:val="20"/>
        </w:rPr>
        <w:t>w oparciu o złożone dokumenty</w:t>
      </w:r>
      <w:r w:rsidRPr="006E19F6">
        <w:rPr>
          <w:rFonts w:asciiTheme="minorHAnsi" w:hAnsiTheme="minorHAnsi" w:cs="Arial"/>
          <w:sz w:val="20"/>
        </w:rPr>
        <w:t xml:space="preserve">. </w:t>
      </w:r>
    </w:p>
    <w:p w:rsidR="00872B17" w:rsidRPr="006E19F6" w:rsidRDefault="00872B17" w:rsidP="00872B17">
      <w:pPr>
        <w:pStyle w:val="Akapitzlist"/>
        <w:tabs>
          <w:tab w:val="left" w:pos="-6699"/>
        </w:tabs>
        <w:spacing w:before="120" w:after="120"/>
        <w:ind w:left="714" w:right="130"/>
        <w:contextualSpacing w:val="0"/>
        <w:jc w:val="both"/>
        <w:rPr>
          <w:rFonts w:asciiTheme="minorHAnsi" w:hAnsiTheme="minorHAnsi" w:cs="Calibri"/>
          <w:sz w:val="20"/>
        </w:rPr>
      </w:pPr>
      <w:r w:rsidRPr="006E19F6">
        <w:rPr>
          <w:rFonts w:asciiTheme="minorHAnsi" w:hAnsiTheme="minorHAnsi" w:cs="Calibri"/>
          <w:sz w:val="20"/>
        </w:rPr>
        <w:t>W celu wykazania spełnienia warunku Wykonawca dostarczy następujące dokumenty:</w:t>
      </w:r>
    </w:p>
    <w:p w:rsidR="00872B17" w:rsidRPr="003E0042" w:rsidRDefault="00872B17" w:rsidP="00E23AE7">
      <w:pPr>
        <w:pStyle w:val="Akapitzlist"/>
        <w:numPr>
          <w:ilvl w:val="0"/>
          <w:numId w:val="44"/>
        </w:numPr>
        <w:spacing w:before="120" w:after="120"/>
        <w:ind w:left="993" w:hanging="284"/>
        <w:jc w:val="both"/>
        <w:rPr>
          <w:rFonts w:asciiTheme="minorHAnsi" w:hAnsiTheme="minorHAnsi"/>
          <w:sz w:val="20"/>
        </w:rPr>
      </w:pPr>
      <w:r w:rsidRPr="006E19F6">
        <w:rPr>
          <w:rFonts w:asciiTheme="minorHAnsi" w:hAnsiTheme="minorHAnsi" w:cs="Calibri"/>
          <w:sz w:val="20"/>
        </w:rPr>
        <w:t>Oświadczenie o spełnianiu warunków udziału w postę</w:t>
      </w:r>
      <w:r w:rsidR="003E0042">
        <w:rPr>
          <w:rFonts w:asciiTheme="minorHAnsi" w:hAnsiTheme="minorHAnsi" w:cs="Calibri"/>
          <w:sz w:val="20"/>
        </w:rPr>
        <w:t>powaniu - wg Załącznika do SIWZ,</w:t>
      </w:r>
    </w:p>
    <w:p w:rsidR="003E0042" w:rsidRPr="006E19F6" w:rsidRDefault="003E0042" w:rsidP="00E23AE7">
      <w:pPr>
        <w:pStyle w:val="Akapitzlist"/>
        <w:numPr>
          <w:ilvl w:val="0"/>
          <w:numId w:val="44"/>
        </w:numPr>
        <w:spacing w:before="120" w:after="120"/>
        <w:ind w:left="993" w:hanging="284"/>
        <w:jc w:val="both"/>
        <w:rPr>
          <w:rFonts w:asciiTheme="minorHAnsi" w:hAnsiTheme="minorHAnsi"/>
          <w:sz w:val="20"/>
        </w:rPr>
      </w:pPr>
      <w:r>
        <w:rPr>
          <w:rFonts w:asciiTheme="minorHAnsi" w:hAnsiTheme="minorHAnsi"/>
          <w:sz w:val="20"/>
        </w:rPr>
        <w:lastRenderedPageBreak/>
        <w:t>Wykaz osób, które będą uczestniczyły w wykonywaniu zamówienia wraz z informacjami na temat ich kwalifikacji zawodowych</w:t>
      </w:r>
      <w:r w:rsidR="006808AC">
        <w:rPr>
          <w:rFonts w:asciiTheme="minorHAnsi" w:hAnsiTheme="minorHAnsi"/>
          <w:sz w:val="20"/>
        </w:rPr>
        <w:t xml:space="preserve">, doświadczenia i wykształcenia, zakresu wykonywanych przez nie czynności oraz informacja o podstawie do dysponowania tymi </w:t>
      </w:r>
      <w:r w:rsidR="006808AC" w:rsidRPr="006808AC">
        <w:rPr>
          <w:rFonts w:asciiTheme="minorHAnsi" w:hAnsiTheme="minorHAnsi"/>
          <w:sz w:val="20"/>
        </w:rPr>
        <w:t xml:space="preserve">osobami - </w:t>
      </w:r>
      <w:r w:rsidR="006808AC" w:rsidRPr="006808AC">
        <w:rPr>
          <w:rFonts w:asciiTheme="minorHAnsi" w:hAnsiTheme="minorHAnsi" w:cs="Calibri"/>
          <w:sz w:val="20"/>
        </w:rPr>
        <w:t>wg Załącznika do SIWZ</w:t>
      </w:r>
      <w:r w:rsidR="006808AC" w:rsidRPr="006808AC">
        <w:rPr>
          <w:rFonts w:asciiTheme="minorHAnsi" w:hAnsiTheme="minorHAnsi"/>
          <w:sz w:val="20"/>
        </w:rPr>
        <w:t>.</w:t>
      </w:r>
    </w:p>
    <w:p w:rsidR="00BA7AF3" w:rsidRPr="00BA7AF3" w:rsidRDefault="00DC6604" w:rsidP="00796353">
      <w:pPr>
        <w:numPr>
          <w:ilvl w:val="0"/>
          <w:numId w:val="7"/>
        </w:numPr>
        <w:tabs>
          <w:tab w:val="left" w:pos="-6699"/>
        </w:tabs>
        <w:spacing w:before="60" w:after="60" w:line="240" w:lineRule="auto"/>
        <w:ind w:right="132"/>
        <w:jc w:val="both"/>
        <w:rPr>
          <w:rFonts w:asciiTheme="minorHAnsi" w:hAnsiTheme="minorHAnsi" w:cs="Calibri"/>
          <w:sz w:val="20"/>
        </w:rPr>
      </w:pPr>
      <w:r w:rsidRPr="006E19F6">
        <w:rPr>
          <w:rFonts w:asciiTheme="minorHAnsi" w:hAnsiTheme="minorHAnsi"/>
          <w:b/>
          <w:bCs/>
          <w:sz w:val="20"/>
        </w:rPr>
        <w:t>Sytuacji</w:t>
      </w:r>
      <w:r w:rsidRPr="006E19F6">
        <w:rPr>
          <w:rFonts w:asciiTheme="minorHAnsi" w:hAnsiTheme="minorHAnsi"/>
          <w:b/>
          <w:spacing w:val="-1"/>
          <w:sz w:val="20"/>
        </w:rPr>
        <w:t xml:space="preserve"> ekonomicznej i finansowej</w:t>
      </w:r>
      <w:r w:rsidRPr="006E19F6">
        <w:rPr>
          <w:rFonts w:asciiTheme="minorHAnsi" w:hAnsiTheme="minorHAnsi" w:cs="Arial"/>
          <w:sz w:val="20"/>
        </w:rPr>
        <w:t xml:space="preserve">. </w:t>
      </w:r>
      <w:r w:rsidR="00BA7AF3" w:rsidRPr="00BB5EF8">
        <w:rPr>
          <w:rFonts w:asciiTheme="minorHAnsi" w:hAnsiTheme="minorHAnsi" w:cs="Calibri"/>
          <w:sz w:val="20"/>
        </w:rPr>
        <w:t>Za spełniających warunek zostaną uznani Wykonawcy, którzy</w:t>
      </w:r>
      <w:r w:rsidR="00BA7AF3">
        <w:rPr>
          <w:rFonts w:asciiTheme="minorHAnsi" w:hAnsiTheme="minorHAnsi" w:cs="Calibri"/>
          <w:sz w:val="20"/>
        </w:rPr>
        <w:t xml:space="preserve"> posiadają środki finansowe lub zdolność kredytową w wysokości co najmniej 50 000,00 PLN</w:t>
      </w:r>
      <w:r w:rsidRPr="006E19F6">
        <w:rPr>
          <w:rFonts w:asciiTheme="minorHAnsi" w:hAnsiTheme="minorHAnsi"/>
          <w:spacing w:val="-1"/>
          <w:sz w:val="20"/>
        </w:rPr>
        <w:t xml:space="preserve">. </w:t>
      </w:r>
    </w:p>
    <w:p w:rsidR="002127A9" w:rsidRPr="006E19F6" w:rsidRDefault="00DC6604" w:rsidP="00BA7AF3">
      <w:pPr>
        <w:tabs>
          <w:tab w:val="left" w:pos="-6699"/>
        </w:tabs>
        <w:spacing w:before="60" w:after="60" w:line="240" w:lineRule="auto"/>
        <w:ind w:left="720" w:right="132"/>
        <w:jc w:val="both"/>
        <w:rPr>
          <w:rFonts w:asciiTheme="minorHAnsi" w:hAnsiTheme="minorHAnsi" w:cs="Calibri"/>
          <w:sz w:val="20"/>
        </w:rPr>
      </w:pPr>
      <w:r w:rsidRPr="006E19F6">
        <w:rPr>
          <w:rFonts w:asciiTheme="minorHAnsi" w:hAnsiTheme="minorHAnsi"/>
          <w:spacing w:val="-1"/>
          <w:sz w:val="20"/>
        </w:rPr>
        <w:t>Zamawiający</w:t>
      </w:r>
      <w:r w:rsidRPr="006E19F6">
        <w:rPr>
          <w:rFonts w:asciiTheme="minorHAnsi" w:hAnsiTheme="minorHAnsi" w:cs="Arial"/>
          <w:sz w:val="20"/>
        </w:rPr>
        <w:t xml:space="preserve"> dokona oceny spełnienia warunku na zasadzie spełnia/nie spełnia w oparciu o złożone </w:t>
      </w:r>
      <w:r w:rsidR="00BA7AF3">
        <w:rPr>
          <w:rFonts w:asciiTheme="minorHAnsi" w:hAnsiTheme="minorHAnsi" w:cs="Arial"/>
          <w:sz w:val="20"/>
        </w:rPr>
        <w:t>dokumenty</w:t>
      </w:r>
      <w:r w:rsidRPr="006E19F6">
        <w:rPr>
          <w:rFonts w:asciiTheme="minorHAnsi" w:hAnsiTheme="minorHAnsi" w:cs="Arial"/>
          <w:sz w:val="20"/>
        </w:rPr>
        <w:t xml:space="preserve">. </w:t>
      </w:r>
      <w:r w:rsidR="00796353" w:rsidRPr="00254DEA">
        <w:rPr>
          <w:rFonts w:cs="Calibri"/>
          <w:sz w:val="20"/>
          <w:szCs w:val="20"/>
        </w:rPr>
        <w:t>Wartości podane w dokumentach w walutach innych niż PLN Wykonawca przeliczy wg. średniego kursu NBP (Tabela A) na dzień</w:t>
      </w:r>
      <w:r w:rsidR="00796353">
        <w:rPr>
          <w:rFonts w:cs="Calibri"/>
          <w:sz w:val="20"/>
          <w:szCs w:val="20"/>
        </w:rPr>
        <w:t xml:space="preserve"> wystawienia dokumentu.</w:t>
      </w:r>
    </w:p>
    <w:p w:rsidR="00DC6604" w:rsidRPr="006E19F6" w:rsidRDefault="00DC6604" w:rsidP="002127A9">
      <w:pPr>
        <w:pStyle w:val="Akapitzlist"/>
        <w:tabs>
          <w:tab w:val="left" w:pos="-6699"/>
        </w:tabs>
        <w:spacing w:before="120" w:after="120"/>
        <w:ind w:left="714" w:right="130"/>
        <w:contextualSpacing w:val="0"/>
        <w:jc w:val="both"/>
        <w:rPr>
          <w:rFonts w:asciiTheme="minorHAnsi" w:hAnsiTheme="minorHAnsi" w:cs="Calibri"/>
          <w:sz w:val="20"/>
        </w:rPr>
      </w:pPr>
      <w:r w:rsidRPr="006E19F6">
        <w:rPr>
          <w:rFonts w:asciiTheme="minorHAnsi" w:hAnsiTheme="minorHAnsi" w:cs="Calibri"/>
          <w:sz w:val="20"/>
        </w:rPr>
        <w:t>W celu wykazania spełnienia warunku Wykonawca dostarczy następujące dokumenty:</w:t>
      </w:r>
    </w:p>
    <w:p w:rsidR="00832234" w:rsidRPr="00796353" w:rsidRDefault="00DC6604" w:rsidP="00E06A6B">
      <w:pPr>
        <w:pStyle w:val="Akapitzlist"/>
        <w:numPr>
          <w:ilvl w:val="0"/>
          <w:numId w:val="10"/>
        </w:numPr>
        <w:spacing w:before="120" w:after="120"/>
        <w:ind w:left="993" w:hanging="284"/>
        <w:jc w:val="both"/>
        <w:rPr>
          <w:rFonts w:asciiTheme="minorHAnsi" w:hAnsiTheme="minorHAnsi"/>
          <w:sz w:val="20"/>
        </w:rPr>
      </w:pPr>
      <w:r w:rsidRPr="00796353">
        <w:rPr>
          <w:rFonts w:asciiTheme="minorHAnsi" w:hAnsiTheme="minorHAnsi" w:cs="Calibri"/>
          <w:sz w:val="20"/>
        </w:rPr>
        <w:t>Oświadczenie o spełnianiu warunków udziału w postępowaniu - wg Załącznika do SIWZ.</w:t>
      </w:r>
    </w:p>
    <w:p w:rsidR="00796353" w:rsidRPr="00796353" w:rsidRDefault="00796353" w:rsidP="00E06A6B">
      <w:pPr>
        <w:pStyle w:val="Akapitzlist"/>
        <w:numPr>
          <w:ilvl w:val="0"/>
          <w:numId w:val="10"/>
        </w:numPr>
        <w:spacing w:before="120" w:after="120"/>
        <w:ind w:left="993" w:hanging="284"/>
        <w:jc w:val="both"/>
        <w:rPr>
          <w:rFonts w:asciiTheme="minorHAnsi" w:hAnsiTheme="minorHAnsi"/>
          <w:sz w:val="20"/>
        </w:rPr>
      </w:pPr>
      <w:r w:rsidRPr="00796353">
        <w:rPr>
          <w:rFonts w:asciiTheme="minorHAnsi" w:hAnsiTheme="minorHAnsi"/>
          <w:sz w:val="20"/>
        </w:rPr>
        <w:t xml:space="preserve">Informację </w:t>
      </w:r>
      <w:r w:rsidRPr="00796353">
        <w:rPr>
          <w:rFonts w:asciiTheme="minorHAnsi" w:hAnsiTheme="minorHAnsi" w:cs="Calibri"/>
          <w:sz w:val="20"/>
        </w:rPr>
        <w:t>z banku lub spółdzielczej kasy oszczędnościowo-kredytowej potwierdzającej wysokość posiadanych środków finansowych lub zdolność kredytową wykonawcy, wystawionej nie wcześniej niż 3 miesiące przed upływem terminu składania ofert w postępowaniu o udzielenie zamówienia.</w:t>
      </w:r>
    </w:p>
    <w:p w:rsidR="00DC6604" w:rsidRPr="006E19F6" w:rsidRDefault="00DC6604" w:rsidP="00796353">
      <w:pPr>
        <w:numPr>
          <w:ilvl w:val="0"/>
          <w:numId w:val="7"/>
        </w:numPr>
        <w:shd w:val="clear" w:color="auto" w:fill="FFFFFF"/>
        <w:tabs>
          <w:tab w:val="left" w:pos="706"/>
        </w:tabs>
        <w:spacing w:before="120" w:after="120" w:line="240" w:lineRule="auto"/>
        <w:ind w:left="714" w:right="23" w:hanging="357"/>
        <w:jc w:val="both"/>
        <w:rPr>
          <w:rFonts w:cs="Calibri"/>
          <w:sz w:val="20"/>
          <w:szCs w:val="20"/>
        </w:rPr>
      </w:pPr>
      <w:r w:rsidRPr="006E19F6">
        <w:rPr>
          <w:rFonts w:cs="Calibri"/>
          <w:sz w:val="20"/>
          <w:szCs w:val="20"/>
        </w:rPr>
        <w:t>Jeżeli Wykonawca ma siedzibę lub miejsce zamieszkania poza terytorium Rzeczypospolitej Polskiej zamiast dokumentów wskazanych w pkt. 1 ppkt. 2) składa dokument lub dokumenty wystawione w kraju, w którym ma siedzibę lub miejsce zamieszkania, potwierdzające odpowiednio, że:</w:t>
      </w:r>
    </w:p>
    <w:p w:rsidR="00DC6604" w:rsidRPr="006E19F6" w:rsidRDefault="00DC6604" w:rsidP="00E06A6B">
      <w:pPr>
        <w:numPr>
          <w:ilvl w:val="0"/>
          <w:numId w:val="11"/>
        </w:numPr>
        <w:shd w:val="clear" w:color="auto" w:fill="FFFFFF"/>
        <w:spacing w:before="120" w:after="120" w:line="240" w:lineRule="auto"/>
        <w:ind w:left="1418" w:hanging="425"/>
        <w:jc w:val="both"/>
        <w:rPr>
          <w:rFonts w:cs="Calibri"/>
          <w:sz w:val="20"/>
          <w:szCs w:val="20"/>
        </w:rPr>
      </w:pPr>
      <w:r w:rsidRPr="006E19F6">
        <w:rPr>
          <w:rFonts w:cs="Calibri"/>
          <w:sz w:val="20"/>
          <w:szCs w:val="20"/>
        </w:rPr>
        <w:t xml:space="preserve">nie otwarto jego likwidacji ani nie ogłoszono upadłości </w:t>
      </w:r>
      <w:r w:rsidR="002127A9" w:rsidRPr="006E19F6">
        <w:rPr>
          <w:rFonts w:cs="Calibri"/>
          <w:sz w:val="20"/>
          <w:szCs w:val="20"/>
        </w:rPr>
        <w:t>–</w:t>
      </w:r>
      <w:r w:rsidRPr="006E19F6">
        <w:rPr>
          <w:rFonts w:cs="Calibri"/>
          <w:sz w:val="20"/>
          <w:szCs w:val="20"/>
        </w:rPr>
        <w:t xml:space="preserve"> wystawiony</w:t>
      </w:r>
      <w:r w:rsidR="002127A9" w:rsidRPr="006E19F6">
        <w:rPr>
          <w:rFonts w:cs="Calibri"/>
          <w:sz w:val="20"/>
          <w:szCs w:val="20"/>
        </w:rPr>
        <w:t>(e)</w:t>
      </w:r>
      <w:r w:rsidRPr="006E19F6">
        <w:rPr>
          <w:rFonts w:cs="Calibri"/>
          <w:sz w:val="20"/>
          <w:szCs w:val="20"/>
        </w:rPr>
        <w:t xml:space="preserve"> nie wcześniej niż 6 miesięcy przed upływem terminu składania ofert.</w:t>
      </w:r>
    </w:p>
    <w:p w:rsidR="00DC6604" w:rsidRPr="006E19F6" w:rsidRDefault="00DC6604" w:rsidP="00796353">
      <w:pPr>
        <w:pStyle w:val="Akapitzlist"/>
        <w:numPr>
          <w:ilvl w:val="0"/>
          <w:numId w:val="7"/>
        </w:numPr>
        <w:shd w:val="clear" w:color="auto" w:fill="FFFFFF"/>
        <w:spacing w:before="120" w:after="120"/>
        <w:contextualSpacing w:val="0"/>
        <w:jc w:val="both"/>
        <w:rPr>
          <w:rFonts w:asciiTheme="minorHAnsi" w:hAnsiTheme="minorHAnsi" w:cs="Calibri"/>
          <w:sz w:val="20"/>
        </w:rPr>
      </w:pPr>
      <w:r w:rsidRPr="006E19F6">
        <w:rPr>
          <w:rFonts w:asciiTheme="minorHAnsi" w:hAnsiTheme="minorHAnsi" w:cs="Calibri"/>
          <w:sz w:val="20"/>
        </w:rPr>
        <w:t>Jeżeli w miejscu zamieszkania osoby lub w kraju, w którym wykonawca ma siedzibę lub miejsce zamieszkania, nie wydaje się dokumentów, o których mowa w pkt. 6 zastępuje się je dokumentem zawierającym oświadczenie, w którym określa się także osoby uprawnione do reprezentacji Wykonawcy, złożone przed właściwym organem sadowym, administracyjnym albo organem samorządu zawodowego lub gospodarczego odpowiednio kraju miejsca zamieszkania osoby lub kraju, w którym Wykonawca ma siedzibę lub miejsce zamieszkania, lub przed notariuszem - wystawione z odpowiednia datą wymaganą dla tych dokumentów.</w:t>
      </w:r>
    </w:p>
    <w:p w:rsidR="00DC6604" w:rsidRPr="006E19F6" w:rsidRDefault="00DC6604" w:rsidP="00796353">
      <w:pPr>
        <w:pStyle w:val="Akapitzlist"/>
        <w:numPr>
          <w:ilvl w:val="0"/>
          <w:numId w:val="7"/>
        </w:numPr>
        <w:shd w:val="clear" w:color="auto" w:fill="FFFFFF"/>
        <w:spacing w:before="60" w:after="60"/>
        <w:jc w:val="both"/>
        <w:rPr>
          <w:rFonts w:asciiTheme="minorHAnsi" w:hAnsiTheme="minorHAnsi" w:cs="Calibri"/>
          <w:sz w:val="20"/>
        </w:rPr>
      </w:pPr>
      <w:r w:rsidRPr="006E19F6">
        <w:rPr>
          <w:rFonts w:asciiTheme="minorHAnsi" w:hAnsiTheme="minorHAnsi" w:cs="Calibri"/>
          <w:sz w:val="20"/>
        </w:rPr>
        <w:t>Zgodnie z art. 26 ust. 2b ustawy Pzp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DC6604" w:rsidRPr="006E19F6" w:rsidRDefault="00DC6604" w:rsidP="00796353">
      <w:pPr>
        <w:pStyle w:val="Akapitzlist"/>
        <w:numPr>
          <w:ilvl w:val="0"/>
          <w:numId w:val="7"/>
        </w:numPr>
        <w:shd w:val="clear" w:color="auto" w:fill="FFFFFF"/>
        <w:spacing w:before="120" w:after="120"/>
        <w:ind w:left="714" w:hanging="357"/>
        <w:contextualSpacing w:val="0"/>
        <w:jc w:val="both"/>
        <w:rPr>
          <w:rFonts w:asciiTheme="minorHAnsi" w:hAnsiTheme="minorHAnsi" w:cs="Calibri"/>
          <w:sz w:val="20"/>
        </w:rPr>
      </w:pPr>
      <w:r w:rsidRPr="006E19F6">
        <w:rPr>
          <w:rFonts w:asciiTheme="minorHAnsi" w:hAnsiTheme="minorHAnsi" w:cs="Calibri"/>
          <w:sz w:val="20"/>
        </w:rPr>
        <w:t xml:space="preserve">W przypadku wykonawców wspólnie ubiegający się o zamówienie dokumenty dotyczące spełnienia warunków udziału w postępowaniu powinny potwierdzać, że Wykonawcy wspólnie ubiegający się o zamówienie łącznie spełniają warunki udziału w postępowaniu określone w pkt. 2, 3, 4 i 5 oraz że każdy z nich samodzielnie spełnia warunek niepodlegania wykluczeniu z postępowania. </w:t>
      </w:r>
    </w:p>
    <w:p w:rsidR="00695E17" w:rsidRDefault="00695E17" w:rsidP="00796353">
      <w:pPr>
        <w:pStyle w:val="Akapitzlist"/>
        <w:numPr>
          <w:ilvl w:val="0"/>
          <w:numId w:val="7"/>
        </w:numPr>
        <w:shd w:val="clear" w:color="auto" w:fill="FFFFFF"/>
        <w:spacing w:before="120" w:after="120"/>
        <w:ind w:left="714" w:hanging="357"/>
        <w:contextualSpacing w:val="0"/>
        <w:jc w:val="both"/>
        <w:rPr>
          <w:rFonts w:asciiTheme="minorHAnsi" w:hAnsiTheme="minorHAnsi" w:cs="Calibri"/>
          <w:sz w:val="20"/>
        </w:rPr>
      </w:pPr>
      <w:r w:rsidRPr="006E19F6">
        <w:rPr>
          <w:rFonts w:asciiTheme="minorHAnsi" w:hAnsiTheme="minorHAnsi" w:cs="Calibri"/>
          <w:sz w:val="20"/>
        </w:rPr>
        <w:t>Oświadczenia</w:t>
      </w:r>
      <w:r w:rsidR="002127A9" w:rsidRPr="006E19F6">
        <w:rPr>
          <w:rFonts w:asciiTheme="minorHAnsi" w:hAnsiTheme="minorHAnsi" w:cs="Calibri"/>
          <w:sz w:val="20"/>
        </w:rPr>
        <w:t xml:space="preserve"> i dokumenty</w:t>
      </w:r>
      <w:r w:rsidRPr="006E19F6">
        <w:rPr>
          <w:rFonts w:asciiTheme="minorHAnsi" w:hAnsiTheme="minorHAnsi" w:cs="Calibri"/>
          <w:sz w:val="20"/>
        </w:rPr>
        <w:t>, o których mowa w pkt. 1 ppkt. 1) i 3) oraz w pkt. 2 pkt. 1), pkt. 3 ppkt. 1), pkt. 4 ppkt. 1), pkt. 5 ppkt. 1)</w:t>
      </w:r>
      <w:r w:rsidR="002127A9" w:rsidRPr="006E19F6">
        <w:rPr>
          <w:rFonts w:asciiTheme="minorHAnsi" w:hAnsiTheme="minorHAnsi" w:cs="Calibri"/>
          <w:sz w:val="20"/>
        </w:rPr>
        <w:t>, pkt. 8</w:t>
      </w:r>
      <w:r w:rsidRPr="006E19F6">
        <w:rPr>
          <w:rFonts w:asciiTheme="minorHAnsi" w:hAnsiTheme="minorHAnsi" w:cs="Calibri"/>
          <w:sz w:val="20"/>
        </w:rPr>
        <w:t xml:space="preserve"> SIWZ składane są w oryginale. Pozostałe dokumenty, o których mowa w niniejszym rozdziale są składane w oryginale lub kopii poświadczonej za zgodność z oryginałem przez Wykonawcę.</w:t>
      </w:r>
    </w:p>
    <w:p w:rsidR="00B86B86" w:rsidRPr="00E87A78" w:rsidRDefault="00B86B86" w:rsidP="00B86B86">
      <w:pPr>
        <w:pStyle w:val="Nagwek1"/>
        <w:keepLines w:val="0"/>
        <w:numPr>
          <w:ilvl w:val="0"/>
          <w:numId w:val="6"/>
        </w:numPr>
        <w:spacing w:before="0" w:line="240" w:lineRule="auto"/>
        <w:rPr>
          <w:rFonts w:ascii="Calibri" w:hAnsi="Calibri" w:cs="Calibri"/>
          <w:smallCaps/>
          <w:sz w:val="22"/>
        </w:rPr>
      </w:pPr>
      <w:bookmarkStart w:id="20" w:name="_Toc349297578"/>
      <w:bookmarkStart w:id="21" w:name="_Toc368471695"/>
      <w:r w:rsidRPr="00E87A78">
        <w:rPr>
          <w:rFonts w:ascii="Calibri" w:hAnsi="Calibri" w:cs="Calibri"/>
          <w:smallCaps/>
          <w:sz w:val="22"/>
        </w:rPr>
        <w:t xml:space="preserve">Dokumenty potwierdzające spełnienie przez oferowaną </w:t>
      </w:r>
      <w:r w:rsidR="00227D1D">
        <w:rPr>
          <w:rFonts w:ascii="Calibri" w:hAnsi="Calibri" w:cs="Calibri"/>
          <w:smallCaps/>
          <w:sz w:val="22"/>
        </w:rPr>
        <w:t>usługę</w:t>
      </w:r>
      <w:r w:rsidRPr="00E87A78">
        <w:rPr>
          <w:rFonts w:ascii="Calibri" w:hAnsi="Calibri" w:cs="Calibri"/>
          <w:smallCaps/>
          <w:sz w:val="22"/>
        </w:rPr>
        <w:t xml:space="preserve"> wymagań Zamawiającego.</w:t>
      </w:r>
      <w:bookmarkEnd w:id="20"/>
      <w:bookmarkEnd w:id="21"/>
    </w:p>
    <w:p w:rsidR="00B86B86" w:rsidRDefault="00B86B86" w:rsidP="00B86B86">
      <w:pPr>
        <w:spacing w:after="60" w:line="240" w:lineRule="auto"/>
        <w:rPr>
          <w:sz w:val="20"/>
          <w:szCs w:val="20"/>
        </w:rPr>
      </w:pPr>
      <w:r w:rsidRPr="00142ED4">
        <w:rPr>
          <w:sz w:val="20"/>
          <w:szCs w:val="20"/>
        </w:rPr>
        <w:t xml:space="preserve"> </w:t>
      </w:r>
      <w:r w:rsidRPr="00A07AB8">
        <w:rPr>
          <w:sz w:val="20"/>
          <w:szCs w:val="20"/>
        </w:rPr>
        <w:t xml:space="preserve">W celu potwierdzenia, że oferowana </w:t>
      </w:r>
      <w:r>
        <w:rPr>
          <w:sz w:val="20"/>
          <w:szCs w:val="20"/>
        </w:rPr>
        <w:t>usługa</w:t>
      </w:r>
      <w:r w:rsidRPr="00A07AB8">
        <w:rPr>
          <w:sz w:val="20"/>
          <w:szCs w:val="20"/>
        </w:rPr>
        <w:t xml:space="preserve"> spełnia wymagania określone przez Zamawiającego </w:t>
      </w:r>
      <w:r>
        <w:rPr>
          <w:sz w:val="20"/>
          <w:szCs w:val="20"/>
        </w:rPr>
        <w:t>Wykonawca dołączy do oferty następujące dokumenty:</w:t>
      </w:r>
    </w:p>
    <w:p w:rsidR="00B86B86" w:rsidRPr="00B415A6" w:rsidRDefault="00B86B86" w:rsidP="00B86B86">
      <w:pPr>
        <w:pStyle w:val="Akapitzlist"/>
        <w:numPr>
          <w:ilvl w:val="0"/>
          <w:numId w:val="59"/>
        </w:numPr>
        <w:suppressAutoHyphens w:val="0"/>
        <w:spacing w:after="120"/>
        <w:jc w:val="both"/>
        <w:rPr>
          <w:rFonts w:asciiTheme="minorHAnsi" w:hAnsiTheme="minorHAnsi"/>
          <w:sz w:val="20"/>
        </w:rPr>
      </w:pPr>
      <w:r w:rsidRPr="00B415A6">
        <w:rPr>
          <w:rFonts w:asciiTheme="minorHAnsi" w:hAnsiTheme="minorHAnsi" w:cs="Calibri"/>
          <w:b/>
          <w:noProof/>
          <w:sz w:val="20"/>
        </w:rPr>
        <w:t xml:space="preserve">Opracowanie koncepcji </w:t>
      </w:r>
      <w:r w:rsidRPr="00B415A6">
        <w:rPr>
          <w:rFonts w:asciiTheme="minorHAnsi" w:hAnsiTheme="minorHAnsi"/>
          <w:b/>
          <w:sz w:val="20"/>
        </w:rPr>
        <w:t>kampanii i propozycji kreacji wizualnej kampanii</w:t>
      </w:r>
      <w:r>
        <w:rPr>
          <w:rFonts w:asciiTheme="minorHAnsi" w:hAnsiTheme="minorHAnsi"/>
          <w:sz w:val="20"/>
        </w:rPr>
        <w:t xml:space="preserve"> - d</w:t>
      </w:r>
      <w:r w:rsidRPr="00B415A6">
        <w:rPr>
          <w:rFonts w:asciiTheme="minorHAnsi" w:hAnsiTheme="minorHAnsi"/>
          <w:sz w:val="20"/>
        </w:rPr>
        <w:t>okument sporz</w:t>
      </w:r>
      <w:r w:rsidRPr="00B415A6">
        <w:rPr>
          <w:rFonts w:asciiTheme="minorHAnsi" w:eastAsia="TimesNewRoman" w:hAnsiTheme="minorHAnsi"/>
          <w:sz w:val="20"/>
        </w:rPr>
        <w:t>ą</w:t>
      </w:r>
      <w:r w:rsidRPr="00B415A6">
        <w:rPr>
          <w:rFonts w:asciiTheme="minorHAnsi" w:hAnsiTheme="minorHAnsi"/>
          <w:sz w:val="20"/>
        </w:rPr>
        <w:t xml:space="preserve">dzony zgodnie z wytycznymi zawartymi w </w:t>
      </w:r>
      <w:r>
        <w:rPr>
          <w:rFonts w:asciiTheme="minorHAnsi" w:hAnsiTheme="minorHAnsi"/>
          <w:sz w:val="20"/>
        </w:rPr>
        <w:t>Załączniku do SIWZ - Opis</w:t>
      </w:r>
      <w:r w:rsidRPr="00B415A6">
        <w:rPr>
          <w:rFonts w:asciiTheme="minorHAnsi" w:hAnsiTheme="minorHAnsi"/>
          <w:sz w:val="20"/>
        </w:rPr>
        <w:t xml:space="preserve"> Przedmiotu Zamówienia, obejmujący co najmniej: </w:t>
      </w:r>
    </w:p>
    <w:p w:rsidR="00B86B86" w:rsidRPr="00B415A6" w:rsidRDefault="00B86B86" w:rsidP="00B86B86">
      <w:pPr>
        <w:pStyle w:val="Akapitzlist"/>
        <w:suppressAutoHyphens w:val="0"/>
        <w:autoSpaceDE w:val="0"/>
        <w:autoSpaceDN w:val="0"/>
        <w:adjustRightInd w:val="0"/>
        <w:jc w:val="both"/>
        <w:rPr>
          <w:rFonts w:asciiTheme="minorHAnsi" w:hAnsiTheme="minorHAnsi"/>
          <w:sz w:val="20"/>
        </w:rPr>
      </w:pPr>
      <w:r>
        <w:rPr>
          <w:rFonts w:asciiTheme="minorHAnsi" w:hAnsiTheme="minorHAnsi"/>
          <w:sz w:val="20"/>
        </w:rPr>
        <w:t xml:space="preserve">- </w:t>
      </w:r>
      <w:r w:rsidRPr="00B415A6">
        <w:rPr>
          <w:rFonts w:asciiTheme="minorHAnsi" w:hAnsiTheme="minorHAnsi"/>
          <w:sz w:val="20"/>
        </w:rPr>
        <w:t>opis koncepcji planowanej kampanii wraz z przedstawieniem zało</w:t>
      </w:r>
      <w:r w:rsidRPr="00B415A6">
        <w:rPr>
          <w:rFonts w:asciiTheme="minorHAnsi" w:eastAsia="TimesNewRoman" w:hAnsiTheme="minorHAnsi"/>
          <w:sz w:val="20"/>
        </w:rPr>
        <w:t>ż</w:t>
      </w:r>
      <w:r w:rsidRPr="00B415A6">
        <w:rPr>
          <w:rFonts w:asciiTheme="minorHAnsi" w:hAnsiTheme="minorHAnsi"/>
          <w:sz w:val="20"/>
        </w:rPr>
        <w:t>e</w:t>
      </w:r>
      <w:r w:rsidRPr="00B415A6">
        <w:rPr>
          <w:rFonts w:asciiTheme="minorHAnsi" w:eastAsia="TimesNewRoman" w:hAnsiTheme="minorHAnsi"/>
          <w:sz w:val="20"/>
        </w:rPr>
        <w:t xml:space="preserve">ń </w:t>
      </w:r>
      <w:r w:rsidRPr="00B415A6">
        <w:rPr>
          <w:rFonts w:asciiTheme="minorHAnsi" w:hAnsiTheme="minorHAnsi"/>
          <w:sz w:val="20"/>
        </w:rPr>
        <w:t>i uzasadnieniem;</w:t>
      </w:r>
    </w:p>
    <w:p w:rsidR="00B86B86" w:rsidRPr="00B415A6" w:rsidRDefault="00B86B86" w:rsidP="00B86B86">
      <w:pPr>
        <w:pStyle w:val="Akapitzlist"/>
        <w:suppressAutoHyphens w:val="0"/>
        <w:autoSpaceDE w:val="0"/>
        <w:autoSpaceDN w:val="0"/>
        <w:adjustRightInd w:val="0"/>
        <w:jc w:val="both"/>
        <w:rPr>
          <w:rFonts w:asciiTheme="minorHAnsi" w:hAnsiTheme="minorHAnsi"/>
          <w:sz w:val="20"/>
        </w:rPr>
      </w:pPr>
      <w:r>
        <w:rPr>
          <w:rFonts w:asciiTheme="minorHAnsi" w:hAnsiTheme="minorHAnsi"/>
          <w:sz w:val="20"/>
        </w:rPr>
        <w:t xml:space="preserve">- </w:t>
      </w:r>
      <w:r w:rsidRPr="00B415A6">
        <w:rPr>
          <w:rFonts w:asciiTheme="minorHAnsi" w:hAnsiTheme="minorHAnsi"/>
          <w:sz w:val="20"/>
        </w:rPr>
        <w:t>opis koncepcji działań wspomagających kampanię;</w:t>
      </w:r>
    </w:p>
    <w:p w:rsidR="00B86B86" w:rsidRPr="00B415A6" w:rsidRDefault="00B86B86" w:rsidP="00B86B86">
      <w:pPr>
        <w:pStyle w:val="Akapitzlist"/>
        <w:suppressAutoHyphens w:val="0"/>
        <w:autoSpaceDE w:val="0"/>
        <w:autoSpaceDN w:val="0"/>
        <w:adjustRightInd w:val="0"/>
        <w:jc w:val="both"/>
        <w:rPr>
          <w:rFonts w:asciiTheme="minorHAnsi" w:hAnsiTheme="minorHAnsi"/>
          <w:sz w:val="20"/>
        </w:rPr>
      </w:pPr>
      <w:r>
        <w:rPr>
          <w:rFonts w:asciiTheme="minorHAnsi" w:hAnsiTheme="minorHAnsi"/>
          <w:sz w:val="20"/>
        </w:rPr>
        <w:t xml:space="preserve">- </w:t>
      </w:r>
      <w:r w:rsidRPr="00B415A6">
        <w:rPr>
          <w:rFonts w:asciiTheme="minorHAnsi" w:hAnsiTheme="minorHAnsi"/>
          <w:sz w:val="20"/>
        </w:rPr>
        <w:t>koncepcj</w:t>
      </w:r>
      <w:r w:rsidRPr="00B415A6">
        <w:rPr>
          <w:rFonts w:asciiTheme="minorHAnsi" w:eastAsia="TimesNewRoman" w:hAnsiTheme="minorHAnsi"/>
          <w:sz w:val="20"/>
        </w:rPr>
        <w:t xml:space="preserve">ę </w:t>
      </w:r>
      <w:r w:rsidRPr="00B415A6">
        <w:rPr>
          <w:rFonts w:asciiTheme="minorHAnsi" w:hAnsiTheme="minorHAnsi"/>
          <w:sz w:val="20"/>
        </w:rPr>
        <w:t>kreacji wizualnej kampanii wraz z uzasadnieniem;</w:t>
      </w:r>
    </w:p>
    <w:p w:rsidR="00B86B86" w:rsidRPr="00B415A6" w:rsidRDefault="00B86B86" w:rsidP="00B86B86">
      <w:pPr>
        <w:pStyle w:val="Akapitzlist"/>
        <w:suppressAutoHyphens w:val="0"/>
        <w:autoSpaceDE w:val="0"/>
        <w:autoSpaceDN w:val="0"/>
        <w:adjustRightInd w:val="0"/>
        <w:jc w:val="both"/>
        <w:rPr>
          <w:rFonts w:asciiTheme="minorHAnsi" w:hAnsiTheme="minorHAnsi"/>
          <w:sz w:val="20"/>
        </w:rPr>
      </w:pPr>
      <w:r>
        <w:rPr>
          <w:rFonts w:asciiTheme="minorHAnsi" w:hAnsiTheme="minorHAnsi"/>
          <w:sz w:val="20"/>
        </w:rPr>
        <w:t xml:space="preserve">- </w:t>
      </w:r>
      <w:r w:rsidRPr="00B415A6">
        <w:rPr>
          <w:rFonts w:asciiTheme="minorHAnsi" w:hAnsiTheme="minorHAnsi"/>
          <w:sz w:val="20"/>
        </w:rPr>
        <w:t>propozycj</w:t>
      </w:r>
      <w:r w:rsidRPr="00B415A6">
        <w:rPr>
          <w:rFonts w:asciiTheme="minorHAnsi" w:eastAsia="TimesNewRoman" w:hAnsiTheme="minorHAnsi"/>
          <w:sz w:val="20"/>
        </w:rPr>
        <w:t xml:space="preserve">ę </w:t>
      </w:r>
      <w:r w:rsidRPr="00B415A6">
        <w:rPr>
          <w:rFonts w:asciiTheme="minorHAnsi" w:hAnsiTheme="minorHAnsi"/>
          <w:sz w:val="20"/>
        </w:rPr>
        <w:t>hasła reklamowego;</w:t>
      </w:r>
    </w:p>
    <w:p w:rsidR="00B86B86" w:rsidRPr="00B415A6" w:rsidRDefault="00B86B86" w:rsidP="00B86B86">
      <w:pPr>
        <w:pStyle w:val="Akapitzlist"/>
        <w:suppressAutoHyphens w:val="0"/>
        <w:jc w:val="both"/>
        <w:rPr>
          <w:rFonts w:asciiTheme="minorHAnsi" w:hAnsiTheme="minorHAnsi"/>
          <w:sz w:val="20"/>
        </w:rPr>
      </w:pPr>
      <w:r>
        <w:rPr>
          <w:rFonts w:asciiTheme="minorHAnsi" w:hAnsiTheme="minorHAnsi"/>
          <w:sz w:val="20"/>
        </w:rPr>
        <w:lastRenderedPageBreak/>
        <w:t xml:space="preserve">- </w:t>
      </w:r>
      <w:r w:rsidRPr="00B415A6">
        <w:rPr>
          <w:rFonts w:asciiTheme="minorHAnsi" w:hAnsiTheme="minorHAnsi"/>
          <w:sz w:val="20"/>
        </w:rPr>
        <w:t>projekty trzech wybranych z dziesięciu nośników wymienionych w pkt. 3.1</w:t>
      </w:r>
      <w:r>
        <w:rPr>
          <w:rFonts w:asciiTheme="minorHAnsi" w:hAnsiTheme="minorHAnsi"/>
          <w:sz w:val="20"/>
        </w:rPr>
        <w:t xml:space="preserve"> Etap I – Uszczegółowienie koncepcji kampanii wraz z kreacją wizualną, lit.</w:t>
      </w:r>
      <w:r w:rsidRPr="00B415A6">
        <w:rPr>
          <w:rFonts w:asciiTheme="minorHAnsi" w:hAnsiTheme="minorHAnsi"/>
          <w:sz w:val="20"/>
        </w:rPr>
        <w:t xml:space="preserve"> c) OPZ, zaplanowanych w kampanii, </w:t>
      </w:r>
    </w:p>
    <w:p w:rsidR="00B86B86" w:rsidRPr="00B415A6" w:rsidRDefault="00B86B86" w:rsidP="00B86B86">
      <w:pPr>
        <w:pStyle w:val="Akapitzlist"/>
        <w:suppressAutoHyphens w:val="0"/>
        <w:jc w:val="both"/>
        <w:rPr>
          <w:rFonts w:asciiTheme="minorHAnsi" w:hAnsiTheme="minorHAnsi"/>
          <w:sz w:val="20"/>
        </w:rPr>
      </w:pPr>
      <w:r>
        <w:rPr>
          <w:rFonts w:asciiTheme="minorHAnsi" w:hAnsiTheme="minorHAnsi"/>
          <w:sz w:val="20"/>
        </w:rPr>
        <w:t xml:space="preserve">- </w:t>
      </w:r>
      <w:r w:rsidRPr="00B415A6">
        <w:rPr>
          <w:rFonts w:asciiTheme="minorHAnsi" w:hAnsiTheme="minorHAnsi"/>
          <w:sz w:val="20"/>
        </w:rPr>
        <w:t>uzasadnienie marketingowe konkretnych rozwi</w:t>
      </w:r>
      <w:r w:rsidRPr="00B415A6">
        <w:rPr>
          <w:rFonts w:asciiTheme="minorHAnsi" w:eastAsia="TimesNewRoman" w:hAnsiTheme="minorHAnsi"/>
          <w:sz w:val="20"/>
        </w:rPr>
        <w:t>ą</w:t>
      </w:r>
      <w:r w:rsidRPr="00B415A6">
        <w:rPr>
          <w:rFonts w:asciiTheme="minorHAnsi" w:hAnsiTheme="minorHAnsi"/>
          <w:sz w:val="20"/>
        </w:rPr>
        <w:t>za</w:t>
      </w:r>
      <w:r w:rsidRPr="00B415A6">
        <w:rPr>
          <w:rFonts w:asciiTheme="minorHAnsi" w:eastAsia="TimesNewRoman" w:hAnsiTheme="minorHAnsi"/>
          <w:sz w:val="20"/>
        </w:rPr>
        <w:t xml:space="preserve">ń </w:t>
      </w:r>
      <w:r w:rsidRPr="00B415A6">
        <w:rPr>
          <w:rFonts w:asciiTheme="minorHAnsi" w:hAnsiTheme="minorHAnsi"/>
          <w:sz w:val="20"/>
        </w:rPr>
        <w:t>graficznych.</w:t>
      </w:r>
    </w:p>
    <w:p w:rsidR="00B86B86" w:rsidRPr="00B86B86" w:rsidRDefault="00B86B86" w:rsidP="00B86B86">
      <w:pPr>
        <w:pStyle w:val="Akapitzlist"/>
        <w:spacing w:before="120" w:after="120"/>
        <w:ind w:left="709"/>
        <w:jc w:val="both"/>
        <w:rPr>
          <w:rFonts w:asciiTheme="minorHAnsi" w:hAnsiTheme="minorHAnsi"/>
          <w:sz w:val="20"/>
        </w:rPr>
      </w:pPr>
      <w:r w:rsidRPr="00B86B86">
        <w:rPr>
          <w:rFonts w:asciiTheme="minorHAnsi" w:hAnsiTheme="minorHAnsi"/>
          <w:sz w:val="20"/>
        </w:rPr>
        <w:t>Forma wykonania: kolorowy wydruk zawierający ww. elementy w formacie A4 (złożony do formatu A4) oraz w wersji elektronicznej (pliki w formacie .doc lub .pdf lub .jpg) na płycie/płytach CD/DVD.</w:t>
      </w:r>
    </w:p>
    <w:p w:rsidR="00B86B86" w:rsidRPr="00B415A6" w:rsidRDefault="00B86B86" w:rsidP="00B86B86">
      <w:pPr>
        <w:pStyle w:val="Akapitzlist"/>
        <w:numPr>
          <w:ilvl w:val="0"/>
          <w:numId w:val="59"/>
        </w:numPr>
        <w:spacing w:before="120" w:after="120"/>
        <w:contextualSpacing w:val="0"/>
        <w:jc w:val="both"/>
        <w:rPr>
          <w:rFonts w:asciiTheme="minorHAnsi" w:hAnsiTheme="minorHAnsi" w:cs="Calibri"/>
          <w:noProof/>
          <w:sz w:val="20"/>
        </w:rPr>
      </w:pPr>
      <w:r w:rsidRPr="003738D9">
        <w:rPr>
          <w:rFonts w:asciiTheme="minorHAnsi" w:hAnsiTheme="minorHAnsi" w:cs="Calibri"/>
          <w:b/>
          <w:noProof/>
          <w:sz w:val="20"/>
        </w:rPr>
        <w:t>Harmonogram przeprowadzenia kampanii promocyjnej</w:t>
      </w:r>
      <w:r>
        <w:rPr>
          <w:rFonts w:asciiTheme="minorHAnsi" w:hAnsiTheme="minorHAnsi" w:cs="Calibri"/>
          <w:noProof/>
          <w:sz w:val="20"/>
        </w:rPr>
        <w:t xml:space="preserve">. </w:t>
      </w:r>
      <w:r w:rsidRPr="00B415A6">
        <w:rPr>
          <w:rFonts w:asciiTheme="minorHAnsi" w:hAnsiTheme="minorHAnsi"/>
          <w:sz w:val="20"/>
        </w:rPr>
        <w:t>Harmonogram działań w ramach kampanii powinien zostać rozpisany z dokładnością co do tygodnia z uwzględnieniem wykresu Gantta, przy czym Etap I nie może trwać dłużej niż 30 dni z uwzględnieniem terminów niezbędnych do zaakceptowania proponowanych rozwiązań przez Zamawiającego.</w:t>
      </w:r>
      <w:r>
        <w:rPr>
          <w:rFonts w:asciiTheme="minorHAnsi" w:hAnsiTheme="minorHAnsi"/>
          <w:sz w:val="20"/>
        </w:rPr>
        <w:t xml:space="preserve"> </w:t>
      </w:r>
      <w:r w:rsidRPr="00B415A6">
        <w:rPr>
          <w:rFonts w:asciiTheme="minorHAnsi" w:hAnsiTheme="minorHAnsi"/>
          <w:sz w:val="20"/>
        </w:rPr>
        <w:t>Harmonogram powinien zawierać czytelny podział zadań niezbędnych do przeprowadzenia II Etapu kampanii zgodnie ze strukturą zaproponowaną przez Zamawiającego.</w:t>
      </w:r>
    </w:p>
    <w:p w:rsidR="00B86B86" w:rsidRPr="00B86B86" w:rsidRDefault="00B86B86" w:rsidP="00B86B86">
      <w:pPr>
        <w:shd w:val="clear" w:color="auto" w:fill="FFFFFF"/>
        <w:spacing w:before="120" w:after="120"/>
        <w:jc w:val="both"/>
        <w:rPr>
          <w:rFonts w:asciiTheme="minorHAnsi" w:hAnsiTheme="minorHAnsi" w:cs="Calibri"/>
          <w:sz w:val="20"/>
        </w:rPr>
      </w:pPr>
    </w:p>
    <w:p w:rsidR="001262E5" w:rsidRPr="006E19F6" w:rsidRDefault="001262E5" w:rsidP="003E341F">
      <w:pPr>
        <w:pStyle w:val="Nagwek1"/>
        <w:keepLines w:val="0"/>
        <w:numPr>
          <w:ilvl w:val="0"/>
          <w:numId w:val="6"/>
        </w:numPr>
        <w:spacing w:before="120" w:after="120" w:line="240" w:lineRule="auto"/>
        <w:rPr>
          <w:rFonts w:ascii="Calibri" w:hAnsi="Calibri" w:cs="Calibri"/>
          <w:smallCaps/>
          <w:sz w:val="22"/>
        </w:rPr>
      </w:pPr>
      <w:bookmarkStart w:id="22" w:name="_Toc365533170"/>
      <w:bookmarkStart w:id="23" w:name="_Toc368471696"/>
      <w:r w:rsidRPr="006E19F6">
        <w:rPr>
          <w:rFonts w:ascii="Calibri" w:hAnsi="Calibri" w:cs="Calibri"/>
          <w:smallCaps/>
          <w:sz w:val="22"/>
        </w:rPr>
        <w:t>Wykonawcy wspólnie ubiegający się o udzielenie zamówienia.</w:t>
      </w:r>
      <w:bookmarkEnd w:id="22"/>
      <w:bookmarkEnd w:id="23"/>
    </w:p>
    <w:p w:rsidR="001262E5" w:rsidRPr="006E19F6" w:rsidRDefault="001262E5" w:rsidP="00E06A6B">
      <w:pPr>
        <w:numPr>
          <w:ilvl w:val="0"/>
          <w:numId w:val="12"/>
        </w:numPr>
        <w:spacing w:before="120" w:after="120" w:line="240" w:lineRule="auto"/>
        <w:jc w:val="both"/>
        <w:rPr>
          <w:rFonts w:cs="Calibri"/>
          <w:sz w:val="20"/>
          <w:szCs w:val="20"/>
        </w:rPr>
      </w:pPr>
      <w:r w:rsidRPr="006E19F6">
        <w:rPr>
          <w:rFonts w:cs="Calibri"/>
          <w:spacing w:val="-2"/>
          <w:sz w:val="20"/>
          <w:szCs w:val="20"/>
        </w:rPr>
        <w:t>Wykonawcy wspólnie ubiegający się o niniejsze zamówienie ustanawiają pełnomocnika do reprezentowania w postępowaniu. Pełnomocnictwo w oryginale lub kopii poświadczonej przez notariusza należy dołączyć do oferty.</w:t>
      </w:r>
    </w:p>
    <w:p w:rsidR="001262E5" w:rsidRPr="006E19F6" w:rsidRDefault="001262E5" w:rsidP="00E06A6B">
      <w:pPr>
        <w:numPr>
          <w:ilvl w:val="0"/>
          <w:numId w:val="12"/>
        </w:numPr>
        <w:spacing w:before="120" w:after="120" w:line="240" w:lineRule="auto"/>
        <w:jc w:val="both"/>
        <w:rPr>
          <w:rFonts w:cs="Calibri"/>
          <w:sz w:val="20"/>
          <w:szCs w:val="20"/>
        </w:rPr>
      </w:pPr>
      <w:r w:rsidRPr="006E19F6">
        <w:rPr>
          <w:rFonts w:cs="Calibri"/>
          <w:spacing w:val="-2"/>
          <w:sz w:val="20"/>
          <w:szCs w:val="20"/>
        </w:rPr>
        <w:t xml:space="preserve">Wykonawcy wspólnie ubiegający się o niniejsze zamówienie, których oferta zostanie uznana </w:t>
      </w:r>
      <w:r w:rsidRPr="006E19F6">
        <w:rPr>
          <w:rFonts w:cs="Calibri"/>
          <w:sz w:val="20"/>
          <w:szCs w:val="20"/>
        </w:rPr>
        <w:t>za najkorzystniejszą, przed podpisaniem umowy o realizację zamówienia, są zobowiązani przedstawić Zamawiającemu stosowną umowę zawierającą w swej treści następujące postanowienia:</w:t>
      </w:r>
    </w:p>
    <w:p w:rsidR="001262E5" w:rsidRPr="006E19F6" w:rsidRDefault="001262E5" w:rsidP="00E06A6B">
      <w:pPr>
        <w:numPr>
          <w:ilvl w:val="1"/>
          <w:numId w:val="12"/>
        </w:numPr>
        <w:shd w:val="clear" w:color="auto" w:fill="FFFFFF"/>
        <w:tabs>
          <w:tab w:val="num" w:pos="1080"/>
        </w:tabs>
        <w:autoSpaceDE w:val="0"/>
        <w:autoSpaceDN w:val="0"/>
        <w:adjustRightInd w:val="0"/>
        <w:spacing w:before="120" w:after="120" w:line="240" w:lineRule="auto"/>
        <w:ind w:left="1080"/>
        <w:jc w:val="both"/>
        <w:rPr>
          <w:rFonts w:cs="Calibri"/>
          <w:sz w:val="20"/>
          <w:szCs w:val="20"/>
        </w:rPr>
      </w:pPr>
      <w:r w:rsidRPr="006E19F6">
        <w:rPr>
          <w:rFonts w:cs="Calibri"/>
          <w:sz w:val="20"/>
          <w:szCs w:val="20"/>
        </w:rPr>
        <w:t>wyszczególnienie Wykonawców wspólnie ubiegających się o udzielenie zamówienia publicznego,</w:t>
      </w:r>
    </w:p>
    <w:p w:rsidR="001262E5" w:rsidRPr="006E19F6" w:rsidRDefault="001262E5" w:rsidP="00E06A6B">
      <w:pPr>
        <w:numPr>
          <w:ilvl w:val="1"/>
          <w:numId w:val="12"/>
        </w:numPr>
        <w:shd w:val="clear" w:color="auto" w:fill="FFFFFF"/>
        <w:tabs>
          <w:tab w:val="num" w:pos="1080"/>
        </w:tabs>
        <w:autoSpaceDE w:val="0"/>
        <w:autoSpaceDN w:val="0"/>
        <w:adjustRightInd w:val="0"/>
        <w:spacing w:before="120" w:after="120" w:line="240" w:lineRule="auto"/>
        <w:ind w:left="1080"/>
        <w:jc w:val="both"/>
        <w:rPr>
          <w:rFonts w:cs="Calibri"/>
          <w:sz w:val="20"/>
          <w:szCs w:val="20"/>
        </w:rPr>
      </w:pPr>
      <w:r w:rsidRPr="006E19F6">
        <w:rPr>
          <w:rFonts w:cs="Calibri"/>
          <w:sz w:val="20"/>
          <w:szCs w:val="20"/>
        </w:rPr>
        <w:t>określenie celu gospodarczego, dla którego umowa została zawarta (celem tym musi być zrealizowanie zamówienia),</w:t>
      </w:r>
    </w:p>
    <w:p w:rsidR="001262E5" w:rsidRPr="006E19F6" w:rsidRDefault="001262E5" w:rsidP="00E06A6B">
      <w:pPr>
        <w:numPr>
          <w:ilvl w:val="0"/>
          <w:numId w:val="13"/>
        </w:numPr>
        <w:shd w:val="clear" w:color="auto" w:fill="FFFFFF"/>
        <w:autoSpaceDE w:val="0"/>
        <w:autoSpaceDN w:val="0"/>
        <w:adjustRightInd w:val="0"/>
        <w:spacing w:before="120" w:after="120" w:line="240" w:lineRule="auto"/>
        <w:jc w:val="both"/>
        <w:rPr>
          <w:rFonts w:cs="Calibri"/>
          <w:spacing w:val="-4"/>
          <w:sz w:val="20"/>
          <w:szCs w:val="20"/>
        </w:rPr>
      </w:pPr>
      <w:r w:rsidRPr="006E19F6">
        <w:rPr>
          <w:rFonts w:cs="Calibri"/>
          <w:sz w:val="20"/>
          <w:szCs w:val="20"/>
        </w:rPr>
        <w:t>oznaczenie czasu trwania Konsorcjum obejmującego okres realizacji przedmiotu zamówienia, gwarancji i rękojmi,</w:t>
      </w:r>
    </w:p>
    <w:p w:rsidR="001262E5" w:rsidRPr="006E19F6" w:rsidRDefault="001262E5" w:rsidP="00E06A6B">
      <w:pPr>
        <w:numPr>
          <w:ilvl w:val="0"/>
          <w:numId w:val="13"/>
        </w:numPr>
        <w:shd w:val="clear" w:color="auto" w:fill="FFFFFF"/>
        <w:autoSpaceDE w:val="0"/>
        <w:autoSpaceDN w:val="0"/>
        <w:adjustRightInd w:val="0"/>
        <w:spacing w:before="120" w:after="120" w:line="240" w:lineRule="auto"/>
        <w:jc w:val="both"/>
        <w:rPr>
          <w:rFonts w:cs="Calibri"/>
          <w:spacing w:val="-4"/>
          <w:sz w:val="20"/>
          <w:szCs w:val="20"/>
        </w:rPr>
      </w:pPr>
      <w:r w:rsidRPr="006E19F6">
        <w:rPr>
          <w:rFonts w:cs="Calibri"/>
          <w:sz w:val="20"/>
          <w:szCs w:val="20"/>
        </w:rPr>
        <w:t>określenie lidera Konsorcjum</w:t>
      </w:r>
      <w:r w:rsidRPr="006E19F6">
        <w:rPr>
          <w:rFonts w:cs="Calibri"/>
          <w:spacing w:val="-4"/>
          <w:sz w:val="20"/>
          <w:szCs w:val="20"/>
        </w:rPr>
        <w:t>,</w:t>
      </w:r>
    </w:p>
    <w:p w:rsidR="001262E5" w:rsidRPr="006E19F6" w:rsidRDefault="001262E5" w:rsidP="00E06A6B">
      <w:pPr>
        <w:numPr>
          <w:ilvl w:val="0"/>
          <w:numId w:val="13"/>
        </w:numPr>
        <w:shd w:val="clear" w:color="auto" w:fill="FFFFFF"/>
        <w:autoSpaceDE w:val="0"/>
        <w:autoSpaceDN w:val="0"/>
        <w:adjustRightInd w:val="0"/>
        <w:spacing w:before="120" w:after="120" w:line="240" w:lineRule="auto"/>
        <w:jc w:val="both"/>
        <w:rPr>
          <w:rFonts w:cs="Calibri"/>
          <w:spacing w:val="-4"/>
          <w:sz w:val="20"/>
          <w:szCs w:val="20"/>
        </w:rPr>
      </w:pPr>
      <w:r w:rsidRPr="006E19F6">
        <w:rPr>
          <w:rFonts w:cs="Calibri"/>
          <w:spacing w:val="-4"/>
          <w:sz w:val="20"/>
          <w:szCs w:val="20"/>
        </w:rPr>
        <w:t xml:space="preserve">wykluczenie możliwości wypowiedzenia umowy Konsorcjum przez któregokolwiek z  jego członków do czasu wykonania zamówienia, oraz upływu czasu gwarancji i rękojmi, </w:t>
      </w:r>
      <w:r w:rsidRPr="006E19F6">
        <w:rPr>
          <w:rFonts w:cs="Calibri"/>
          <w:sz w:val="20"/>
          <w:szCs w:val="20"/>
        </w:rPr>
        <w:t>odpowiedzialność za realizację zamówienia, za niewykonanie lub nienależyte wykonanie zamówienia,</w:t>
      </w:r>
    </w:p>
    <w:p w:rsidR="001262E5" w:rsidRPr="006E19F6" w:rsidRDefault="001262E5" w:rsidP="00E06A6B">
      <w:pPr>
        <w:numPr>
          <w:ilvl w:val="0"/>
          <w:numId w:val="13"/>
        </w:numPr>
        <w:shd w:val="clear" w:color="auto" w:fill="FFFFFF"/>
        <w:autoSpaceDE w:val="0"/>
        <w:autoSpaceDN w:val="0"/>
        <w:adjustRightInd w:val="0"/>
        <w:spacing w:before="120" w:after="120" w:line="240" w:lineRule="auto"/>
        <w:jc w:val="both"/>
        <w:rPr>
          <w:rFonts w:cs="Calibri"/>
          <w:spacing w:val="-4"/>
          <w:sz w:val="20"/>
          <w:szCs w:val="20"/>
        </w:rPr>
      </w:pPr>
      <w:r w:rsidRPr="006E19F6">
        <w:rPr>
          <w:rFonts w:cs="Calibri"/>
          <w:sz w:val="20"/>
          <w:szCs w:val="20"/>
        </w:rPr>
        <w:t>zapis mówiący, że Wykonawcy występujący wspólnie ponoszą solidarną odpowiedzialność za realizację zamówienia, za niewykonanie lub nienależyte wykonanie zamówienia,</w:t>
      </w:r>
    </w:p>
    <w:p w:rsidR="001262E5" w:rsidRPr="006E19F6" w:rsidRDefault="001262E5" w:rsidP="00E06A6B">
      <w:pPr>
        <w:numPr>
          <w:ilvl w:val="0"/>
          <w:numId w:val="13"/>
        </w:numPr>
        <w:shd w:val="clear" w:color="auto" w:fill="FFFFFF"/>
        <w:autoSpaceDE w:val="0"/>
        <w:autoSpaceDN w:val="0"/>
        <w:adjustRightInd w:val="0"/>
        <w:spacing w:before="120" w:after="120" w:line="240" w:lineRule="auto"/>
        <w:jc w:val="both"/>
        <w:rPr>
          <w:rFonts w:cs="Calibri"/>
          <w:spacing w:val="-4"/>
          <w:sz w:val="20"/>
          <w:szCs w:val="20"/>
        </w:rPr>
      </w:pPr>
      <w:r w:rsidRPr="006E19F6">
        <w:rPr>
          <w:rFonts w:cs="Calibri"/>
          <w:sz w:val="20"/>
          <w:szCs w:val="20"/>
        </w:rPr>
        <w:t>ustanowienie pełnomocnika do zawarcia umowy w sprawie zamówienia publicznego.</w:t>
      </w:r>
    </w:p>
    <w:p w:rsidR="001262E5" w:rsidRPr="006E19F6" w:rsidRDefault="001262E5" w:rsidP="00E06A6B">
      <w:pPr>
        <w:numPr>
          <w:ilvl w:val="0"/>
          <w:numId w:val="12"/>
        </w:numPr>
        <w:spacing w:before="120" w:after="120" w:line="240" w:lineRule="auto"/>
        <w:jc w:val="both"/>
        <w:rPr>
          <w:rFonts w:cs="Calibri"/>
          <w:sz w:val="20"/>
          <w:szCs w:val="20"/>
        </w:rPr>
      </w:pPr>
      <w:r w:rsidRPr="006E19F6">
        <w:rPr>
          <w:rFonts w:cs="Calibri"/>
          <w:sz w:val="20"/>
          <w:szCs w:val="20"/>
        </w:rPr>
        <w:t>Wszyscy Wykonawcy należący do Konsorcjum ponoszą solidarną odpowiedzialność za wykonanie umowy.</w:t>
      </w:r>
    </w:p>
    <w:p w:rsidR="001262E5" w:rsidRPr="006E19F6" w:rsidRDefault="001262E5" w:rsidP="003E341F">
      <w:pPr>
        <w:pStyle w:val="Nagwek1"/>
        <w:keepLines w:val="0"/>
        <w:numPr>
          <w:ilvl w:val="0"/>
          <w:numId w:val="6"/>
        </w:numPr>
        <w:spacing w:before="120" w:after="120" w:line="240" w:lineRule="auto"/>
        <w:ind w:hanging="502"/>
        <w:rPr>
          <w:rFonts w:ascii="Calibri" w:hAnsi="Calibri" w:cs="Calibri"/>
          <w:smallCaps/>
          <w:sz w:val="22"/>
        </w:rPr>
      </w:pPr>
      <w:bookmarkStart w:id="24" w:name="_Toc365533172"/>
      <w:bookmarkStart w:id="25" w:name="_Toc368471697"/>
      <w:r w:rsidRPr="006E19F6">
        <w:rPr>
          <w:rFonts w:ascii="Calibri" w:hAnsi="Calibri" w:cs="Calibri"/>
          <w:smallCaps/>
          <w:sz w:val="22"/>
        </w:rPr>
        <w:t>Waluta, w jakiej będą prowadzone rozliczenia związane z realizacją niniejszego zamówienia publicznego.</w:t>
      </w:r>
      <w:bookmarkEnd w:id="24"/>
      <w:bookmarkEnd w:id="25"/>
    </w:p>
    <w:p w:rsidR="001262E5" w:rsidRPr="006E19F6" w:rsidRDefault="001262E5" w:rsidP="009C1094">
      <w:pPr>
        <w:shd w:val="clear" w:color="auto" w:fill="FFFFFF"/>
        <w:spacing w:before="120" w:after="120" w:line="240" w:lineRule="auto"/>
        <w:ind w:left="360"/>
        <w:jc w:val="both"/>
        <w:rPr>
          <w:rFonts w:cs="Calibri"/>
          <w:sz w:val="20"/>
          <w:szCs w:val="20"/>
        </w:rPr>
      </w:pPr>
      <w:r w:rsidRPr="006E19F6">
        <w:rPr>
          <w:rFonts w:cs="Calibri"/>
          <w:sz w:val="20"/>
          <w:szCs w:val="20"/>
        </w:rPr>
        <w:t>Wszelkie rozliczenia związane z realizacja zamówienia publicznego, którego dotyczy niniejsza SIWZ dokonywane będą w złotych polskich (PLN).</w:t>
      </w:r>
    </w:p>
    <w:p w:rsidR="001262E5" w:rsidRPr="006E19F6" w:rsidRDefault="001262E5" w:rsidP="003E341F">
      <w:pPr>
        <w:pStyle w:val="Nagwek1"/>
        <w:keepLines w:val="0"/>
        <w:numPr>
          <w:ilvl w:val="0"/>
          <w:numId w:val="6"/>
        </w:numPr>
        <w:spacing w:before="120" w:after="120" w:line="240" w:lineRule="auto"/>
        <w:ind w:hanging="502"/>
        <w:rPr>
          <w:rFonts w:ascii="Calibri" w:hAnsi="Calibri" w:cs="Calibri"/>
          <w:smallCaps/>
          <w:sz w:val="22"/>
        </w:rPr>
      </w:pPr>
      <w:bookmarkStart w:id="26" w:name="_Toc365533173"/>
      <w:bookmarkStart w:id="27" w:name="_Toc368471698"/>
      <w:r w:rsidRPr="006E19F6">
        <w:rPr>
          <w:rFonts w:ascii="Calibri" w:hAnsi="Calibri" w:cs="Calibri"/>
          <w:smallCaps/>
          <w:sz w:val="22"/>
        </w:rPr>
        <w:t>Sposób porozumiewania się zamawiającego z wykonawcami oraz przekazywania oświadczeń i dokumentów.</w:t>
      </w:r>
      <w:bookmarkEnd w:id="26"/>
      <w:bookmarkEnd w:id="27"/>
    </w:p>
    <w:p w:rsidR="001262E5" w:rsidRPr="006E19F6" w:rsidRDefault="001262E5" w:rsidP="00E06A6B">
      <w:pPr>
        <w:numPr>
          <w:ilvl w:val="0"/>
          <w:numId w:val="15"/>
        </w:numPr>
        <w:shd w:val="clear" w:color="auto" w:fill="FFFFFF"/>
        <w:spacing w:before="120" w:after="120" w:line="240" w:lineRule="auto"/>
        <w:jc w:val="both"/>
        <w:rPr>
          <w:rFonts w:cs="Calibri"/>
          <w:sz w:val="20"/>
          <w:szCs w:val="20"/>
        </w:rPr>
      </w:pPr>
      <w:r w:rsidRPr="006E19F6">
        <w:rPr>
          <w:rFonts w:cs="Calibri"/>
          <w:sz w:val="20"/>
          <w:szCs w:val="20"/>
        </w:rPr>
        <w:t xml:space="preserve">W niniejszym postępowaniu oświadczenia, wnioski, zawiadomienia oraz informacje Zamawiający i Wykonawcy przekazują pisemnie, faksem lub drogą elektroniczną. </w:t>
      </w:r>
    </w:p>
    <w:p w:rsidR="001262E5" w:rsidRPr="006E19F6" w:rsidRDefault="001262E5" w:rsidP="00E06A6B">
      <w:pPr>
        <w:numPr>
          <w:ilvl w:val="0"/>
          <w:numId w:val="15"/>
        </w:numPr>
        <w:spacing w:before="120" w:after="120" w:line="240" w:lineRule="auto"/>
        <w:jc w:val="both"/>
        <w:rPr>
          <w:rFonts w:cs="Calibri"/>
          <w:sz w:val="20"/>
          <w:szCs w:val="20"/>
        </w:rPr>
      </w:pPr>
      <w:r w:rsidRPr="006E19F6">
        <w:rPr>
          <w:rFonts w:cs="Calibri"/>
          <w:sz w:val="20"/>
          <w:szCs w:val="20"/>
        </w:rPr>
        <w:t>Korespondencję należy kierować:</w:t>
      </w:r>
    </w:p>
    <w:p w:rsidR="001262E5" w:rsidRPr="006E19F6" w:rsidRDefault="001262E5" w:rsidP="009C1094">
      <w:pPr>
        <w:spacing w:before="120" w:after="120" w:line="240" w:lineRule="auto"/>
        <w:ind w:left="1134" w:hanging="425"/>
        <w:jc w:val="both"/>
        <w:rPr>
          <w:rFonts w:cs="Calibri"/>
          <w:sz w:val="20"/>
          <w:szCs w:val="20"/>
        </w:rPr>
      </w:pPr>
      <w:r w:rsidRPr="006E19F6">
        <w:rPr>
          <w:rFonts w:cs="Calibri"/>
          <w:sz w:val="20"/>
          <w:szCs w:val="20"/>
        </w:rPr>
        <w:t xml:space="preserve">1) na adres korespondencyjny Zamawiającego: </w:t>
      </w:r>
      <w:r w:rsidR="00872B17" w:rsidRPr="006E19F6">
        <w:rPr>
          <w:rFonts w:cs="Calibri"/>
          <w:sz w:val="20"/>
          <w:szCs w:val="20"/>
        </w:rPr>
        <w:t>T</w:t>
      </w:r>
      <w:r w:rsidR="00A013A7" w:rsidRPr="006E19F6">
        <w:rPr>
          <w:rFonts w:cs="Calibri"/>
          <w:sz w:val="20"/>
          <w:szCs w:val="20"/>
        </w:rPr>
        <w:t>oruńska Agencja Rozwoju Regionalnego S.A.</w:t>
      </w:r>
      <w:r w:rsidRPr="006E19F6">
        <w:rPr>
          <w:rFonts w:cs="Calibri"/>
          <w:sz w:val="20"/>
          <w:szCs w:val="20"/>
        </w:rPr>
        <w:t xml:space="preserve">, </w:t>
      </w:r>
      <w:r w:rsidRPr="006E19F6">
        <w:rPr>
          <w:rFonts w:cs="Calibri"/>
          <w:sz w:val="20"/>
          <w:szCs w:val="20"/>
        </w:rPr>
        <w:br/>
        <w:t>ul. Włocławska 167, 87 - 100 Toruń,</w:t>
      </w:r>
    </w:p>
    <w:p w:rsidR="001262E5" w:rsidRPr="006E19F6" w:rsidRDefault="001262E5" w:rsidP="00E06A6B">
      <w:pPr>
        <w:numPr>
          <w:ilvl w:val="0"/>
          <w:numId w:val="14"/>
        </w:numPr>
        <w:spacing w:before="120" w:after="120" w:line="240" w:lineRule="auto"/>
        <w:jc w:val="both"/>
        <w:rPr>
          <w:rFonts w:cs="Calibri"/>
          <w:sz w:val="20"/>
          <w:szCs w:val="20"/>
        </w:rPr>
      </w:pPr>
      <w:r w:rsidRPr="006E19F6">
        <w:rPr>
          <w:rFonts w:cs="Calibri"/>
          <w:sz w:val="20"/>
          <w:szCs w:val="20"/>
        </w:rPr>
        <w:t xml:space="preserve">drogą elektroniczną na adres: </w:t>
      </w:r>
      <w:r w:rsidR="00A013A7" w:rsidRPr="006E19F6">
        <w:rPr>
          <w:rFonts w:cs="Calibri"/>
          <w:sz w:val="20"/>
          <w:szCs w:val="20"/>
        </w:rPr>
        <w:t>beata.kmiec@tarr.org.pl</w:t>
      </w:r>
      <w:r w:rsidR="009C1094" w:rsidRPr="006E19F6">
        <w:rPr>
          <w:rFonts w:cs="Calibri"/>
          <w:sz w:val="20"/>
          <w:szCs w:val="20"/>
        </w:rPr>
        <w:t>,</w:t>
      </w:r>
    </w:p>
    <w:p w:rsidR="001262E5" w:rsidRPr="006E19F6" w:rsidRDefault="001262E5" w:rsidP="00E06A6B">
      <w:pPr>
        <w:numPr>
          <w:ilvl w:val="0"/>
          <w:numId w:val="14"/>
        </w:numPr>
        <w:spacing w:before="120" w:after="120" w:line="240" w:lineRule="auto"/>
        <w:jc w:val="both"/>
        <w:rPr>
          <w:rFonts w:cs="Calibri"/>
          <w:sz w:val="20"/>
          <w:szCs w:val="20"/>
        </w:rPr>
      </w:pPr>
      <w:r w:rsidRPr="006E19F6">
        <w:rPr>
          <w:rFonts w:cs="Calibri"/>
          <w:sz w:val="20"/>
          <w:szCs w:val="20"/>
        </w:rPr>
        <w:lastRenderedPageBreak/>
        <w:t xml:space="preserve">faksem na nr: </w:t>
      </w:r>
      <w:r w:rsidR="009C1094" w:rsidRPr="006E19F6">
        <w:rPr>
          <w:rFonts w:cs="Calibri"/>
          <w:sz w:val="20"/>
          <w:szCs w:val="20"/>
        </w:rPr>
        <w:t>56 699 54 96.</w:t>
      </w:r>
    </w:p>
    <w:p w:rsidR="001262E5" w:rsidRPr="006E19F6" w:rsidRDefault="001262E5" w:rsidP="009C1094">
      <w:pPr>
        <w:pStyle w:val="Tytu"/>
        <w:tabs>
          <w:tab w:val="right" w:pos="8080"/>
          <w:tab w:val="right" w:pos="9354"/>
        </w:tabs>
        <w:spacing w:before="120" w:after="120"/>
        <w:ind w:left="709"/>
        <w:jc w:val="both"/>
        <w:rPr>
          <w:rFonts w:ascii="Calibri" w:hAnsi="Calibri" w:cs="Calibri"/>
          <w:b w:val="0"/>
          <w:sz w:val="20"/>
          <w:szCs w:val="20"/>
        </w:rPr>
      </w:pPr>
      <w:r w:rsidRPr="006E19F6">
        <w:rPr>
          <w:rFonts w:ascii="Calibri" w:hAnsi="Calibri" w:cs="Calibri"/>
          <w:b w:val="0"/>
          <w:sz w:val="20"/>
          <w:szCs w:val="20"/>
        </w:rPr>
        <w:t xml:space="preserve">z dopiskiem: </w:t>
      </w:r>
    </w:p>
    <w:p w:rsidR="001262E5" w:rsidRPr="006E19F6" w:rsidRDefault="001262E5" w:rsidP="009C1094">
      <w:pPr>
        <w:spacing w:before="120" w:after="120" w:line="240" w:lineRule="auto"/>
        <w:jc w:val="center"/>
        <w:rPr>
          <w:rFonts w:cs="Calibri"/>
          <w:sz w:val="20"/>
          <w:szCs w:val="20"/>
        </w:rPr>
      </w:pPr>
      <w:r w:rsidRPr="006E19F6">
        <w:rPr>
          <w:rFonts w:cs="Calibri"/>
          <w:b/>
          <w:sz w:val="20"/>
          <w:szCs w:val="20"/>
        </w:rPr>
        <w:t>Przetarg</w:t>
      </w:r>
      <w:r w:rsidR="009C1094" w:rsidRPr="006E19F6">
        <w:rPr>
          <w:rFonts w:cs="Calibri"/>
          <w:b/>
          <w:sz w:val="20"/>
          <w:szCs w:val="20"/>
        </w:rPr>
        <w:t xml:space="preserve"> nieograniczony </w:t>
      </w:r>
      <w:r w:rsidRPr="006E19F6">
        <w:rPr>
          <w:rFonts w:cs="Calibri"/>
          <w:b/>
          <w:sz w:val="20"/>
          <w:szCs w:val="20"/>
        </w:rPr>
        <w:t xml:space="preserve"> </w:t>
      </w:r>
      <w:r w:rsidR="005C7912" w:rsidRPr="006E19F6">
        <w:rPr>
          <w:rFonts w:cs="Calibri"/>
          <w:b/>
          <w:sz w:val="20"/>
          <w:szCs w:val="20"/>
        </w:rPr>
        <w:t>TARRSA/</w:t>
      </w:r>
      <w:r w:rsidR="008044F4">
        <w:rPr>
          <w:rFonts w:cs="Calibri"/>
          <w:b/>
          <w:sz w:val="20"/>
          <w:szCs w:val="20"/>
        </w:rPr>
        <w:t>KAMPANIA</w:t>
      </w:r>
      <w:r w:rsidR="00F4028D">
        <w:rPr>
          <w:rFonts w:cs="Calibri"/>
          <w:b/>
          <w:sz w:val="20"/>
          <w:szCs w:val="20"/>
        </w:rPr>
        <w:t>/PN/2</w:t>
      </w:r>
      <w:r w:rsidR="005C7912" w:rsidRPr="006E19F6">
        <w:rPr>
          <w:rFonts w:cs="Calibri"/>
          <w:b/>
          <w:sz w:val="20"/>
          <w:szCs w:val="20"/>
        </w:rPr>
        <w:t>/2013</w:t>
      </w:r>
      <w:r w:rsidR="005C7912" w:rsidRPr="006E19F6">
        <w:rPr>
          <w:rFonts w:cs="Calibri"/>
          <w:sz w:val="20"/>
          <w:szCs w:val="20"/>
        </w:rPr>
        <w:t xml:space="preserve">                           </w:t>
      </w:r>
    </w:p>
    <w:p w:rsidR="001262E5" w:rsidRPr="006E19F6" w:rsidRDefault="001262E5" w:rsidP="009C1094">
      <w:pPr>
        <w:shd w:val="clear" w:color="auto" w:fill="FFFFFF"/>
        <w:spacing w:before="120" w:after="120" w:line="240" w:lineRule="auto"/>
        <w:ind w:left="360"/>
        <w:jc w:val="both"/>
        <w:rPr>
          <w:rFonts w:cs="Calibri"/>
          <w:sz w:val="20"/>
          <w:szCs w:val="20"/>
        </w:rPr>
      </w:pPr>
    </w:p>
    <w:p w:rsidR="001262E5" w:rsidRPr="006E19F6" w:rsidRDefault="001262E5" w:rsidP="00E06A6B">
      <w:pPr>
        <w:numPr>
          <w:ilvl w:val="0"/>
          <w:numId w:val="15"/>
        </w:numPr>
        <w:shd w:val="clear" w:color="auto" w:fill="FFFFFF"/>
        <w:spacing w:after="120" w:line="240" w:lineRule="auto"/>
        <w:jc w:val="both"/>
        <w:rPr>
          <w:rFonts w:cs="Calibri"/>
          <w:sz w:val="20"/>
          <w:szCs w:val="20"/>
        </w:rPr>
      </w:pPr>
      <w:r w:rsidRPr="006E19F6">
        <w:rPr>
          <w:rFonts w:cs="Calibri"/>
          <w:sz w:val="20"/>
          <w:szCs w:val="20"/>
        </w:rPr>
        <w:t>Jeżeli Zamawiający lub Wykonawca przekazują oświadczenia, wnioski, zawiadomienia oraz informacje faksem lub drogą elektroniczną, każda ze stron na żądanie drugiej niezwłocznie potwierdza fakt ich otrzymania.</w:t>
      </w:r>
    </w:p>
    <w:p w:rsidR="001262E5" w:rsidRPr="006E19F6" w:rsidRDefault="001262E5" w:rsidP="00E06A6B">
      <w:pPr>
        <w:numPr>
          <w:ilvl w:val="0"/>
          <w:numId w:val="15"/>
        </w:numPr>
        <w:shd w:val="clear" w:color="auto" w:fill="FFFFFF"/>
        <w:spacing w:after="120" w:line="240" w:lineRule="auto"/>
        <w:jc w:val="both"/>
        <w:rPr>
          <w:rFonts w:cs="Calibri"/>
          <w:sz w:val="20"/>
          <w:szCs w:val="20"/>
        </w:rPr>
      </w:pPr>
      <w:r w:rsidRPr="006E19F6">
        <w:rPr>
          <w:rFonts w:cs="Calibri"/>
          <w:sz w:val="20"/>
          <w:szCs w:val="20"/>
        </w:rPr>
        <w:t>Oświadczenia, wnioski, zawiadomienia oraz informacje, o których mowa powyżej uważa się za wniesione z chwilą, gdy doszły one do strony w taki sposób, że mogła się ona zapoznać z ich treścią.</w:t>
      </w:r>
    </w:p>
    <w:p w:rsidR="009C1094" w:rsidRPr="006E19F6" w:rsidRDefault="009C1094" w:rsidP="003E341F">
      <w:pPr>
        <w:pStyle w:val="Nagwek1"/>
        <w:keepLines w:val="0"/>
        <w:numPr>
          <w:ilvl w:val="0"/>
          <w:numId w:val="6"/>
        </w:numPr>
        <w:spacing w:before="120" w:after="120" w:line="240" w:lineRule="auto"/>
        <w:ind w:left="357" w:hanging="502"/>
        <w:rPr>
          <w:rFonts w:ascii="Calibri" w:hAnsi="Calibri" w:cs="Calibri"/>
          <w:smallCaps/>
          <w:sz w:val="22"/>
        </w:rPr>
      </w:pPr>
      <w:bookmarkStart w:id="28" w:name="_Toc365533174"/>
      <w:bookmarkStart w:id="29" w:name="_Toc368471699"/>
      <w:r w:rsidRPr="006E19F6">
        <w:rPr>
          <w:rFonts w:ascii="Calibri" w:hAnsi="Calibri" w:cs="Calibri"/>
          <w:smallCaps/>
          <w:sz w:val="22"/>
        </w:rPr>
        <w:t>Osoby uprawnione do porozumiewania się z Wykonawcami.</w:t>
      </w:r>
      <w:bookmarkEnd w:id="28"/>
      <w:bookmarkEnd w:id="29"/>
    </w:p>
    <w:p w:rsidR="009C1094" w:rsidRPr="006E19F6" w:rsidRDefault="009C1094" w:rsidP="009C1094">
      <w:pPr>
        <w:shd w:val="clear" w:color="auto" w:fill="FFFFFF"/>
        <w:spacing w:before="120" w:after="120" w:line="240" w:lineRule="auto"/>
        <w:ind w:left="357"/>
        <w:jc w:val="both"/>
        <w:rPr>
          <w:rFonts w:cs="Calibri"/>
          <w:b/>
          <w:sz w:val="20"/>
          <w:szCs w:val="20"/>
        </w:rPr>
      </w:pPr>
      <w:r w:rsidRPr="006E19F6">
        <w:rPr>
          <w:rFonts w:cs="Calibri"/>
          <w:sz w:val="20"/>
          <w:szCs w:val="20"/>
        </w:rPr>
        <w:t>Osobą upoważnioną przez Zamawiającego do kontaktowania się z Wykonawcami jest Pani Beata Kmieć,</w:t>
      </w:r>
      <w:r w:rsidR="00436A73" w:rsidRPr="006E19F6">
        <w:rPr>
          <w:rFonts w:cs="Calibri"/>
          <w:sz w:val="20"/>
          <w:szCs w:val="20"/>
        </w:rPr>
        <w:br/>
      </w:r>
      <w:r w:rsidRPr="006E19F6">
        <w:rPr>
          <w:rFonts w:cs="Calibri"/>
          <w:sz w:val="20"/>
          <w:szCs w:val="20"/>
        </w:rPr>
        <w:t xml:space="preserve">faks: 56 699 54 96, </w:t>
      </w:r>
      <w:r w:rsidR="00872B17" w:rsidRPr="006E19F6">
        <w:rPr>
          <w:rFonts w:cs="Calibri"/>
          <w:sz w:val="20"/>
          <w:szCs w:val="20"/>
        </w:rPr>
        <w:t xml:space="preserve">e-mail: </w:t>
      </w:r>
      <w:hyperlink r:id="rId10" w:history="1">
        <w:r w:rsidRPr="006E19F6">
          <w:rPr>
            <w:rStyle w:val="Hipercze"/>
            <w:rFonts w:cs="Calibri"/>
            <w:color w:val="auto"/>
            <w:sz w:val="20"/>
            <w:szCs w:val="20"/>
            <w:u w:val="none"/>
          </w:rPr>
          <w:t>beata.kmiec@tarr.org.pl</w:t>
        </w:r>
      </w:hyperlink>
      <w:r w:rsidRPr="006E19F6">
        <w:rPr>
          <w:rFonts w:cs="Calibri"/>
          <w:sz w:val="20"/>
          <w:szCs w:val="20"/>
        </w:rPr>
        <w:t>.</w:t>
      </w:r>
    </w:p>
    <w:p w:rsidR="009C1094" w:rsidRPr="006E19F6" w:rsidRDefault="009C1094" w:rsidP="003E341F">
      <w:pPr>
        <w:pStyle w:val="Nagwek1"/>
        <w:keepLines w:val="0"/>
        <w:numPr>
          <w:ilvl w:val="0"/>
          <w:numId w:val="6"/>
        </w:numPr>
        <w:spacing w:before="0" w:line="240" w:lineRule="auto"/>
        <w:ind w:hanging="502"/>
        <w:rPr>
          <w:rFonts w:ascii="Calibri" w:hAnsi="Calibri" w:cs="Calibri"/>
          <w:smallCaps/>
          <w:sz w:val="22"/>
        </w:rPr>
      </w:pPr>
      <w:bookmarkStart w:id="30" w:name="_Toc365533175"/>
      <w:bookmarkStart w:id="31" w:name="_Toc368471700"/>
      <w:r w:rsidRPr="006E19F6">
        <w:rPr>
          <w:rFonts w:ascii="Calibri" w:hAnsi="Calibri" w:cs="Calibri"/>
          <w:smallCaps/>
          <w:sz w:val="22"/>
        </w:rPr>
        <w:t>Opis sposobu przygotowania oferty.</w:t>
      </w:r>
      <w:bookmarkEnd w:id="30"/>
      <w:bookmarkEnd w:id="31"/>
    </w:p>
    <w:p w:rsidR="009C1094" w:rsidRPr="006E19F6" w:rsidRDefault="009C1094" w:rsidP="009474BE">
      <w:pPr>
        <w:numPr>
          <w:ilvl w:val="0"/>
          <w:numId w:val="18"/>
        </w:numPr>
        <w:tabs>
          <w:tab w:val="clear" w:pos="360"/>
          <w:tab w:val="num" w:pos="720"/>
        </w:tabs>
        <w:spacing w:before="120" w:after="120" w:line="240" w:lineRule="auto"/>
        <w:ind w:left="720"/>
        <w:jc w:val="both"/>
        <w:rPr>
          <w:rFonts w:cs="Calibri"/>
          <w:snapToGrid w:val="0"/>
          <w:sz w:val="20"/>
          <w:szCs w:val="20"/>
        </w:rPr>
      </w:pPr>
      <w:r w:rsidRPr="006E19F6">
        <w:rPr>
          <w:rFonts w:cs="Calibri"/>
          <w:snapToGrid w:val="0"/>
          <w:sz w:val="20"/>
          <w:szCs w:val="20"/>
        </w:rPr>
        <w:t>Wymagania podstawowe.</w:t>
      </w:r>
    </w:p>
    <w:p w:rsidR="009C1094" w:rsidRPr="006E19F6" w:rsidRDefault="009C1094" w:rsidP="00E06A6B">
      <w:pPr>
        <w:numPr>
          <w:ilvl w:val="0"/>
          <w:numId w:val="16"/>
        </w:numPr>
        <w:tabs>
          <w:tab w:val="clear" w:pos="360"/>
          <w:tab w:val="num" w:pos="1069"/>
        </w:tabs>
        <w:spacing w:before="120" w:after="120" w:line="240" w:lineRule="auto"/>
        <w:ind w:left="1069"/>
        <w:rPr>
          <w:rFonts w:cs="Calibri"/>
          <w:sz w:val="20"/>
          <w:szCs w:val="20"/>
        </w:rPr>
      </w:pPr>
      <w:r w:rsidRPr="006E19F6">
        <w:rPr>
          <w:rFonts w:cs="Calibri"/>
          <w:sz w:val="20"/>
          <w:szCs w:val="20"/>
        </w:rPr>
        <w:t>każdy Wykonawca może złożyć tylko jedną ofertę,</w:t>
      </w:r>
    </w:p>
    <w:p w:rsidR="009C1094" w:rsidRPr="006E19F6" w:rsidRDefault="009C1094" w:rsidP="00E06A6B">
      <w:pPr>
        <w:numPr>
          <w:ilvl w:val="0"/>
          <w:numId w:val="16"/>
        </w:numPr>
        <w:tabs>
          <w:tab w:val="clear" w:pos="360"/>
          <w:tab w:val="num" w:pos="1069"/>
        </w:tabs>
        <w:spacing w:before="120" w:after="120" w:line="240" w:lineRule="auto"/>
        <w:ind w:left="1069"/>
        <w:jc w:val="both"/>
        <w:rPr>
          <w:rFonts w:cs="Calibri"/>
          <w:sz w:val="20"/>
          <w:szCs w:val="20"/>
        </w:rPr>
      </w:pPr>
      <w:r w:rsidRPr="006E19F6">
        <w:rPr>
          <w:rFonts w:cs="Calibri"/>
          <w:sz w:val="20"/>
          <w:szCs w:val="20"/>
        </w:rPr>
        <w:t>ofertę należy przygotować ściśle według wymagań określonych w niniejszej SIWZ,</w:t>
      </w:r>
    </w:p>
    <w:p w:rsidR="009C1094" w:rsidRPr="006E19F6" w:rsidRDefault="009C1094" w:rsidP="00E06A6B">
      <w:pPr>
        <w:numPr>
          <w:ilvl w:val="0"/>
          <w:numId w:val="16"/>
        </w:numPr>
        <w:tabs>
          <w:tab w:val="clear" w:pos="360"/>
          <w:tab w:val="num" w:pos="1069"/>
        </w:tabs>
        <w:spacing w:before="120" w:after="120" w:line="240" w:lineRule="auto"/>
        <w:ind w:left="1069"/>
        <w:jc w:val="both"/>
        <w:rPr>
          <w:rFonts w:cs="Calibri"/>
          <w:sz w:val="20"/>
          <w:szCs w:val="20"/>
        </w:rPr>
      </w:pPr>
      <w:r w:rsidRPr="006E19F6">
        <w:rPr>
          <w:rFonts w:cs="Calibri"/>
          <w:sz w:val="20"/>
          <w:szCs w:val="20"/>
        </w:rPr>
        <w:t>oferta musi być podpisana przez osoby upoważnione do reprezentowania Wykonawcy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9C1094" w:rsidRPr="006E19F6" w:rsidRDefault="009C1094" w:rsidP="00E06A6B">
      <w:pPr>
        <w:numPr>
          <w:ilvl w:val="0"/>
          <w:numId w:val="16"/>
        </w:numPr>
        <w:tabs>
          <w:tab w:val="clear" w:pos="360"/>
          <w:tab w:val="num" w:pos="1069"/>
        </w:tabs>
        <w:spacing w:before="120" w:after="120" w:line="240" w:lineRule="auto"/>
        <w:ind w:left="1069"/>
        <w:jc w:val="both"/>
        <w:rPr>
          <w:rFonts w:cs="Calibri"/>
          <w:sz w:val="20"/>
          <w:szCs w:val="20"/>
        </w:rPr>
      </w:pPr>
      <w:r w:rsidRPr="006E19F6">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rsidR="009C1094" w:rsidRPr="006E19F6" w:rsidRDefault="009C1094" w:rsidP="00E06A6B">
      <w:pPr>
        <w:numPr>
          <w:ilvl w:val="0"/>
          <w:numId w:val="16"/>
        </w:numPr>
        <w:tabs>
          <w:tab w:val="clear" w:pos="360"/>
          <w:tab w:val="num" w:pos="1069"/>
        </w:tabs>
        <w:spacing w:before="120" w:after="120" w:line="240" w:lineRule="auto"/>
        <w:ind w:left="1069"/>
        <w:jc w:val="both"/>
        <w:rPr>
          <w:rFonts w:cs="Calibri"/>
          <w:sz w:val="20"/>
          <w:szCs w:val="20"/>
        </w:rPr>
      </w:pPr>
      <w:r w:rsidRPr="006E19F6">
        <w:rPr>
          <w:rFonts w:cs="Calibri"/>
          <w:sz w:val="20"/>
          <w:szCs w:val="20"/>
        </w:rPr>
        <w:t>wzory dokumentów dołączonych do niniejszej SIWZ powinny zostać wypełnione przez Wykonawcę i dołączone do oferty bądź też przygotowane przez Wykonawcę w zgodnej z niniejszą SIWZ formie,</w:t>
      </w:r>
    </w:p>
    <w:p w:rsidR="009C1094" w:rsidRPr="006E19F6" w:rsidRDefault="009C1094" w:rsidP="00E06A6B">
      <w:pPr>
        <w:numPr>
          <w:ilvl w:val="0"/>
          <w:numId w:val="16"/>
        </w:numPr>
        <w:tabs>
          <w:tab w:val="clear" w:pos="360"/>
          <w:tab w:val="num" w:pos="1069"/>
        </w:tabs>
        <w:spacing w:before="120" w:after="120" w:line="240" w:lineRule="auto"/>
        <w:ind w:left="1069"/>
        <w:jc w:val="both"/>
        <w:rPr>
          <w:rFonts w:cs="Calibri"/>
          <w:sz w:val="20"/>
          <w:szCs w:val="20"/>
        </w:rPr>
      </w:pPr>
      <w:r w:rsidRPr="006E19F6">
        <w:rPr>
          <w:rFonts w:cs="Calibri"/>
          <w:sz w:val="20"/>
          <w:szCs w:val="20"/>
        </w:rPr>
        <w:t>we wszystkich przypadkach, gdzie jest mowa o pieczątkach, Zamawiający dopuszcza złożenie czytelnego zapisu o treści pieczęci zawierającego co najmniej oznaczenie nazwy firmy i siedziby,</w:t>
      </w:r>
    </w:p>
    <w:p w:rsidR="009C1094" w:rsidRPr="006E19F6" w:rsidRDefault="009C1094" w:rsidP="00E06A6B">
      <w:pPr>
        <w:numPr>
          <w:ilvl w:val="0"/>
          <w:numId w:val="16"/>
        </w:numPr>
        <w:tabs>
          <w:tab w:val="clear" w:pos="360"/>
          <w:tab w:val="num" w:pos="1069"/>
        </w:tabs>
        <w:spacing w:before="120" w:after="120" w:line="240" w:lineRule="auto"/>
        <w:ind w:left="1069"/>
        <w:jc w:val="both"/>
        <w:rPr>
          <w:rFonts w:cs="Calibri"/>
          <w:sz w:val="20"/>
          <w:szCs w:val="20"/>
        </w:rPr>
      </w:pPr>
      <w:r w:rsidRPr="006E19F6">
        <w:rPr>
          <w:rFonts w:cs="Calibri"/>
          <w:sz w:val="20"/>
          <w:szCs w:val="20"/>
        </w:rPr>
        <w:t>dokumenty wchodzące w skład oferty, w tym również przedstawione w formie oryginałów, nie podlegają zwrotowi przez Zamawiającego,</w:t>
      </w:r>
    </w:p>
    <w:p w:rsidR="009C1094" w:rsidRPr="006E19F6" w:rsidRDefault="009C1094" w:rsidP="00E06A6B">
      <w:pPr>
        <w:numPr>
          <w:ilvl w:val="0"/>
          <w:numId w:val="16"/>
        </w:numPr>
        <w:tabs>
          <w:tab w:val="clear" w:pos="360"/>
          <w:tab w:val="num" w:pos="1069"/>
        </w:tabs>
        <w:spacing w:before="120" w:after="120" w:line="240" w:lineRule="auto"/>
        <w:ind w:left="1069"/>
        <w:jc w:val="both"/>
        <w:rPr>
          <w:rFonts w:cs="Calibri"/>
          <w:sz w:val="20"/>
          <w:szCs w:val="20"/>
        </w:rPr>
      </w:pPr>
      <w:r w:rsidRPr="006E19F6">
        <w:rPr>
          <w:rFonts w:cs="Calibri"/>
          <w:sz w:val="20"/>
          <w:szCs w:val="20"/>
        </w:rPr>
        <w:t>Wykonawca ponosi wszelkie koszty związane z przygotowaniem i złożeniem oferty.</w:t>
      </w:r>
    </w:p>
    <w:p w:rsidR="009C1094" w:rsidRPr="006E19F6" w:rsidRDefault="009C1094" w:rsidP="009474BE">
      <w:pPr>
        <w:numPr>
          <w:ilvl w:val="0"/>
          <w:numId w:val="18"/>
        </w:numPr>
        <w:tabs>
          <w:tab w:val="clear" w:pos="360"/>
          <w:tab w:val="num" w:pos="720"/>
        </w:tabs>
        <w:spacing w:before="120" w:after="120" w:line="240" w:lineRule="auto"/>
        <w:ind w:left="720"/>
        <w:jc w:val="both"/>
        <w:rPr>
          <w:rFonts w:cs="Calibri"/>
          <w:snapToGrid w:val="0"/>
          <w:sz w:val="20"/>
          <w:szCs w:val="20"/>
        </w:rPr>
      </w:pPr>
      <w:r w:rsidRPr="006E19F6">
        <w:rPr>
          <w:rFonts w:cs="Calibri"/>
          <w:snapToGrid w:val="0"/>
          <w:sz w:val="20"/>
          <w:szCs w:val="20"/>
        </w:rPr>
        <w:t>Forma oferty</w:t>
      </w:r>
      <w:r w:rsidR="00A56C57" w:rsidRPr="006E19F6">
        <w:rPr>
          <w:rFonts w:cs="Calibri"/>
          <w:snapToGrid w:val="0"/>
          <w:sz w:val="20"/>
          <w:szCs w:val="20"/>
        </w:rPr>
        <w:t>.</w:t>
      </w:r>
    </w:p>
    <w:p w:rsidR="009C1094" w:rsidRPr="006E19F6" w:rsidRDefault="009C1094" w:rsidP="00E06A6B">
      <w:pPr>
        <w:numPr>
          <w:ilvl w:val="0"/>
          <w:numId w:val="17"/>
        </w:numPr>
        <w:tabs>
          <w:tab w:val="clear" w:pos="360"/>
          <w:tab w:val="num" w:pos="1069"/>
        </w:tabs>
        <w:spacing w:before="120" w:after="120" w:line="240" w:lineRule="auto"/>
        <w:ind w:left="1069"/>
        <w:jc w:val="both"/>
        <w:rPr>
          <w:rFonts w:cs="Calibri"/>
          <w:sz w:val="20"/>
          <w:szCs w:val="20"/>
        </w:rPr>
      </w:pPr>
      <w:r w:rsidRPr="006E19F6">
        <w:rPr>
          <w:rFonts w:cs="Calibri"/>
          <w:sz w:val="20"/>
          <w:szCs w:val="20"/>
        </w:rPr>
        <w:t>oferta musi być sporządzona w języku polskim, w 1</w:t>
      </w:r>
      <w:r w:rsidRPr="006E19F6">
        <w:rPr>
          <w:rFonts w:cs="Calibri"/>
          <w:i/>
          <w:sz w:val="20"/>
          <w:szCs w:val="20"/>
        </w:rPr>
        <w:t xml:space="preserve"> </w:t>
      </w:r>
      <w:r w:rsidRPr="006E19F6">
        <w:rPr>
          <w:rFonts w:cs="Calibri"/>
          <w:sz w:val="20"/>
          <w:szCs w:val="20"/>
        </w:rPr>
        <w:t xml:space="preserve">egzemplarzu, mieć formę pisemną i format nie większy niż A4. Arkusze o większych formatach należy złożyć do formatu A4, dokumenty sporządzone w języku obcym są składane wraz z tłumaczeniem na język polski,   </w:t>
      </w:r>
    </w:p>
    <w:p w:rsidR="009C1094" w:rsidRPr="006E19F6" w:rsidRDefault="009C1094" w:rsidP="00E06A6B">
      <w:pPr>
        <w:numPr>
          <w:ilvl w:val="0"/>
          <w:numId w:val="17"/>
        </w:numPr>
        <w:tabs>
          <w:tab w:val="clear" w:pos="360"/>
          <w:tab w:val="num" w:pos="1069"/>
        </w:tabs>
        <w:spacing w:before="120" w:after="120" w:line="240" w:lineRule="auto"/>
        <w:ind w:left="1069"/>
        <w:jc w:val="both"/>
        <w:rPr>
          <w:rFonts w:cs="Calibri"/>
          <w:sz w:val="20"/>
          <w:szCs w:val="20"/>
        </w:rPr>
      </w:pPr>
      <w:r w:rsidRPr="006E19F6">
        <w:rPr>
          <w:rFonts w:cs="Calibri"/>
          <w:sz w:val="20"/>
          <w:szCs w:val="20"/>
        </w:rPr>
        <w:t>stosowne wypełnienia we wzorach dokumentów stanowiących Załączniki do niniejszej SIWZ i wchodzących następnie w skład oferty mogą być dokonane komputerowo, maszynowo lub ręcznie czytelnym pismem,</w:t>
      </w:r>
    </w:p>
    <w:p w:rsidR="009C1094" w:rsidRPr="006E19F6" w:rsidRDefault="009C1094" w:rsidP="00E06A6B">
      <w:pPr>
        <w:numPr>
          <w:ilvl w:val="0"/>
          <w:numId w:val="17"/>
        </w:numPr>
        <w:tabs>
          <w:tab w:val="clear" w:pos="360"/>
          <w:tab w:val="num" w:pos="1069"/>
        </w:tabs>
        <w:spacing w:before="120" w:after="120" w:line="240" w:lineRule="auto"/>
        <w:ind w:left="1069"/>
        <w:jc w:val="both"/>
        <w:rPr>
          <w:rFonts w:cs="Calibri"/>
          <w:sz w:val="20"/>
          <w:szCs w:val="20"/>
        </w:rPr>
      </w:pPr>
      <w:r w:rsidRPr="006E19F6">
        <w:rPr>
          <w:rFonts w:cs="Calibri"/>
          <w:sz w:val="20"/>
          <w:szCs w:val="20"/>
        </w:rPr>
        <w:t>dokumenty przygotowywane samodzielnie przez Wykonawcę na podstawie wzorów stanowiących załączniki do niniejszej SIWZ powinny mieć formę wydruku komputerowego lub maszynopisu,</w:t>
      </w:r>
    </w:p>
    <w:p w:rsidR="009C1094" w:rsidRPr="006E19F6" w:rsidRDefault="009C1094" w:rsidP="00E06A6B">
      <w:pPr>
        <w:numPr>
          <w:ilvl w:val="0"/>
          <w:numId w:val="17"/>
        </w:numPr>
        <w:tabs>
          <w:tab w:val="clear" w:pos="360"/>
          <w:tab w:val="num" w:pos="1069"/>
        </w:tabs>
        <w:spacing w:before="120" w:after="120" w:line="240" w:lineRule="auto"/>
        <w:ind w:left="1069"/>
        <w:jc w:val="both"/>
        <w:rPr>
          <w:rFonts w:cs="Calibri"/>
          <w:sz w:val="20"/>
          <w:szCs w:val="20"/>
        </w:rPr>
      </w:pPr>
      <w:r w:rsidRPr="006E19F6">
        <w:rPr>
          <w:rFonts w:cs="Calibri"/>
          <w:sz w:val="20"/>
          <w:szCs w:val="20"/>
        </w:rPr>
        <w:t>całość oferty powinna być złożona w formie uniemożliwiającej jej przypadkowe zdekompletowanie,</w:t>
      </w:r>
    </w:p>
    <w:p w:rsidR="009C1094" w:rsidRPr="006E19F6" w:rsidRDefault="009C1094" w:rsidP="00E06A6B">
      <w:pPr>
        <w:numPr>
          <w:ilvl w:val="0"/>
          <w:numId w:val="17"/>
        </w:numPr>
        <w:tabs>
          <w:tab w:val="clear" w:pos="360"/>
          <w:tab w:val="num" w:pos="1069"/>
        </w:tabs>
        <w:spacing w:before="120" w:after="120" w:line="240" w:lineRule="auto"/>
        <w:ind w:left="1069"/>
        <w:jc w:val="both"/>
        <w:rPr>
          <w:rFonts w:cs="Calibri"/>
          <w:sz w:val="20"/>
          <w:szCs w:val="20"/>
        </w:rPr>
      </w:pPr>
      <w:r w:rsidRPr="006E19F6">
        <w:rPr>
          <w:rFonts w:cs="Calibri"/>
          <w:sz w:val="20"/>
          <w:szCs w:val="20"/>
        </w:rPr>
        <w:lastRenderedPageBreak/>
        <w:t>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9C1094" w:rsidRPr="006E19F6" w:rsidRDefault="009C1094" w:rsidP="00E06A6B">
      <w:pPr>
        <w:numPr>
          <w:ilvl w:val="0"/>
          <w:numId w:val="17"/>
        </w:numPr>
        <w:tabs>
          <w:tab w:val="clear" w:pos="360"/>
          <w:tab w:val="num" w:pos="1069"/>
        </w:tabs>
        <w:spacing w:before="120" w:after="120" w:line="240" w:lineRule="auto"/>
        <w:ind w:left="1069"/>
        <w:jc w:val="both"/>
        <w:rPr>
          <w:rFonts w:cs="Calibri"/>
          <w:sz w:val="20"/>
          <w:szCs w:val="20"/>
        </w:rPr>
      </w:pPr>
      <w:r w:rsidRPr="006E19F6">
        <w:rPr>
          <w:rFonts w:cs="Calibri"/>
          <w:sz w:val="20"/>
          <w:szCs w:val="20"/>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9C1094" w:rsidRPr="006E19F6" w:rsidRDefault="009C1094" w:rsidP="00E06A6B">
      <w:pPr>
        <w:numPr>
          <w:ilvl w:val="0"/>
          <w:numId w:val="17"/>
        </w:numPr>
        <w:tabs>
          <w:tab w:val="clear" w:pos="360"/>
          <w:tab w:val="num" w:pos="1069"/>
        </w:tabs>
        <w:spacing w:before="120" w:after="120" w:line="240" w:lineRule="auto"/>
        <w:ind w:left="1069"/>
        <w:jc w:val="both"/>
        <w:rPr>
          <w:rFonts w:cs="Calibri"/>
          <w:sz w:val="20"/>
          <w:szCs w:val="20"/>
        </w:rPr>
      </w:pPr>
      <w:r w:rsidRPr="006E19F6">
        <w:rPr>
          <w:rFonts w:cs="Calibri"/>
          <w:sz w:val="20"/>
          <w:szCs w:val="20"/>
        </w:rPr>
        <w:t>dokumenty wchodzące w skład oferty mogą być przedstawiane w formie oryginałów lub poświadczonych przez Wykonawcę za zgodność z oryginałem kopii, natomiast w przypadku pełnomocnictwa w formie oryginału lub kopii poświadczonej notarialnie. Oświadczenia sporządzane na podstawie wzorów stanowiących załączniki do niniejszej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9C1094" w:rsidRPr="006E19F6" w:rsidRDefault="009C1094" w:rsidP="00E06A6B">
      <w:pPr>
        <w:numPr>
          <w:ilvl w:val="0"/>
          <w:numId w:val="17"/>
        </w:numPr>
        <w:tabs>
          <w:tab w:val="clear" w:pos="360"/>
          <w:tab w:val="num" w:pos="1069"/>
        </w:tabs>
        <w:spacing w:before="120" w:after="120" w:line="240" w:lineRule="auto"/>
        <w:ind w:left="1069"/>
        <w:jc w:val="both"/>
        <w:rPr>
          <w:rFonts w:cs="Calibri"/>
          <w:sz w:val="20"/>
          <w:szCs w:val="20"/>
        </w:rPr>
      </w:pPr>
      <w:r w:rsidRPr="006E19F6">
        <w:rPr>
          <w:rFonts w:cs="Calibri"/>
          <w:sz w:val="20"/>
          <w:szCs w:val="20"/>
        </w:rPr>
        <w:t>w przypadku wszystkich kopii dokumentów załączonych do oferty, podpisujący ofertę zobowiązany jest poświadczyć za zgodność kopię (np. „Poświadczam za zgodność z oryginałem”  podpis i pieczątka imienna Wykonawcy),</w:t>
      </w:r>
    </w:p>
    <w:p w:rsidR="009C1094" w:rsidRPr="006E19F6" w:rsidRDefault="009C1094" w:rsidP="00E06A6B">
      <w:pPr>
        <w:numPr>
          <w:ilvl w:val="0"/>
          <w:numId w:val="17"/>
        </w:numPr>
        <w:tabs>
          <w:tab w:val="clear" w:pos="360"/>
          <w:tab w:val="num" w:pos="1069"/>
        </w:tabs>
        <w:spacing w:before="120" w:after="120" w:line="240" w:lineRule="auto"/>
        <w:ind w:left="1069"/>
        <w:jc w:val="both"/>
        <w:rPr>
          <w:rFonts w:cs="Calibri"/>
          <w:sz w:val="20"/>
          <w:szCs w:val="20"/>
        </w:rPr>
      </w:pPr>
      <w:r w:rsidRPr="006E19F6">
        <w:rPr>
          <w:rFonts w:cs="Calibri"/>
          <w:sz w:val="20"/>
          <w:szCs w:val="20"/>
        </w:rPr>
        <w:t xml:space="preserve">Zamawiający może żądać przedstawienia oryginału lub notarialnie poświadczonej kopii dokumentu wyłącznie wtedy, gdy złożona przez Wykonawcę kserokopia dokumentu jest nieczytelna lub budzi uzasadnione wątpliwości co do jej prawdziwości. </w:t>
      </w:r>
    </w:p>
    <w:p w:rsidR="009C1094" w:rsidRPr="00184192" w:rsidRDefault="009C1094" w:rsidP="009474BE">
      <w:pPr>
        <w:numPr>
          <w:ilvl w:val="0"/>
          <w:numId w:val="18"/>
        </w:numPr>
        <w:tabs>
          <w:tab w:val="clear" w:pos="360"/>
          <w:tab w:val="num" w:pos="720"/>
        </w:tabs>
        <w:spacing w:before="120" w:after="120" w:line="240" w:lineRule="auto"/>
        <w:ind w:left="720"/>
        <w:jc w:val="both"/>
        <w:rPr>
          <w:rFonts w:cs="Calibri"/>
          <w:snapToGrid w:val="0"/>
          <w:sz w:val="20"/>
          <w:szCs w:val="20"/>
        </w:rPr>
      </w:pPr>
      <w:r w:rsidRPr="006E19F6">
        <w:rPr>
          <w:rFonts w:cs="Calibri"/>
          <w:sz w:val="20"/>
          <w:szCs w:val="20"/>
        </w:rPr>
        <w:t>Zawartość oferty.</w:t>
      </w:r>
      <w:r w:rsidR="00184192">
        <w:rPr>
          <w:rFonts w:cs="Calibri"/>
          <w:snapToGrid w:val="0"/>
          <w:sz w:val="20"/>
          <w:szCs w:val="20"/>
        </w:rPr>
        <w:t xml:space="preserve"> K</w:t>
      </w:r>
      <w:r w:rsidRPr="00184192">
        <w:rPr>
          <w:rFonts w:cs="Calibri"/>
          <w:sz w:val="20"/>
          <w:szCs w:val="20"/>
        </w:rPr>
        <w:t>ompletna oferta musi zawierać:</w:t>
      </w:r>
    </w:p>
    <w:p w:rsidR="009C1094" w:rsidRPr="006E19F6" w:rsidRDefault="009C1094" w:rsidP="00E23AE7">
      <w:pPr>
        <w:numPr>
          <w:ilvl w:val="0"/>
          <w:numId w:val="51"/>
        </w:numPr>
        <w:tabs>
          <w:tab w:val="clear" w:pos="360"/>
          <w:tab w:val="num" w:pos="-1843"/>
        </w:tabs>
        <w:spacing w:before="120" w:after="120" w:line="240" w:lineRule="auto"/>
        <w:ind w:left="1134" w:hanging="425"/>
        <w:jc w:val="both"/>
        <w:rPr>
          <w:rFonts w:cs="Calibri"/>
          <w:noProof/>
          <w:sz w:val="20"/>
          <w:szCs w:val="20"/>
        </w:rPr>
      </w:pPr>
      <w:r w:rsidRPr="006E19F6">
        <w:rPr>
          <w:rFonts w:cs="Calibri"/>
          <w:noProof/>
          <w:sz w:val="20"/>
          <w:szCs w:val="20"/>
        </w:rPr>
        <w:t>Formularz Oferty</w:t>
      </w:r>
      <w:r w:rsidR="008044F4">
        <w:rPr>
          <w:rFonts w:cs="Calibri"/>
          <w:noProof/>
          <w:sz w:val="20"/>
          <w:szCs w:val="20"/>
        </w:rPr>
        <w:t>, sporządzony na podstawie wzoru stanowiącego</w:t>
      </w:r>
      <w:r w:rsidRPr="006E19F6">
        <w:rPr>
          <w:rFonts w:cs="Calibri"/>
          <w:noProof/>
          <w:sz w:val="20"/>
          <w:szCs w:val="20"/>
        </w:rPr>
        <w:t xml:space="preserve"> Załącznik</w:t>
      </w:r>
      <w:r w:rsidRPr="006E19F6">
        <w:rPr>
          <w:rFonts w:cs="Calibri"/>
          <w:b/>
          <w:noProof/>
          <w:sz w:val="20"/>
          <w:szCs w:val="20"/>
        </w:rPr>
        <w:t xml:space="preserve"> </w:t>
      </w:r>
      <w:r w:rsidRPr="006E19F6">
        <w:rPr>
          <w:rFonts w:cs="Calibri"/>
          <w:noProof/>
          <w:sz w:val="20"/>
          <w:szCs w:val="20"/>
        </w:rPr>
        <w:t>do niniejszej SIWZ,</w:t>
      </w:r>
    </w:p>
    <w:p w:rsidR="009C1094" w:rsidRPr="006E19F6" w:rsidRDefault="00A56C57" w:rsidP="00E23AE7">
      <w:pPr>
        <w:numPr>
          <w:ilvl w:val="0"/>
          <w:numId w:val="51"/>
        </w:numPr>
        <w:tabs>
          <w:tab w:val="clear" w:pos="360"/>
          <w:tab w:val="num" w:pos="-1843"/>
        </w:tabs>
        <w:spacing w:before="120" w:after="120" w:line="240" w:lineRule="auto"/>
        <w:ind w:left="1134" w:hanging="425"/>
        <w:jc w:val="both"/>
        <w:rPr>
          <w:rFonts w:cs="Calibri"/>
          <w:noProof/>
          <w:sz w:val="20"/>
          <w:szCs w:val="20"/>
        </w:rPr>
      </w:pPr>
      <w:r w:rsidRPr="006E19F6">
        <w:rPr>
          <w:rFonts w:cs="Calibri"/>
          <w:noProof/>
          <w:sz w:val="20"/>
          <w:szCs w:val="20"/>
        </w:rPr>
        <w:t>D</w:t>
      </w:r>
      <w:r w:rsidR="009C1094" w:rsidRPr="006E19F6">
        <w:rPr>
          <w:rFonts w:cs="Calibri"/>
          <w:noProof/>
          <w:sz w:val="20"/>
          <w:szCs w:val="20"/>
        </w:rPr>
        <w:t>okumenty</w:t>
      </w:r>
      <w:r w:rsidRPr="006E19F6">
        <w:rPr>
          <w:rFonts w:cs="Calibri"/>
          <w:noProof/>
          <w:sz w:val="20"/>
          <w:szCs w:val="20"/>
        </w:rPr>
        <w:t xml:space="preserve"> i</w:t>
      </w:r>
      <w:r w:rsidR="009C1094" w:rsidRPr="006E19F6">
        <w:rPr>
          <w:rFonts w:cs="Calibri"/>
          <w:noProof/>
          <w:sz w:val="20"/>
          <w:szCs w:val="20"/>
        </w:rPr>
        <w:t xml:space="preserve"> oświadczenia wskazane w dziale </w:t>
      </w:r>
      <w:r w:rsidRPr="006E19F6">
        <w:rPr>
          <w:rFonts w:cs="Calibri"/>
          <w:noProof/>
          <w:sz w:val="20"/>
          <w:szCs w:val="20"/>
        </w:rPr>
        <w:t>10</w:t>
      </w:r>
      <w:r w:rsidR="009C1094" w:rsidRPr="006E19F6">
        <w:rPr>
          <w:rFonts w:cs="Calibri"/>
          <w:noProof/>
          <w:sz w:val="20"/>
          <w:szCs w:val="20"/>
        </w:rPr>
        <w:t xml:space="preserve"> SIWZ,</w:t>
      </w:r>
    </w:p>
    <w:p w:rsidR="009C1094" w:rsidRDefault="009C1094" w:rsidP="00E23AE7">
      <w:pPr>
        <w:numPr>
          <w:ilvl w:val="0"/>
          <w:numId w:val="51"/>
        </w:numPr>
        <w:tabs>
          <w:tab w:val="clear" w:pos="360"/>
          <w:tab w:val="num" w:pos="-1843"/>
        </w:tabs>
        <w:spacing w:before="120" w:after="120" w:line="240" w:lineRule="auto"/>
        <w:ind w:left="1134" w:hanging="425"/>
        <w:jc w:val="both"/>
        <w:rPr>
          <w:rFonts w:cs="Calibri"/>
          <w:noProof/>
          <w:sz w:val="20"/>
          <w:szCs w:val="20"/>
        </w:rPr>
      </w:pPr>
      <w:r w:rsidRPr="006E19F6">
        <w:rPr>
          <w:rFonts w:cs="Calibri"/>
          <w:noProof/>
          <w:sz w:val="20"/>
          <w:szCs w:val="20"/>
        </w:rPr>
        <w:t>stosowne Pełnomocnictwo(a) - w przypadku, gdy upoważnienie do podpisania oferty nie wynika bezpośrednio ze złożonego we wniosku o dopusczcenie do udziału w postępowaniu pełnomocnictwa lub odpisu z właściwego rejestru,</w:t>
      </w:r>
    </w:p>
    <w:p w:rsidR="008044F4" w:rsidRPr="00B86B86" w:rsidRDefault="00B415A6" w:rsidP="00B86B86">
      <w:pPr>
        <w:pStyle w:val="Akapitzlist"/>
        <w:numPr>
          <w:ilvl w:val="0"/>
          <w:numId w:val="51"/>
        </w:numPr>
        <w:tabs>
          <w:tab w:val="clear" w:pos="360"/>
          <w:tab w:val="num" w:pos="-1843"/>
        </w:tabs>
        <w:suppressAutoHyphens w:val="0"/>
        <w:spacing w:after="120"/>
        <w:ind w:left="1134" w:hanging="425"/>
        <w:jc w:val="both"/>
        <w:rPr>
          <w:rFonts w:asciiTheme="minorHAnsi" w:hAnsiTheme="minorHAnsi"/>
          <w:sz w:val="20"/>
        </w:rPr>
      </w:pPr>
      <w:r w:rsidRPr="00B86B86">
        <w:rPr>
          <w:rFonts w:asciiTheme="minorHAnsi" w:hAnsiTheme="minorHAnsi" w:cs="Calibri"/>
          <w:noProof/>
          <w:sz w:val="20"/>
        </w:rPr>
        <w:t xml:space="preserve">Opracowanie koncepcji </w:t>
      </w:r>
      <w:r w:rsidRPr="00B86B86">
        <w:rPr>
          <w:rFonts w:asciiTheme="minorHAnsi" w:hAnsiTheme="minorHAnsi"/>
          <w:sz w:val="20"/>
        </w:rPr>
        <w:t>kampanii i propozycji kreacji wizualnej kampanii</w:t>
      </w:r>
      <w:r w:rsidR="00B86B86">
        <w:rPr>
          <w:rFonts w:asciiTheme="minorHAnsi" w:hAnsiTheme="minorHAnsi"/>
          <w:sz w:val="20"/>
        </w:rPr>
        <w:t>,</w:t>
      </w:r>
    </w:p>
    <w:p w:rsidR="00B415A6" w:rsidRPr="00B86B86" w:rsidRDefault="00B415A6" w:rsidP="00E23AE7">
      <w:pPr>
        <w:pStyle w:val="Akapitzlist"/>
        <w:numPr>
          <w:ilvl w:val="0"/>
          <w:numId w:val="51"/>
        </w:numPr>
        <w:tabs>
          <w:tab w:val="clear" w:pos="360"/>
          <w:tab w:val="num" w:pos="-1843"/>
        </w:tabs>
        <w:spacing w:before="120" w:after="120"/>
        <w:ind w:left="1134" w:hanging="425"/>
        <w:contextualSpacing w:val="0"/>
        <w:jc w:val="both"/>
        <w:rPr>
          <w:rFonts w:asciiTheme="minorHAnsi" w:hAnsiTheme="minorHAnsi" w:cs="Calibri"/>
          <w:noProof/>
          <w:sz w:val="20"/>
        </w:rPr>
      </w:pPr>
      <w:r w:rsidRPr="00B86B86">
        <w:rPr>
          <w:rFonts w:asciiTheme="minorHAnsi" w:hAnsiTheme="minorHAnsi" w:cs="Calibri"/>
          <w:noProof/>
          <w:sz w:val="20"/>
        </w:rPr>
        <w:t xml:space="preserve">Harmonogram przeprowadzenia kampanii promocyjnej. </w:t>
      </w:r>
    </w:p>
    <w:p w:rsidR="009C1094" w:rsidRPr="00184192" w:rsidRDefault="00184192" w:rsidP="009474BE">
      <w:pPr>
        <w:pStyle w:val="Akapitzlist"/>
        <w:numPr>
          <w:ilvl w:val="0"/>
          <w:numId w:val="18"/>
        </w:numPr>
        <w:tabs>
          <w:tab w:val="clear" w:pos="360"/>
          <w:tab w:val="num" w:pos="-1843"/>
        </w:tabs>
        <w:spacing w:before="120" w:after="120"/>
        <w:ind w:left="709" w:hanging="283"/>
        <w:contextualSpacing w:val="0"/>
        <w:jc w:val="both"/>
        <w:rPr>
          <w:rFonts w:asciiTheme="minorHAnsi" w:hAnsiTheme="minorHAnsi" w:cs="Calibri"/>
          <w:noProof/>
          <w:sz w:val="20"/>
        </w:rPr>
      </w:pPr>
      <w:r>
        <w:rPr>
          <w:rFonts w:asciiTheme="minorHAnsi" w:hAnsiTheme="minorHAnsi" w:cs="Calibri"/>
          <w:sz w:val="20"/>
        </w:rPr>
        <w:t>P</w:t>
      </w:r>
      <w:r w:rsidR="009C1094" w:rsidRPr="00184192">
        <w:rPr>
          <w:rFonts w:asciiTheme="minorHAnsi" w:hAnsiTheme="minorHAnsi" w:cs="Calibri"/>
          <w:sz w:val="20"/>
        </w:rPr>
        <w:t>ożądane przez Zamawiającego jest złożenie przez Wykonawcę w ofercie spisu tre</w:t>
      </w:r>
      <w:r>
        <w:rPr>
          <w:rFonts w:asciiTheme="minorHAnsi" w:hAnsiTheme="minorHAnsi" w:cs="Calibri"/>
          <w:sz w:val="20"/>
        </w:rPr>
        <w:t>ści z podaniem</w:t>
      </w:r>
      <w:r w:rsidR="009C1094" w:rsidRPr="00184192">
        <w:rPr>
          <w:rFonts w:asciiTheme="minorHAnsi" w:hAnsiTheme="minorHAnsi" w:cs="Calibri"/>
          <w:sz w:val="20"/>
        </w:rPr>
        <w:t xml:space="preserve"> ilości stron wchodzących w skład oferty.</w:t>
      </w:r>
    </w:p>
    <w:p w:rsidR="009C1094" w:rsidRPr="006E19F6" w:rsidRDefault="009C1094" w:rsidP="009474BE">
      <w:pPr>
        <w:numPr>
          <w:ilvl w:val="0"/>
          <w:numId w:val="18"/>
        </w:numPr>
        <w:tabs>
          <w:tab w:val="clear" w:pos="360"/>
          <w:tab w:val="num" w:pos="720"/>
        </w:tabs>
        <w:spacing w:before="120" w:after="120" w:line="240" w:lineRule="auto"/>
        <w:ind w:left="720" w:hanging="283"/>
        <w:jc w:val="both"/>
        <w:rPr>
          <w:rFonts w:cs="Calibri"/>
          <w:sz w:val="20"/>
          <w:szCs w:val="20"/>
        </w:rPr>
      </w:pPr>
      <w:r w:rsidRPr="006E19F6">
        <w:rPr>
          <w:rFonts w:cs="Calibri"/>
          <w:sz w:val="20"/>
          <w:szCs w:val="20"/>
        </w:rPr>
        <w:t xml:space="preserve">Informacje stanowiące tajemnicę przedsiębiorstwa w rozumieniu przepisów zwalczaniu nieuczciwej konkurencji. </w:t>
      </w:r>
    </w:p>
    <w:p w:rsidR="009C1094" w:rsidRPr="006E19F6" w:rsidRDefault="009C1094" w:rsidP="00CF2004">
      <w:pPr>
        <w:shd w:val="clear" w:color="auto" w:fill="FFFFFF"/>
        <w:spacing w:before="120" w:after="120" w:line="240" w:lineRule="auto"/>
        <w:ind w:left="709"/>
        <w:jc w:val="both"/>
        <w:rPr>
          <w:rFonts w:cs="Calibri"/>
          <w:sz w:val="20"/>
          <w:szCs w:val="20"/>
        </w:rPr>
      </w:pPr>
      <w:r w:rsidRPr="006E19F6">
        <w:rPr>
          <w:rFonts w:cs="Calibri"/>
          <w:sz w:val="20"/>
          <w:szCs w:val="20"/>
        </w:rPr>
        <w:t>Wykonawca może zastrzec w ofercie (oświadczeniem zawartym w Formularzu Oferty), iż Zamawiający nie będzie mógł ujawnić informacji stanowiących tajemnicę przedsiębiorstwa w rozumieniu art. 11 ust 4 Ustawy z dnia 16 kwietnia 1993 r. o zwalczaniu nieuczciwej konkurencji</w:t>
      </w:r>
      <w:r w:rsidR="00CF2004" w:rsidRPr="006E19F6">
        <w:rPr>
          <w:rFonts w:cs="Calibri"/>
          <w:sz w:val="20"/>
          <w:szCs w:val="20"/>
        </w:rPr>
        <w:t xml:space="preserve"> (</w:t>
      </w:r>
      <w:r w:rsidR="009118F8" w:rsidRPr="006E19F6">
        <w:rPr>
          <w:rFonts w:cs="Calibri"/>
          <w:sz w:val="20"/>
          <w:szCs w:val="20"/>
        </w:rPr>
        <w:t xml:space="preserve">tekst jednolity: </w:t>
      </w:r>
      <w:r w:rsidR="00CF2004" w:rsidRPr="006E19F6">
        <w:rPr>
          <w:rFonts w:cs="Calibri"/>
          <w:sz w:val="20"/>
          <w:szCs w:val="20"/>
        </w:rPr>
        <w:t>Dz.U. 2003</w:t>
      </w:r>
      <w:r w:rsidRPr="006E19F6">
        <w:rPr>
          <w:rFonts w:cs="Calibri"/>
          <w:sz w:val="20"/>
          <w:szCs w:val="20"/>
        </w:rPr>
        <w:t xml:space="preserve"> nr </w:t>
      </w:r>
      <w:r w:rsidR="00CF2004" w:rsidRPr="006E19F6">
        <w:rPr>
          <w:rFonts w:cs="Calibri"/>
          <w:sz w:val="20"/>
          <w:szCs w:val="20"/>
        </w:rPr>
        <w:t>153</w:t>
      </w:r>
      <w:r w:rsidRPr="006E19F6">
        <w:rPr>
          <w:rFonts w:cs="Calibri"/>
          <w:sz w:val="20"/>
          <w:szCs w:val="20"/>
        </w:rPr>
        <w:t xml:space="preserve"> poz. </w:t>
      </w:r>
      <w:r w:rsidR="00CF2004" w:rsidRPr="006E19F6">
        <w:rPr>
          <w:rFonts w:cs="Calibri"/>
          <w:sz w:val="20"/>
          <w:szCs w:val="20"/>
        </w:rPr>
        <w:t>1503</w:t>
      </w:r>
      <w:r w:rsidRPr="006E19F6">
        <w:rPr>
          <w:rFonts w:cs="Calibri"/>
          <w:sz w:val="20"/>
          <w:szCs w:val="20"/>
        </w:rPr>
        <w:t xml:space="preserve"> z późniejszymi zmianami). Wykonawca nie może objąć tajemnicą informacji odzwierciedlających publiczny charakter niniejszego postępowania</w:t>
      </w:r>
      <w:r w:rsidRPr="006E19F6">
        <w:rPr>
          <w:rFonts w:cs="Calibri"/>
          <w:b/>
          <w:i/>
          <w:sz w:val="20"/>
          <w:szCs w:val="20"/>
        </w:rPr>
        <w:t>.</w:t>
      </w:r>
    </w:p>
    <w:p w:rsidR="009C1094" w:rsidRPr="006E19F6" w:rsidRDefault="009C1094" w:rsidP="009C1094">
      <w:pPr>
        <w:shd w:val="clear" w:color="auto" w:fill="FFFFFF"/>
        <w:spacing w:before="120" w:after="120" w:line="240" w:lineRule="auto"/>
        <w:ind w:left="357"/>
        <w:jc w:val="both"/>
        <w:rPr>
          <w:rFonts w:cs="Calibri"/>
          <w:sz w:val="20"/>
          <w:szCs w:val="20"/>
        </w:rPr>
      </w:pPr>
    </w:p>
    <w:p w:rsidR="00C85B5A" w:rsidRPr="006E19F6" w:rsidRDefault="00C85B5A" w:rsidP="003E341F">
      <w:pPr>
        <w:pStyle w:val="Nagwek1"/>
        <w:keepLines w:val="0"/>
        <w:numPr>
          <w:ilvl w:val="0"/>
          <w:numId w:val="6"/>
        </w:numPr>
        <w:spacing w:before="0" w:line="240" w:lineRule="auto"/>
        <w:ind w:hanging="502"/>
        <w:rPr>
          <w:rFonts w:ascii="Calibri" w:hAnsi="Calibri" w:cs="Calibri"/>
          <w:smallCaps/>
          <w:sz w:val="22"/>
        </w:rPr>
      </w:pPr>
      <w:bookmarkStart w:id="32" w:name="_Toc365533176"/>
      <w:bookmarkStart w:id="33" w:name="_Toc368471701"/>
      <w:r w:rsidRPr="006E19F6">
        <w:rPr>
          <w:rFonts w:ascii="Calibri" w:hAnsi="Calibri" w:cs="Calibri"/>
          <w:smallCaps/>
          <w:sz w:val="22"/>
        </w:rPr>
        <w:t>Miejsce termin i sposób złożenia ofert.</w:t>
      </w:r>
      <w:bookmarkEnd w:id="32"/>
      <w:bookmarkEnd w:id="33"/>
    </w:p>
    <w:p w:rsidR="00C85B5A" w:rsidRPr="006E19F6" w:rsidRDefault="00C85B5A" w:rsidP="009474BE">
      <w:pPr>
        <w:numPr>
          <w:ilvl w:val="0"/>
          <w:numId w:val="19"/>
        </w:numPr>
        <w:shd w:val="clear" w:color="auto" w:fill="FFFFFF"/>
        <w:tabs>
          <w:tab w:val="clear" w:pos="360"/>
          <w:tab w:val="num" w:pos="720"/>
        </w:tabs>
        <w:spacing w:before="120" w:after="120" w:line="240" w:lineRule="auto"/>
        <w:ind w:left="720"/>
        <w:jc w:val="both"/>
        <w:rPr>
          <w:rFonts w:cs="Calibri"/>
          <w:sz w:val="20"/>
          <w:szCs w:val="20"/>
        </w:rPr>
      </w:pPr>
      <w:r w:rsidRPr="006E19F6">
        <w:rPr>
          <w:rFonts w:cs="Calibri"/>
          <w:sz w:val="20"/>
          <w:szCs w:val="20"/>
        </w:rPr>
        <w:t>Ofertę należy złożyć w  formie pisemnej w siedzibie Zamawiającego:</w:t>
      </w:r>
    </w:p>
    <w:p w:rsidR="00C85B5A" w:rsidRPr="006E19F6" w:rsidRDefault="00C85B5A" w:rsidP="00C85B5A">
      <w:pPr>
        <w:pStyle w:val="Tekstpodstawowy3"/>
        <w:tabs>
          <w:tab w:val="left" w:pos="2410"/>
        </w:tabs>
        <w:spacing w:before="120" w:after="120"/>
        <w:ind w:left="704"/>
        <w:jc w:val="left"/>
        <w:rPr>
          <w:rFonts w:ascii="Calibri" w:hAnsi="Calibri" w:cs="Calibri"/>
          <w:b/>
          <w:sz w:val="20"/>
          <w:szCs w:val="20"/>
        </w:rPr>
      </w:pPr>
      <w:r w:rsidRPr="006E19F6">
        <w:rPr>
          <w:rFonts w:ascii="Calibri" w:hAnsi="Calibri" w:cs="Calibri"/>
          <w:b/>
          <w:sz w:val="20"/>
          <w:szCs w:val="20"/>
        </w:rPr>
        <w:t>Toruńska Agencja Rozwoju Regionalnego S.A.</w:t>
      </w:r>
    </w:p>
    <w:p w:rsidR="00C85B5A" w:rsidRPr="006E19F6" w:rsidRDefault="00C85B5A" w:rsidP="00C85B5A">
      <w:pPr>
        <w:pStyle w:val="Tekstpodstawowy3"/>
        <w:tabs>
          <w:tab w:val="left" w:pos="709"/>
          <w:tab w:val="left" w:pos="2410"/>
        </w:tabs>
        <w:spacing w:before="120" w:after="120"/>
        <w:ind w:left="709"/>
        <w:rPr>
          <w:rFonts w:ascii="Calibri" w:hAnsi="Calibri" w:cs="Calibri"/>
          <w:b/>
          <w:sz w:val="20"/>
          <w:szCs w:val="20"/>
        </w:rPr>
      </w:pPr>
      <w:r w:rsidRPr="006E19F6">
        <w:rPr>
          <w:rFonts w:ascii="Calibri" w:hAnsi="Calibri" w:cs="Calibri"/>
          <w:b/>
          <w:sz w:val="20"/>
          <w:szCs w:val="20"/>
        </w:rPr>
        <w:t xml:space="preserve">ul. Włocławska 167, 87 - 100 Toruń (sekretariat) </w:t>
      </w:r>
    </w:p>
    <w:p w:rsidR="00C85B5A" w:rsidRPr="006E19F6" w:rsidRDefault="00C85B5A" w:rsidP="00C85B5A">
      <w:pPr>
        <w:pStyle w:val="Tekstpodstawowy3"/>
        <w:tabs>
          <w:tab w:val="left" w:pos="709"/>
          <w:tab w:val="left" w:pos="2410"/>
        </w:tabs>
        <w:spacing w:before="120" w:after="120"/>
        <w:ind w:left="709"/>
        <w:rPr>
          <w:rFonts w:ascii="Calibri" w:hAnsi="Calibri" w:cs="Calibri"/>
          <w:b/>
          <w:sz w:val="20"/>
          <w:szCs w:val="20"/>
        </w:rPr>
      </w:pPr>
      <w:r w:rsidRPr="006E19F6">
        <w:rPr>
          <w:rFonts w:ascii="Calibri" w:hAnsi="Calibri" w:cs="Calibri"/>
          <w:sz w:val="20"/>
          <w:szCs w:val="20"/>
        </w:rPr>
        <w:t>w nieprzekraczalnym terminie:</w:t>
      </w:r>
    </w:p>
    <w:p w:rsidR="00C85B5A" w:rsidRPr="006E19F6" w:rsidRDefault="00C85B5A" w:rsidP="00C85B5A">
      <w:pPr>
        <w:pStyle w:val="Tekstpodstawowy3"/>
        <w:tabs>
          <w:tab w:val="left" w:pos="709"/>
          <w:tab w:val="left" w:pos="2410"/>
        </w:tabs>
        <w:spacing w:before="120" w:after="120"/>
        <w:ind w:left="709"/>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50"/>
        <w:gridCol w:w="2310"/>
        <w:gridCol w:w="2195"/>
        <w:gridCol w:w="2054"/>
      </w:tblGrid>
      <w:tr w:rsidR="00C85B5A" w:rsidRPr="006E19F6" w:rsidTr="00C85B5A">
        <w:tc>
          <w:tcPr>
            <w:tcW w:w="1950" w:type="dxa"/>
          </w:tcPr>
          <w:p w:rsidR="00C85B5A" w:rsidRPr="006E19F6" w:rsidRDefault="00C85B5A" w:rsidP="00C85B5A">
            <w:pPr>
              <w:spacing w:before="120" w:after="120" w:line="240" w:lineRule="auto"/>
              <w:jc w:val="center"/>
              <w:rPr>
                <w:rFonts w:cs="Calibri"/>
                <w:sz w:val="20"/>
                <w:szCs w:val="20"/>
              </w:rPr>
            </w:pPr>
            <w:r w:rsidRPr="006E19F6">
              <w:rPr>
                <w:rFonts w:cs="Calibri"/>
                <w:sz w:val="20"/>
                <w:szCs w:val="20"/>
              </w:rPr>
              <w:t>do dnia</w:t>
            </w:r>
          </w:p>
        </w:tc>
        <w:tc>
          <w:tcPr>
            <w:tcW w:w="2310" w:type="dxa"/>
          </w:tcPr>
          <w:p w:rsidR="00C85B5A" w:rsidRPr="006E19F6" w:rsidRDefault="008B4883" w:rsidP="00043F38">
            <w:pPr>
              <w:spacing w:before="120" w:after="120" w:line="240" w:lineRule="auto"/>
              <w:jc w:val="center"/>
              <w:rPr>
                <w:rFonts w:cs="Calibri"/>
                <w:b/>
                <w:sz w:val="20"/>
                <w:szCs w:val="20"/>
              </w:rPr>
            </w:pPr>
            <w:r>
              <w:rPr>
                <w:rFonts w:cs="Calibri"/>
                <w:b/>
                <w:sz w:val="20"/>
                <w:szCs w:val="20"/>
              </w:rPr>
              <w:t>21</w:t>
            </w:r>
            <w:r w:rsidR="005359F9" w:rsidRPr="006E19F6">
              <w:rPr>
                <w:rFonts w:cs="Calibri"/>
                <w:b/>
                <w:sz w:val="20"/>
                <w:szCs w:val="20"/>
              </w:rPr>
              <w:t>.10</w:t>
            </w:r>
            <w:r w:rsidR="00AC0AC8" w:rsidRPr="006E19F6">
              <w:rPr>
                <w:rFonts w:cs="Calibri"/>
                <w:b/>
                <w:sz w:val="20"/>
                <w:szCs w:val="20"/>
              </w:rPr>
              <w:t>.2013</w:t>
            </w:r>
          </w:p>
        </w:tc>
        <w:tc>
          <w:tcPr>
            <w:tcW w:w="2195" w:type="dxa"/>
          </w:tcPr>
          <w:p w:rsidR="00C85B5A" w:rsidRPr="006E19F6" w:rsidRDefault="00C85B5A" w:rsidP="00C85B5A">
            <w:pPr>
              <w:spacing w:before="120" w:after="120" w:line="240" w:lineRule="auto"/>
              <w:jc w:val="center"/>
              <w:rPr>
                <w:rFonts w:cs="Calibri"/>
                <w:sz w:val="20"/>
                <w:szCs w:val="20"/>
              </w:rPr>
            </w:pPr>
            <w:r w:rsidRPr="006E19F6">
              <w:rPr>
                <w:rFonts w:cs="Calibri"/>
                <w:sz w:val="20"/>
                <w:szCs w:val="20"/>
              </w:rPr>
              <w:t>do godziny</w:t>
            </w:r>
          </w:p>
        </w:tc>
        <w:tc>
          <w:tcPr>
            <w:tcW w:w="2054" w:type="dxa"/>
          </w:tcPr>
          <w:p w:rsidR="00C85B5A" w:rsidRPr="006E19F6" w:rsidRDefault="00AC0AC8" w:rsidP="00C85B5A">
            <w:pPr>
              <w:spacing w:before="120" w:after="120" w:line="240" w:lineRule="auto"/>
              <w:jc w:val="center"/>
              <w:rPr>
                <w:rFonts w:cs="Calibri"/>
                <w:b/>
                <w:sz w:val="20"/>
                <w:szCs w:val="20"/>
              </w:rPr>
            </w:pPr>
            <w:r w:rsidRPr="006E19F6">
              <w:rPr>
                <w:rFonts w:cs="Calibri"/>
                <w:b/>
                <w:sz w:val="20"/>
                <w:szCs w:val="20"/>
              </w:rPr>
              <w:t>09:</w:t>
            </w:r>
            <w:r w:rsidR="003738D9">
              <w:rPr>
                <w:rFonts w:cs="Calibri"/>
                <w:b/>
                <w:sz w:val="20"/>
                <w:szCs w:val="20"/>
              </w:rPr>
              <w:t>30</w:t>
            </w:r>
          </w:p>
        </w:tc>
      </w:tr>
    </w:tbl>
    <w:p w:rsidR="00C85B5A" w:rsidRPr="006E19F6" w:rsidRDefault="00C85B5A" w:rsidP="00C85B5A">
      <w:pPr>
        <w:shd w:val="clear" w:color="auto" w:fill="FFFFFF"/>
        <w:spacing w:before="120" w:after="120" w:line="240" w:lineRule="auto"/>
        <w:ind w:left="360"/>
        <w:jc w:val="both"/>
        <w:rPr>
          <w:rFonts w:cs="Calibri"/>
          <w:sz w:val="20"/>
          <w:szCs w:val="20"/>
        </w:rPr>
      </w:pPr>
    </w:p>
    <w:p w:rsidR="00C85B5A" w:rsidRPr="006E19F6" w:rsidRDefault="00C85B5A" w:rsidP="009474BE">
      <w:pPr>
        <w:numPr>
          <w:ilvl w:val="0"/>
          <w:numId w:val="19"/>
        </w:numPr>
        <w:shd w:val="clear" w:color="auto" w:fill="FFFFFF"/>
        <w:tabs>
          <w:tab w:val="clear" w:pos="360"/>
          <w:tab w:val="num" w:pos="720"/>
        </w:tabs>
        <w:spacing w:before="120" w:after="120" w:line="240" w:lineRule="auto"/>
        <w:ind w:left="720"/>
        <w:jc w:val="both"/>
        <w:rPr>
          <w:rFonts w:cs="Calibri"/>
          <w:sz w:val="20"/>
          <w:szCs w:val="20"/>
        </w:rPr>
      </w:pPr>
      <w:r w:rsidRPr="006E19F6">
        <w:rPr>
          <w:rFonts w:cs="Calibri"/>
          <w:sz w:val="20"/>
          <w:szCs w:val="20"/>
        </w:rPr>
        <w:t>Ofertę należy złożyć w nieprzeźroczystej zabezpieczonej przed otwarciem kopercie (paczce). Kopertę (paczkę) należy opisać następująco:</w:t>
      </w:r>
    </w:p>
    <w:p w:rsidR="00C85B5A" w:rsidRPr="006E19F6" w:rsidRDefault="00C85B5A" w:rsidP="00DB6124">
      <w:pPr>
        <w:shd w:val="clear" w:color="auto" w:fill="FFFFFF"/>
        <w:spacing w:after="0" w:line="240" w:lineRule="auto"/>
        <w:jc w:val="center"/>
        <w:rPr>
          <w:rFonts w:cs="Calibri"/>
          <w:b/>
          <w:sz w:val="20"/>
          <w:szCs w:val="20"/>
        </w:rPr>
      </w:pPr>
      <w:r w:rsidRPr="006E19F6">
        <w:rPr>
          <w:rFonts w:cs="Calibri"/>
          <w:b/>
          <w:sz w:val="20"/>
          <w:szCs w:val="20"/>
        </w:rPr>
        <w:t>Toruńska Agencja Rozwoju Regionalnego S.A.</w:t>
      </w:r>
    </w:p>
    <w:p w:rsidR="00C85B5A" w:rsidRPr="006E19F6" w:rsidRDefault="00C85B5A" w:rsidP="00DB6124">
      <w:pPr>
        <w:shd w:val="clear" w:color="auto" w:fill="FFFFFF"/>
        <w:spacing w:after="0" w:line="240" w:lineRule="auto"/>
        <w:jc w:val="center"/>
        <w:rPr>
          <w:rFonts w:cs="Calibri"/>
          <w:b/>
          <w:sz w:val="20"/>
          <w:szCs w:val="20"/>
        </w:rPr>
      </w:pPr>
      <w:r w:rsidRPr="006E19F6">
        <w:rPr>
          <w:rFonts w:cs="Calibri"/>
          <w:b/>
          <w:sz w:val="20"/>
          <w:szCs w:val="20"/>
        </w:rPr>
        <w:t>ul. Włocławska 167, 87 - 100 Toruń</w:t>
      </w:r>
    </w:p>
    <w:p w:rsidR="00C85B5A" w:rsidRPr="006E19F6" w:rsidRDefault="00C85B5A" w:rsidP="00DB6124">
      <w:pPr>
        <w:shd w:val="clear" w:color="auto" w:fill="FFFFFF"/>
        <w:spacing w:after="0" w:line="240" w:lineRule="auto"/>
        <w:jc w:val="center"/>
        <w:rPr>
          <w:rFonts w:cs="Calibri"/>
          <w:b/>
          <w:sz w:val="20"/>
          <w:szCs w:val="20"/>
        </w:rPr>
      </w:pPr>
      <w:r w:rsidRPr="006E19F6">
        <w:rPr>
          <w:rFonts w:cs="Calibri"/>
          <w:b/>
          <w:sz w:val="20"/>
          <w:szCs w:val="20"/>
        </w:rPr>
        <w:t>Oferta na wykonanie zamówienia publicznego</w:t>
      </w:r>
    </w:p>
    <w:p w:rsidR="005C7912" w:rsidRPr="006E19F6" w:rsidRDefault="005C7912" w:rsidP="00C85B5A">
      <w:pPr>
        <w:shd w:val="clear" w:color="auto" w:fill="FFFFFF"/>
        <w:spacing w:before="120" w:after="120" w:line="240" w:lineRule="auto"/>
        <w:jc w:val="center"/>
        <w:rPr>
          <w:rFonts w:cs="Calibri"/>
          <w:sz w:val="20"/>
          <w:szCs w:val="20"/>
        </w:rPr>
      </w:pPr>
      <w:r w:rsidRPr="006E19F6">
        <w:rPr>
          <w:rFonts w:cs="Calibri"/>
          <w:b/>
          <w:sz w:val="20"/>
          <w:szCs w:val="20"/>
        </w:rPr>
        <w:t>TARRSA/</w:t>
      </w:r>
      <w:r w:rsidR="003738D9">
        <w:rPr>
          <w:rFonts w:cs="Calibri"/>
          <w:b/>
          <w:sz w:val="20"/>
          <w:szCs w:val="20"/>
        </w:rPr>
        <w:t>KAMPANIA</w:t>
      </w:r>
      <w:r w:rsidR="00F4028D">
        <w:rPr>
          <w:rFonts w:cs="Calibri"/>
          <w:b/>
          <w:sz w:val="20"/>
          <w:szCs w:val="20"/>
        </w:rPr>
        <w:t>/PN/2</w:t>
      </w:r>
      <w:r w:rsidRPr="006E19F6">
        <w:rPr>
          <w:rFonts w:cs="Calibri"/>
          <w:b/>
          <w:sz w:val="20"/>
          <w:szCs w:val="20"/>
        </w:rPr>
        <w:t>/2013</w:t>
      </w:r>
      <w:r w:rsidRPr="006E19F6">
        <w:rPr>
          <w:rFonts w:cs="Calibri"/>
          <w:sz w:val="20"/>
          <w:szCs w:val="20"/>
        </w:rPr>
        <w:t xml:space="preserve">                           </w:t>
      </w:r>
    </w:p>
    <w:p w:rsidR="00C85B5A" w:rsidRPr="006E19F6" w:rsidRDefault="00C85B5A" w:rsidP="00C85B5A">
      <w:pPr>
        <w:shd w:val="clear" w:color="auto" w:fill="FFFFFF"/>
        <w:spacing w:before="120" w:after="120" w:line="240" w:lineRule="auto"/>
        <w:jc w:val="center"/>
        <w:rPr>
          <w:rFonts w:cs="Calibri"/>
          <w:b/>
          <w:sz w:val="20"/>
          <w:szCs w:val="20"/>
          <w:u w:val="single"/>
        </w:rPr>
      </w:pPr>
      <w:r w:rsidRPr="006E19F6">
        <w:rPr>
          <w:rFonts w:cs="Calibri"/>
          <w:b/>
          <w:sz w:val="20"/>
          <w:szCs w:val="20"/>
          <w:u w:val="single"/>
        </w:rPr>
        <w:t>Nie otwierać przed dniem: ………………. do godziny ……….</w:t>
      </w:r>
    </w:p>
    <w:p w:rsidR="00C85B5A" w:rsidRPr="006E19F6" w:rsidRDefault="00C85B5A" w:rsidP="009474BE">
      <w:pPr>
        <w:numPr>
          <w:ilvl w:val="0"/>
          <w:numId w:val="19"/>
        </w:numPr>
        <w:shd w:val="clear" w:color="auto" w:fill="FFFFFF"/>
        <w:tabs>
          <w:tab w:val="clear" w:pos="360"/>
          <w:tab w:val="num" w:pos="720"/>
        </w:tabs>
        <w:spacing w:before="120" w:after="120" w:line="240" w:lineRule="auto"/>
        <w:ind w:left="720"/>
        <w:jc w:val="both"/>
        <w:rPr>
          <w:rFonts w:cs="Calibri"/>
          <w:sz w:val="20"/>
          <w:szCs w:val="20"/>
        </w:rPr>
      </w:pPr>
      <w:r w:rsidRPr="006E19F6">
        <w:rPr>
          <w:rFonts w:cs="Calibri"/>
          <w:sz w:val="20"/>
          <w:szCs w:val="20"/>
        </w:rPr>
        <w:t>Na kopercie (paczce) oprócz opisu jw. należy umieścić nazwę i adres Wykonawcy.</w:t>
      </w:r>
    </w:p>
    <w:p w:rsidR="00C85B5A" w:rsidRPr="006E19F6" w:rsidRDefault="00C85B5A" w:rsidP="009474BE">
      <w:pPr>
        <w:numPr>
          <w:ilvl w:val="0"/>
          <w:numId w:val="19"/>
        </w:numPr>
        <w:shd w:val="clear" w:color="auto" w:fill="FFFFFF"/>
        <w:tabs>
          <w:tab w:val="clear" w:pos="360"/>
          <w:tab w:val="num" w:pos="720"/>
        </w:tabs>
        <w:spacing w:before="120" w:after="120" w:line="240" w:lineRule="auto"/>
        <w:ind w:left="720"/>
        <w:jc w:val="both"/>
        <w:rPr>
          <w:rFonts w:cs="Calibri"/>
          <w:sz w:val="20"/>
          <w:szCs w:val="20"/>
        </w:rPr>
      </w:pPr>
      <w:r w:rsidRPr="006E19F6">
        <w:rPr>
          <w:rFonts w:cs="Calibri"/>
          <w:sz w:val="20"/>
          <w:szCs w:val="20"/>
        </w:rPr>
        <w:t>W przypadku ofert przesłanych do</w:t>
      </w:r>
      <w:r w:rsidR="009276C8" w:rsidRPr="006E19F6">
        <w:rPr>
          <w:rFonts w:cs="Calibri"/>
          <w:sz w:val="20"/>
          <w:szCs w:val="20"/>
        </w:rPr>
        <w:t xml:space="preserve"> Zamawiającego, liczy się data,</w:t>
      </w:r>
      <w:r w:rsidRPr="006E19F6">
        <w:rPr>
          <w:rFonts w:cs="Calibri"/>
          <w:sz w:val="20"/>
          <w:szCs w:val="20"/>
        </w:rPr>
        <w:t xml:space="preserve"> godzina </w:t>
      </w:r>
      <w:r w:rsidR="009276C8" w:rsidRPr="006E19F6">
        <w:rPr>
          <w:rFonts w:cs="Calibri"/>
          <w:sz w:val="20"/>
          <w:szCs w:val="20"/>
        </w:rPr>
        <w:t xml:space="preserve">i minuta </w:t>
      </w:r>
      <w:r w:rsidRPr="006E19F6">
        <w:rPr>
          <w:rFonts w:cs="Calibri"/>
          <w:sz w:val="20"/>
          <w:szCs w:val="20"/>
        </w:rPr>
        <w:t>dostarczenia oferty do siedziby Zamawiającego.</w:t>
      </w:r>
    </w:p>
    <w:p w:rsidR="00C85B5A" w:rsidRPr="006E19F6" w:rsidRDefault="00C85B5A" w:rsidP="009474BE">
      <w:pPr>
        <w:numPr>
          <w:ilvl w:val="0"/>
          <w:numId w:val="19"/>
        </w:numPr>
        <w:shd w:val="clear" w:color="auto" w:fill="FFFFFF"/>
        <w:tabs>
          <w:tab w:val="clear" w:pos="360"/>
          <w:tab w:val="num" w:pos="720"/>
        </w:tabs>
        <w:spacing w:before="120" w:after="120" w:line="240" w:lineRule="auto"/>
        <w:ind w:left="720"/>
        <w:jc w:val="both"/>
        <w:rPr>
          <w:rFonts w:cs="Calibri"/>
          <w:sz w:val="20"/>
          <w:szCs w:val="20"/>
        </w:rPr>
      </w:pPr>
      <w:r w:rsidRPr="006E19F6">
        <w:rPr>
          <w:rFonts w:cs="Calibri"/>
          <w:sz w:val="20"/>
          <w:szCs w:val="20"/>
        </w:rPr>
        <w:t xml:space="preserve">W przypadku złożenia oferty po terminie Zamawiający niezwłocznie zawiadomi o tym wykonawcę oraz zwróci ofertę po upływie terminu do wniesienia odwołania. </w:t>
      </w:r>
    </w:p>
    <w:p w:rsidR="00C85B5A" w:rsidRPr="006E19F6" w:rsidRDefault="00C85B5A" w:rsidP="003E341F">
      <w:pPr>
        <w:pStyle w:val="Nagwek1"/>
        <w:keepLines w:val="0"/>
        <w:numPr>
          <w:ilvl w:val="0"/>
          <w:numId w:val="6"/>
        </w:numPr>
        <w:spacing w:before="120" w:after="120" w:line="240" w:lineRule="auto"/>
        <w:ind w:hanging="502"/>
        <w:rPr>
          <w:rFonts w:ascii="Calibri" w:hAnsi="Calibri" w:cs="Calibri"/>
          <w:smallCaps/>
          <w:sz w:val="22"/>
        </w:rPr>
      </w:pPr>
      <w:bookmarkStart w:id="34" w:name="_Toc365533177"/>
      <w:bookmarkStart w:id="35" w:name="_Toc368471702"/>
      <w:r w:rsidRPr="006E19F6">
        <w:rPr>
          <w:rFonts w:ascii="Calibri" w:hAnsi="Calibri" w:cs="Calibri"/>
          <w:smallCaps/>
          <w:sz w:val="22"/>
        </w:rPr>
        <w:t>Zmiany lub wycofanie złożonej oferty.</w:t>
      </w:r>
      <w:bookmarkEnd w:id="34"/>
      <w:bookmarkEnd w:id="35"/>
    </w:p>
    <w:p w:rsidR="00C85B5A" w:rsidRPr="006E19F6" w:rsidRDefault="00C85B5A" w:rsidP="009474BE">
      <w:pPr>
        <w:numPr>
          <w:ilvl w:val="0"/>
          <w:numId w:val="20"/>
        </w:numPr>
        <w:shd w:val="clear" w:color="auto" w:fill="FFFFFF"/>
        <w:tabs>
          <w:tab w:val="clear" w:pos="360"/>
          <w:tab w:val="num" w:pos="720"/>
        </w:tabs>
        <w:spacing w:before="120" w:after="0" w:line="240" w:lineRule="auto"/>
        <w:ind w:left="720"/>
        <w:jc w:val="both"/>
        <w:rPr>
          <w:rFonts w:cs="Calibri"/>
          <w:sz w:val="20"/>
          <w:szCs w:val="20"/>
        </w:rPr>
      </w:pPr>
      <w:r w:rsidRPr="006E19F6">
        <w:rPr>
          <w:rFonts w:cs="Calibri"/>
          <w:sz w:val="20"/>
          <w:szCs w:val="20"/>
        </w:rPr>
        <w:t>Skuteczność zmian lub wycofania oferty.</w:t>
      </w:r>
    </w:p>
    <w:p w:rsidR="00C85B5A" w:rsidRPr="006E19F6" w:rsidRDefault="00C85B5A" w:rsidP="00DB6124">
      <w:pPr>
        <w:shd w:val="clear" w:color="auto" w:fill="FFFFFF"/>
        <w:spacing w:after="0" w:line="240" w:lineRule="auto"/>
        <w:ind w:left="720"/>
        <w:jc w:val="both"/>
        <w:rPr>
          <w:rFonts w:cs="Calibri"/>
          <w:sz w:val="20"/>
          <w:szCs w:val="20"/>
        </w:rPr>
      </w:pPr>
      <w:r w:rsidRPr="006E19F6">
        <w:rPr>
          <w:rFonts w:cs="Calibri"/>
          <w:sz w:val="20"/>
          <w:szCs w:val="20"/>
        </w:rPr>
        <w:t>Wykonawca może wprowadzić zmiany lub wycofać złożoną przez siebie ofertę. Zmiany lub wycofanie złożonej oferty są skuteczne tylko wówczas, gdy zostały dokonane przed upływem terminu do składania ofert.</w:t>
      </w:r>
    </w:p>
    <w:p w:rsidR="00C85B5A" w:rsidRPr="006E19F6" w:rsidRDefault="00C85B5A" w:rsidP="009474BE">
      <w:pPr>
        <w:numPr>
          <w:ilvl w:val="0"/>
          <w:numId w:val="20"/>
        </w:numPr>
        <w:shd w:val="clear" w:color="auto" w:fill="FFFFFF"/>
        <w:tabs>
          <w:tab w:val="clear" w:pos="360"/>
          <w:tab w:val="num" w:pos="720"/>
        </w:tabs>
        <w:spacing w:before="120" w:after="0" w:line="240" w:lineRule="auto"/>
        <w:ind w:left="714" w:hanging="357"/>
        <w:jc w:val="both"/>
        <w:rPr>
          <w:rFonts w:cs="Calibri"/>
          <w:sz w:val="20"/>
          <w:szCs w:val="20"/>
        </w:rPr>
      </w:pPr>
      <w:r w:rsidRPr="006E19F6">
        <w:rPr>
          <w:rFonts w:cs="Calibri"/>
          <w:sz w:val="20"/>
          <w:szCs w:val="20"/>
        </w:rPr>
        <w:t>Zmiana złożonej oferty.</w:t>
      </w:r>
    </w:p>
    <w:p w:rsidR="00C85B5A" w:rsidRPr="006E19F6" w:rsidRDefault="00C85B5A" w:rsidP="00DB6124">
      <w:pPr>
        <w:shd w:val="clear" w:color="auto" w:fill="FFFFFF"/>
        <w:spacing w:after="0" w:line="240" w:lineRule="auto"/>
        <w:ind w:left="720"/>
        <w:jc w:val="both"/>
        <w:rPr>
          <w:rFonts w:cs="Calibri"/>
          <w:sz w:val="20"/>
          <w:szCs w:val="20"/>
        </w:rPr>
      </w:pPr>
      <w:r w:rsidRPr="006E19F6">
        <w:rPr>
          <w:rFonts w:cs="Calibri"/>
          <w:sz w:val="20"/>
          <w:szCs w:val="20"/>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rsidR="00C85B5A" w:rsidRPr="006E19F6" w:rsidRDefault="00C85B5A" w:rsidP="009474BE">
      <w:pPr>
        <w:numPr>
          <w:ilvl w:val="0"/>
          <w:numId w:val="20"/>
        </w:numPr>
        <w:shd w:val="clear" w:color="auto" w:fill="FFFFFF"/>
        <w:tabs>
          <w:tab w:val="clear" w:pos="360"/>
          <w:tab w:val="num" w:pos="720"/>
        </w:tabs>
        <w:spacing w:before="120" w:after="0" w:line="240" w:lineRule="auto"/>
        <w:ind w:left="714" w:hanging="357"/>
        <w:jc w:val="both"/>
        <w:rPr>
          <w:rFonts w:cs="Calibri"/>
          <w:sz w:val="20"/>
          <w:szCs w:val="20"/>
        </w:rPr>
      </w:pPr>
      <w:r w:rsidRPr="006E19F6">
        <w:rPr>
          <w:rFonts w:cs="Calibri"/>
          <w:sz w:val="20"/>
          <w:szCs w:val="20"/>
        </w:rPr>
        <w:t>Wycofanie złożonej oferty</w:t>
      </w:r>
    </w:p>
    <w:p w:rsidR="00C85B5A" w:rsidRPr="006E19F6" w:rsidRDefault="00C85B5A" w:rsidP="00DB6124">
      <w:pPr>
        <w:shd w:val="clear" w:color="auto" w:fill="FFFFFF"/>
        <w:spacing w:after="120" w:line="240" w:lineRule="auto"/>
        <w:ind w:left="720"/>
        <w:jc w:val="both"/>
        <w:rPr>
          <w:rFonts w:cs="Calibri"/>
          <w:sz w:val="20"/>
          <w:szCs w:val="20"/>
        </w:rPr>
      </w:pPr>
      <w:r w:rsidRPr="006E19F6">
        <w:rPr>
          <w:rFonts w:cs="Calibri"/>
          <w:sz w:val="20"/>
          <w:szCs w:val="20"/>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rsidR="00C85B5A" w:rsidRPr="006E19F6" w:rsidRDefault="00C85B5A" w:rsidP="003E341F">
      <w:pPr>
        <w:pStyle w:val="Nagwek1"/>
        <w:keepLines w:val="0"/>
        <w:numPr>
          <w:ilvl w:val="0"/>
          <w:numId w:val="6"/>
        </w:numPr>
        <w:spacing w:before="120" w:after="120" w:line="240" w:lineRule="auto"/>
        <w:ind w:hanging="502"/>
        <w:rPr>
          <w:rFonts w:ascii="Calibri" w:hAnsi="Calibri" w:cs="Calibri"/>
          <w:smallCaps/>
          <w:sz w:val="22"/>
        </w:rPr>
      </w:pPr>
      <w:bookmarkStart w:id="36" w:name="_Toc365533178"/>
      <w:bookmarkStart w:id="37" w:name="_Toc368471703"/>
      <w:r w:rsidRPr="006E19F6">
        <w:rPr>
          <w:rFonts w:ascii="Calibri" w:hAnsi="Calibri" w:cs="Calibri"/>
          <w:smallCaps/>
          <w:sz w:val="22"/>
        </w:rPr>
        <w:t>Miejsce i termin otwarcia ofert.</w:t>
      </w:r>
      <w:bookmarkEnd w:id="36"/>
      <w:bookmarkEnd w:id="37"/>
    </w:p>
    <w:p w:rsidR="00C85B5A" w:rsidRPr="006E19F6" w:rsidRDefault="00C85B5A" w:rsidP="009474BE">
      <w:pPr>
        <w:numPr>
          <w:ilvl w:val="0"/>
          <w:numId w:val="21"/>
        </w:numPr>
        <w:shd w:val="clear" w:color="auto" w:fill="FFFFFF"/>
        <w:tabs>
          <w:tab w:val="clear" w:pos="360"/>
          <w:tab w:val="num" w:pos="720"/>
        </w:tabs>
        <w:spacing w:before="120" w:after="120" w:line="240" w:lineRule="auto"/>
        <w:ind w:left="720"/>
        <w:jc w:val="both"/>
        <w:rPr>
          <w:rFonts w:cs="Calibri"/>
          <w:sz w:val="20"/>
          <w:szCs w:val="20"/>
        </w:rPr>
      </w:pPr>
      <w:r w:rsidRPr="006E19F6">
        <w:rPr>
          <w:rFonts w:cs="Calibri"/>
          <w:sz w:val="20"/>
          <w:szCs w:val="20"/>
        </w:rPr>
        <w:t>Otwarcie ofert nastąpi w siedzibie Zamawiającego:</w:t>
      </w:r>
    </w:p>
    <w:p w:rsidR="00C85B5A" w:rsidRPr="006E19F6" w:rsidRDefault="00C85B5A" w:rsidP="00E47FD7">
      <w:pPr>
        <w:shd w:val="clear" w:color="auto" w:fill="FFFFFF"/>
        <w:spacing w:before="120" w:after="0" w:line="240" w:lineRule="auto"/>
        <w:jc w:val="center"/>
        <w:rPr>
          <w:rFonts w:cs="Calibri"/>
          <w:b/>
          <w:sz w:val="20"/>
          <w:szCs w:val="20"/>
        </w:rPr>
      </w:pPr>
      <w:r w:rsidRPr="006E19F6">
        <w:rPr>
          <w:rFonts w:cs="Calibri"/>
          <w:b/>
          <w:sz w:val="20"/>
          <w:szCs w:val="20"/>
        </w:rPr>
        <w:t>Toruńska Agencja Rozwoju Regionalnego S.A.</w:t>
      </w:r>
    </w:p>
    <w:p w:rsidR="00C85B5A" w:rsidRPr="006E19F6" w:rsidRDefault="00C85B5A" w:rsidP="00E47FD7">
      <w:pPr>
        <w:shd w:val="clear" w:color="auto" w:fill="FFFFFF"/>
        <w:spacing w:after="120" w:line="240" w:lineRule="auto"/>
        <w:jc w:val="center"/>
        <w:rPr>
          <w:rFonts w:cs="Calibri"/>
          <w:b/>
          <w:sz w:val="20"/>
          <w:szCs w:val="20"/>
        </w:rPr>
      </w:pPr>
      <w:r w:rsidRPr="006E19F6">
        <w:rPr>
          <w:rFonts w:cs="Calibri"/>
          <w:b/>
          <w:sz w:val="20"/>
          <w:szCs w:val="20"/>
        </w:rPr>
        <w:t>ul. Włocławska 167, 87 - 100 Toruń</w:t>
      </w: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2160"/>
        <w:gridCol w:w="2160"/>
        <w:gridCol w:w="2160"/>
      </w:tblGrid>
      <w:tr w:rsidR="00C85B5A" w:rsidRPr="006E19F6" w:rsidTr="00C85B5A">
        <w:tc>
          <w:tcPr>
            <w:tcW w:w="2160" w:type="dxa"/>
          </w:tcPr>
          <w:p w:rsidR="00C85B5A" w:rsidRPr="006E19F6" w:rsidRDefault="00C85B5A" w:rsidP="00C85B5A">
            <w:pPr>
              <w:spacing w:before="120" w:after="120" w:line="240" w:lineRule="auto"/>
              <w:jc w:val="center"/>
              <w:rPr>
                <w:rFonts w:cs="Calibri"/>
                <w:sz w:val="20"/>
                <w:szCs w:val="20"/>
              </w:rPr>
            </w:pPr>
            <w:r w:rsidRPr="006E19F6">
              <w:rPr>
                <w:rFonts w:cs="Calibri"/>
                <w:sz w:val="20"/>
                <w:szCs w:val="20"/>
              </w:rPr>
              <w:t xml:space="preserve">w dniu </w:t>
            </w:r>
          </w:p>
        </w:tc>
        <w:tc>
          <w:tcPr>
            <w:tcW w:w="2160" w:type="dxa"/>
          </w:tcPr>
          <w:p w:rsidR="00C85B5A" w:rsidRPr="006E19F6" w:rsidRDefault="008B4883" w:rsidP="00C85B5A">
            <w:pPr>
              <w:spacing w:before="120" w:after="120" w:line="240" w:lineRule="auto"/>
              <w:jc w:val="center"/>
              <w:rPr>
                <w:rFonts w:cs="Calibri"/>
                <w:b/>
                <w:sz w:val="20"/>
                <w:szCs w:val="20"/>
              </w:rPr>
            </w:pPr>
            <w:r>
              <w:rPr>
                <w:rFonts w:cs="Calibri"/>
                <w:b/>
                <w:sz w:val="20"/>
                <w:szCs w:val="20"/>
              </w:rPr>
              <w:t>21</w:t>
            </w:r>
            <w:r w:rsidR="00043F38" w:rsidRPr="006E19F6">
              <w:rPr>
                <w:rFonts w:cs="Calibri"/>
                <w:b/>
                <w:sz w:val="20"/>
                <w:szCs w:val="20"/>
              </w:rPr>
              <w:t>.10</w:t>
            </w:r>
            <w:r w:rsidR="00AC0AC8" w:rsidRPr="006E19F6">
              <w:rPr>
                <w:rFonts w:cs="Calibri"/>
                <w:b/>
                <w:sz w:val="20"/>
                <w:szCs w:val="20"/>
              </w:rPr>
              <w:t>.2013</w:t>
            </w:r>
          </w:p>
        </w:tc>
        <w:tc>
          <w:tcPr>
            <w:tcW w:w="2160" w:type="dxa"/>
          </w:tcPr>
          <w:p w:rsidR="00C85B5A" w:rsidRPr="006E19F6" w:rsidRDefault="00C85B5A" w:rsidP="00C85B5A">
            <w:pPr>
              <w:spacing w:before="120" w:after="120" w:line="240" w:lineRule="auto"/>
              <w:jc w:val="center"/>
              <w:rPr>
                <w:rFonts w:cs="Calibri"/>
                <w:sz w:val="20"/>
                <w:szCs w:val="20"/>
              </w:rPr>
            </w:pPr>
            <w:r w:rsidRPr="006E19F6">
              <w:rPr>
                <w:rFonts w:cs="Calibri"/>
                <w:sz w:val="20"/>
                <w:szCs w:val="20"/>
              </w:rPr>
              <w:t>o godzinie</w:t>
            </w:r>
          </w:p>
        </w:tc>
        <w:tc>
          <w:tcPr>
            <w:tcW w:w="2160" w:type="dxa"/>
          </w:tcPr>
          <w:p w:rsidR="00C85B5A" w:rsidRPr="006E19F6" w:rsidRDefault="003738D9" w:rsidP="00C85B5A">
            <w:pPr>
              <w:spacing w:before="120" w:after="120" w:line="240" w:lineRule="auto"/>
              <w:jc w:val="center"/>
              <w:rPr>
                <w:rFonts w:cs="Calibri"/>
                <w:b/>
                <w:sz w:val="20"/>
                <w:szCs w:val="20"/>
              </w:rPr>
            </w:pPr>
            <w:r>
              <w:rPr>
                <w:rFonts w:cs="Calibri"/>
                <w:b/>
                <w:sz w:val="20"/>
                <w:szCs w:val="20"/>
              </w:rPr>
              <w:t>10:00</w:t>
            </w:r>
          </w:p>
        </w:tc>
      </w:tr>
    </w:tbl>
    <w:p w:rsidR="00C85B5A" w:rsidRPr="006E19F6" w:rsidRDefault="00184192" w:rsidP="009474BE">
      <w:pPr>
        <w:numPr>
          <w:ilvl w:val="0"/>
          <w:numId w:val="21"/>
        </w:numPr>
        <w:shd w:val="clear" w:color="auto" w:fill="FFFFFF"/>
        <w:tabs>
          <w:tab w:val="clear" w:pos="360"/>
          <w:tab w:val="num" w:pos="720"/>
        </w:tabs>
        <w:spacing w:before="120" w:after="120" w:line="240" w:lineRule="auto"/>
        <w:ind w:left="720"/>
        <w:rPr>
          <w:rFonts w:cs="Calibri"/>
          <w:sz w:val="20"/>
          <w:szCs w:val="20"/>
        </w:rPr>
      </w:pPr>
      <w:r>
        <w:rPr>
          <w:rFonts w:cs="Calibri"/>
          <w:sz w:val="20"/>
          <w:szCs w:val="20"/>
        </w:rPr>
        <w:t>Tryb otwarcia ofert:</w:t>
      </w:r>
    </w:p>
    <w:p w:rsidR="00C85B5A" w:rsidRPr="006E19F6" w:rsidRDefault="00C85B5A" w:rsidP="009474BE">
      <w:pPr>
        <w:numPr>
          <w:ilvl w:val="0"/>
          <w:numId w:val="22"/>
        </w:numPr>
        <w:tabs>
          <w:tab w:val="clear" w:pos="360"/>
          <w:tab w:val="num" w:pos="1080"/>
        </w:tabs>
        <w:spacing w:before="120" w:after="120" w:line="240" w:lineRule="auto"/>
        <w:ind w:left="1080"/>
        <w:jc w:val="both"/>
        <w:rPr>
          <w:rFonts w:cs="Calibri"/>
          <w:snapToGrid w:val="0"/>
          <w:sz w:val="20"/>
          <w:szCs w:val="20"/>
        </w:rPr>
      </w:pPr>
      <w:r w:rsidRPr="006E19F6">
        <w:rPr>
          <w:rFonts w:cs="Calibri"/>
          <w:snapToGrid w:val="0"/>
          <w:sz w:val="20"/>
          <w:szCs w:val="20"/>
        </w:rPr>
        <w:t>otwarcie ofert jest jawne,</w:t>
      </w:r>
    </w:p>
    <w:p w:rsidR="00C85B5A" w:rsidRPr="006E19F6" w:rsidRDefault="00C85B5A" w:rsidP="009474BE">
      <w:pPr>
        <w:numPr>
          <w:ilvl w:val="0"/>
          <w:numId w:val="22"/>
        </w:numPr>
        <w:tabs>
          <w:tab w:val="clear" w:pos="360"/>
          <w:tab w:val="num" w:pos="1080"/>
        </w:tabs>
        <w:spacing w:before="120" w:after="120" w:line="240" w:lineRule="auto"/>
        <w:ind w:left="1080"/>
        <w:jc w:val="both"/>
        <w:rPr>
          <w:rFonts w:cs="Calibri"/>
          <w:snapToGrid w:val="0"/>
          <w:sz w:val="20"/>
          <w:szCs w:val="20"/>
        </w:rPr>
      </w:pPr>
      <w:r w:rsidRPr="006E19F6">
        <w:rPr>
          <w:rFonts w:cs="Calibri"/>
          <w:snapToGrid w:val="0"/>
          <w:sz w:val="20"/>
          <w:szCs w:val="20"/>
        </w:rPr>
        <w:t xml:space="preserve">bezpośrednio przed otwarciem ofert Zamawiający podaje kwotę przeznaczoną na sfinansowanie zamówienia, </w:t>
      </w:r>
    </w:p>
    <w:p w:rsidR="00C85B5A" w:rsidRPr="006E19F6" w:rsidRDefault="00C85B5A" w:rsidP="009474BE">
      <w:pPr>
        <w:numPr>
          <w:ilvl w:val="0"/>
          <w:numId w:val="22"/>
        </w:numPr>
        <w:tabs>
          <w:tab w:val="clear" w:pos="360"/>
          <w:tab w:val="num" w:pos="1080"/>
        </w:tabs>
        <w:spacing w:before="120" w:after="120" w:line="240" w:lineRule="auto"/>
        <w:ind w:left="1080"/>
        <w:jc w:val="both"/>
        <w:rPr>
          <w:rFonts w:cs="Calibri"/>
          <w:snapToGrid w:val="0"/>
          <w:sz w:val="20"/>
          <w:szCs w:val="20"/>
        </w:rPr>
      </w:pPr>
      <w:r w:rsidRPr="006E19F6">
        <w:rPr>
          <w:rFonts w:cs="Calibri"/>
          <w:snapToGrid w:val="0"/>
          <w:sz w:val="20"/>
          <w:szCs w:val="20"/>
        </w:rPr>
        <w:lastRenderedPageBreak/>
        <w:t>w trakcie publicznej sesji otwarcia ofert nie będą otwierane koperty (paczki) zawierające oferty, których dotyczy „WYCOFANIE”. Takie oferty zostaną odesłane Wykonawcom bez otwierania,</w:t>
      </w:r>
    </w:p>
    <w:p w:rsidR="00C85B5A" w:rsidRPr="006E19F6" w:rsidRDefault="00C85B5A" w:rsidP="009474BE">
      <w:pPr>
        <w:numPr>
          <w:ilvl w:val="0"/>
          <w:numId w:val="22"/>
        </w:numPr>
        <w:tabs>
          <w:tab w:val="clear" w:pos="360"/>
          <w:tab w:val="num" w:pos="1080"/>
        </w:tabs>
        <w:spacing w:before="120" w:after="120" w:line="240" w:lineRule="auto"/>
        <w:ind w:left="1080"/>
        <w:jc w:val="both"/>
        <w:rPr>
          <w:rFonts w:cs="Calibri"/>
          <w:snapToGrid w:val="0"/>
          <w:sz w:val="20"/>
          <w:szCs w:val="20"/>
        </w:rPr>
      </w:pPr>
      <w:r w:rsidRPr="006E19F6">
        <w:rPr>
          <w:rFonts w:cs="Calibri"/>
          <w:snapToGrid w:val="0"/>
          <w:sz w:val="20"/>
          <w:szCs w:val="20"/>
        </w:rPr>
        <w:t>koperty (paczki) oznakowane dopiskiem „ZMIANA” zostaną otwarte przed otwarciem kopert (paczek) zawierających oferty, których dotyczą te zmiany. Po stwierdzeniu poprawności procedury dokonania zmian, zmiany zostaną dołączone do oferty,</w:t>
      </w:r>
    </w:p>
    <w:p w:rsidR="00C85B5A" w:rsidRPr="006E19F6" w:rsidRDefault="00C85B5A" w:rsidP="009474BE">
      <w:pPr>
        <w:numPr>
          <w:ilvl w:val="0"/>
          <w:numId w:val="22"/>
        </w:numPr>
        <w:tabs>
          <w:tab w:val="clear" w:pos="360"/>
          <w:tab w:val="num" w:pos="1080"/>
        </w:tabs>
        <w:spacing w:before="120" w:after="120" w:line="240" w:lineRule="auto"/>
        <w:ind w:left="1080"/>
        <w:jc w:val="both"/>
        <w:rPr>
          <w:rFonts w:cs="Calibri"/>
          <w:snapToGrid w:val="0"/>
          <w:sz w:val="20"/>
          <w:szCs w:val="20"/>
        </w:rPr>
      </w:pPr>
      <w:r w:rsidRPr="006E19F6">
        <w:rPr>
          <w:rFonts w:cs="Calibri"/>
          <w:snapToGrid w:val="0"/>
          <w:sz w:val="20"/>
          <w:szCs w:val="20"/>
        </w:rPr>
        <w:t>podczas otwarcia ofert Zamawiający po otwarciu każdej z ofert, poda obecnym:</w:t>
      </w:r>
    </w:p>
    <w:p w:rsidR="00C85B5A" w:rsidRPr="006E19F6" w:rsidRDefault="00C85B5A" w:rsidP="009474BE">
      <w:pPr>
        <w:numPr>
          <w:ilvl w:val="0"/>
          <w:numId w:val="23"/>
        </w:numPr>
        <w:tabs>
          <w:tab w:val="clear" w:pos="360"/>
          <w:tab w:val="num" w:pos="1429"/>
        </w:tabs>
        <w:spacing w:before="120" w:after="120" w:line="240" w:lineRule="auto"/>
        <w:ind w:left="1429"/>
        <w:jc w:val="both"/>
        <w:rPr>
          <w:rFonts w:cs="Calibri"/>
          <w:snapToGrid w:val="0"/>
          <w:sz w:val="20"/>
          <w:szCs w:val="20"/>
        </w:rPr>
      </w:pPr>
      <w:r w:rsidRPr="006E19F6">
        <w:rPr>
          <w:rFonts w:cs="Calibri"/>
          <w:snapToGrid w:val="0"/>
          <w:sz w:val="20"/>
          <w:szCs w:val="20"/>
        </w:rPr>
        <w:t>stan i ilość kopert (paczek) zawierających otwieraną ofertę,</w:t>
      </w:r>
    </w:p>
    <w:p w:rsidR="00C85B5A" w:rsidRPr="006E19F6" w:rsidRDefault="00C85B5A" w:rsidP="009474BE">
      <w:pPr>
        <w:numPr>
          <w:ilvl w:val="0"/>
          <w:numId w:val="24"/>
        </w:numPr>
        <w:tabs>
          <w:tab w:val="clear" w:pos="360"/>
          <w:tab w:val="num" w:pos="1429"/>
        </w:tabs>
        <w:spacing w:before="120" w:after="120" w:line="240" w:lineRule="auto"/>
        <w:ind w:left="1429"/>
        <w:jc w:val="both"/>
        <w:rPr>
          <w:rFonts w:cs="Calibri"/>
          <w:snapToGrid w:val="0"/>
          <w:sz w:val="20"/>
          <w:szCs w:val="20"/>
        </w:rPr>
      </w:pPr>
      <w:r w:rsidRPr="006E19F6">
        <w:rPr>
          <w:rFonts w:cs="Calibri"/>
          <w:snapToGrid w:val="0"/>
          <w:sz w:val="20"/>
          <w:szCs w:val="20"/>
        </w:rPr>
        <w:t>nazwę i adres Wykonawcy, którego oferta jest otwierana,</w:t>
      </w:r>
    </w:p>
    <w:p w:rsidR="00C85B5A" w:rsidRPr="006E19F6" w:rsidRDefault="00C85B5A" w:rsidP="009474BE">
      <w:pPr>
        <w:numPr>
          <w:ilvl w:val="0"/>
          <w:numId w:val="24"/>
        </w:numPr>
        <w:tabs>
          <w:tab w:val="clear" w:pos="360"/>
          <w:tab w:val="num" w:pos="720"/>
          <w:tab w:val="num" w:pos="1069"/>
        </w:tabs>
        <w:spacing w:before="120" w:after="120" w:line="240" w:lineRule="auto"/>
        <w:ind w:left="1429"/>
        <w:jc w:val="both"/>
        <w:rPr>
          <w:rFonts w:cs="Calibri"/>
          <w:snapToGrid w:val="0"/>
          <w:sz w:val="20"/>
          <w:szCs w:val="20"/>
        </w:rPr>
      </w:pPr>
      <w:r w:rsidRPr="006E19F6">
        <w:rPr>
          <w:rFonts w:cs="Calibri"/>
          <w:snapToGrid w:val="0"/>
          <w:sz w:val="20"/>
          <w:szCs w:val="20"/>
        </w:rPr>
        <w:t>informację dotyczącą ceny oferty,</w:t>
      </w:r>
    </w:p>
    <w:p w:rsidR="00C85B5A" w:rsidRPr="006E19F6" w:rsidRDefault="00C85B5A" w:rsidP="009474BE">
      <w:pPr>
        <w:numPr>
          <w:ilvl w:val="0"/>
          <w:numId w:val="22"/>
        </w:numPr>
        <w:tabs>
          <w:tab w:val="clear" w:pos="360"/>
          <w:tab w:val="num" w:pos="1080"/>
        </w:tabs>
        <w:spacing w:before="120" w:after="120" w:line="240" w:lineRule="auto"/>
        <w:ind w:left="1080"/>
        <w:jc w:val="both"/>
        <w:rPr>
          <w:rFonts w:cs="Calibri"/>
          <w:snapToGrid w:val="0"/>
          <w:sz w:val="20"/>
          <w:szCs w:val="20"/>
        </w:rPr>
      </w:pPr>
      <w:r w:rsidRPr="006E19F6">
        <w:rPr>
          <w:rFonts w:cs="Calibri"/>
          <w:snapToGrid w:val="0"/>
          <w:sz w:val="20"/>
          <w:szCs w:val="20"/>
        </w:rPr>
        <w:t>na wniosek Wykonawców, którzy nie byli obecni przy otwarciu ofert, Zamawiający przekaże im niezwłoczn</w:t>
      </w:r>
      <w:r w:rsidR="00E47FD7" w:rsidRPr="006E19F6">
        <w:rPr>
          <w:rFonts w:cs="Calibri"/>
          <w:snapToGrid w:val="0"/>
          <w:sz w:val="20"/>
          <w:szCs w:val="20"/>
        </w:rPr>
        <w:t>ie informację z otwarcia ofert.</w:t>
      </w:r>
    </w:p>
    <w:p w:rsidR="00C85B5A" w:rsidRPr="006E19F6" w:rsidRDefault="00C85B5A" w:rsidP="003E341F">
      <w:pPr>
        <w:pStyle w:val="Nagwek1"/>
        <w:keepLines w:val="0"/>
        <w:numPr>
          <w:ilvl w:val="0"/>
          <w:numId w:val="6"/>
        </w:numPr>
        <w:spacing w:before="120" w:after="120" w:line="240" w:lineRule="auto"/>
        <w:ind w:hanging="502"/>
        <w:rPr>
          <w:rFonts w:ascii="Calibri" w:hAnsi="Calibri" w:cs="Calibri"/>
          <w:smallCaps/>
          <w:sz w:val="22"/>
        </w:rPr>
      </w:pPr>
      <w:bookmarkStart w:id="38" w:name="_Toc365533179"/>
      <w:bookmarkStart w:id="39" w:name="_Toc368471704"/>
      <w:r w:rsidRPr="006E19F6">
        <w:rPr>
          <w:rFonts w:ascii="Calibri" w:hAnsi="Calibri" w:cs="Calibri"/>
          <w:smallCaps/>
          <w:sz w:val="22"/>
        </w:rPr>
        <w:t>Termin związania ofertą.</w:t>
      </w:r>
      <w:bookmarkEnd w:id="38"/>
      <w:bookmarkEnd w:id="39"/>
    </w:p>
    <w:p w:rsidR="00C85B5A" w:rsidRPr="006E19F6" w:rsidRDefault="00C85B5A" w:rsidP="009474BE">
      <w:pPr>
        <w:numPr>
          <w:ilvl w:val="0"/>
          <w:numId w:val="25"/>
        </w:numPr>
        <w:shd w:val="clear" w:color="auto" w:fill="FFFFFF"/>
        <w:tabs>
          <w:tab w:val="clear" w:pos="360"/>
          <w:tab w:val="num" w:pos="720"/>
        </w:tabs>
        <w:spacing w:before="120" w:after="120" w:line="240" w:lineRule="auto"/>
        <w:ind w:left="720"/>
        <w:jc w:val="both"/>
        <w:rPr>
          <w:rFonts w:cs="Calibri"/>
          <w:sz w:val="20"/>
          <w:szCs w:val="20"/>
        </w:rPr>
      </w:pPr>
      <w:r w:rsidRPr="006E19F6">
        <w:rPr>
          <w:rFonts w:cs="Calibri"/>
          <w:sz w:val="20"/>
          <w:szCs w:val="20"/>
        </w:rPr>
        <w:t xml:space="preserve">Wykonawca pozostaje związany złożoną ofertą przez okres </w:t>
      </w:r>
      <w:r w:rsidRPr="006E19F6">
        <w:rPr>
          <w:rFonts w:cs="Calibri"/>
          <w:b/>
          <w:sz w:val="20"/>
          <w:szCs w:val="20"/>
        </w:rPr>
        <w:t>30 dni</w:t>
      </w:r>
      <w:r w:rsidRPr="006E19F6">
        <w:rPr>
          <w:rFonts w:cs="Calibri"/>
          <w:sz w:val="20"/>
          <w:szCs w:val="20"/>
        </w:rPr>
        <w:t>. Bieg terminu związania ofertą rozpoczyna się wraz z upływem terminu składania ofert.</w:t>
      </w:r>
    </w:p>
    <w:p w:rsidR="00C85B5A" w:rsidRPr="006E19F6" w:rsidRDefault="00C85B5A" w:rsidP="009474BE">
      <w:pPr>
        <w:numPr>
          <w:ilvl w:val="0"/>
          <w:numId w:val="25"/>
        </w:numPr>
        <w:shd w:val="clear" w:color="auto" w:fill="FFFFFF"/>
        <w:tabs>
          <w:tab w:val="clear" w:pos="360"/>
          <w:tab w:val="num" w:pos="720"/>
        </w:tabs>
        <w:spacing w:before="120" w:after="120" w:line="240" w:lineRule="auto"/>
        <w:ind w:left="720"/>
        <w:jc w:val="both"/>
        <w:rPr>
          <w:rFonts w:cs="Calibri"/>
          <w:sz w:val="20"/>
          <w:szCs w:val="20"/>
        </w:rPr>
      </w:pPr>
      <w:r w:rsidRPr="006E19F6">
        <w:rPr>
          <w:rFonts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85B5A" w:rsidRPr="006E19F6" w:rsidRDefault="00C85B5A" w:rsidP="009474BE">
      <w:pPr>
        <w:numPr>
          <w:ilvl w:val="0"/>
          <w:numId w:val="25"/>
        </w:numPr>
        <w:shd w:val="clear" w:color="auto" w:fill="FFFFFF"/>
        <w:tabs>
          <w:tab w:val="clear" w:pos="360"/>
          <w:tab w:val="num" w:pos="720"/>
        </w:tabs>
        <w:spacing w:before="120" w:after="120" w:line="240" w:lineRule="auto"/>
        <w:ind w:left="720"/>
        <w:jc w:val="both"/>
        <w:rPr>
          <w:rFonts w:cs="Calibri"/>
          <w:sz w:val="20"/>
          <w:szCs w:val="20"/>
        </w:rPr>
      </w:pPr>
      <w:r w:rsidRPr="006E19F6">
        <w:rPr>
          <w:rFonts w:cs="Calibri"/>
          <w:sz w:val="20"/>
          <w:szCs w:val="20"/>
        </w:rPr>
        <w:t>Wniesienie odwołania po upływie terminu składania ofert zawiesza bieg terminu związania ofertą do czasu  ogłoszenia orzeczenia podjętego przez Krajową Izbę Odwoławczą</w:t>
      </w:r>
      <w:r w:rsidR="00E47FD7" w:rsidRPr="006E19F6">
        <w:rPr>
          <w:rFonts w:cs="Calibri"/>
          <w:sz w:val="20"/>
          <w:szCs w:val="20"/>
        </w:rPr>
        <w:t>.</w:t>
      </w:r>
    </w:p>
    <w:p w:rsidR="00513030" w:rsidRPr="006E19F6" w:rsidRDefault="00513030" w:rsidP="003E341F">
      <w:pPr>
        <w:pStyle w:val="Nagwek1"/>
        <w:keepLines w:val="0"/>
        <w:numPr>
          <w:ilvl w:val="0"/>
          <w:numId w:val="6"/>
        </w:numPr>
        <w:spacing w:before="120" w:after="120" w:line="240" w:lineRule="auto"/>
        <w:ind w:hanging="502"/>
        <w:rPr>
          <w:rFonts w:ascii="Calibri" w:hAnsi="Calibri" w:cs="Calibri"/>
          <w:smallCaps/>
          <w:sz w:val="22"/>
        </w:rPr>
      </w:pPr>
      <w:bookmarkStart w:id="40" w:name="_Toc365533180"/>
      <w:bookmarkStart w:id="41" w:name="_Toc368471705"/>
      <w:r w:rsidRPr="006E19F6">
        <w:rPr>
          <w:rFonts w:ascii="Calibri" w:hAnsi="Calibri" w:cs="Calibri"/>
          <w:smallCaps/>
          <w:sz w:val="22"/>
        </w:rPr>
        <w:t>Opis sposobu obliczania ceny.</w:t>
      </w:r>
      <w:bookmarkEnd w:id="40"/>
      <w:bookmarkEnd w:id="41"/>
    </w:p>
    <w:p w:rsidR="00043F38" w:rsidRPr="006E19F6" w:rsidRDefault="00043F38" w:rsidP="009474BE">
      <w:pPr>
        <w:numPr>
          <w:ilvl w:val="0"/>
          <w:numId w:val="26"/>
        </w:numPr>
        <w:shd w:val="clear" w:color="auto" w:fill="FFFFFF"/>
        <w:tabs>
          <w:tab w:val="clear" w:pos="360"/>
          <w:tab w:val="num" w:pos="720"/>
        </w:tabs>
        <w:spacing w:after="120" w:line="240" w:lineRule="auto"/>
        <w:ind w:left="720"/>
        <w:jc w:val="both"/>
        <w:rPr>
          <w:sz w:val="20"/>
          <w:szCs w:val="20"/>
        </w:rPr>
      </w:pPr>
      <w:r w:rsidRPr="006E19F6">
        <w:rPr>
          <w:sz w:val="20"/>
          <w:szCs w:val="20"/>
        </w:rPr>
        <w:t>Cena oferty jest ceną ryczałtową w rozumieniu art. 632 Kodeksu cywilnego.</w:t>
      </w:r>
    </w:p>
    <w:p w:rsidR="003738D9" w:rsidRPr="003738D9" w:rsidRDefault="00043F38" w:rsidP="009474BE">
      <w:pPr>
        <w:pStyle w:val="Akapitzlist"/>
        <w:numPr>
          <w:ilvl w:val="0"/>
          <w:numId w:val="26"/>
        </w:numPr>
        <w:tabs>
          <w:tab w:val="clear" w:pos="360"/>
          <w:tab w:val="num" w:pos="-1134"/>
        </w:tabs>
        <w:spacing w:after="120"/>
        <w:ind w:left="709" w:hanging="357"/>
        <w:contextualSpacing w:val="0"/>
        <w:jc w:val="both"/>
        <w:rPr>
          <w:sz w:val="24"/>
          <w:szCs w:val="24"/>
        </w:rPr>
      </w:pPr>
      <w:r w:rsidRPr="003738D9">
        <w:rPr>
          <w:rFonts w:asciiTheme="minorHAnsi" w:hAnsiTheme="minorHAnsi"/>
          <w:sz w:val="20"/>
        </w:rPr>
        <w:t>Cena oferty</w:t>
      </w:r>
      <w:r w:rsidRPr="003738D9">
        <w:rPr>
          <w:sz w:val="20"/>
        </w:rPr>
        <w:t xml:space="preserve"> </w:t>
      </w:r>
      <w:r w:rsidR="003738D9" w:rsidRPr="003738D9">
        <w:rPr>
          <w:rFonts w:asciiTheme="minorHAnsi" w:hAnsiTheme="minorHAnsi"/>
          <w:sz w:val="20"/>
        </w:rPr>
        <w:t>musi uwzględniać wszelkie koszty związane z realizacją przedmiotu zamówienia wynikające z wymagane</w:t>
      </w:r>
      <w:r w:rsidR="003738D9">
        <w:rPr>
          <w:rFonts w:asciiTheme="minorHAnsi" w:hAnsiTheme="minorHAnsi"/>
          <w:sz w:val="20"/>
        </w:rPr>
        <w:t>go przez Z</w:t>
      </w:r>
      <w:r w:rsidR="003738D9" w:rsidRPr="003738D9">
        <w:rPr>
          <w:rFonts w:asciiTheme="minorHAnsi" w:hAnsiTheme="minorHAnsi"/>
          <w:sz w:val="20"/>
        </w:rPr>
        <w:t>amawiającego zakresu, terminu i sposobu</w:t>
      </w:r>
      <w:r w:rsidR="003738D9" w:rsidRPr="003738D9">
        <w:rPr>
          <w:rFonts w:asciiTheme="minorHAnsi" w:hAnsiTheme="minorHAnsi"/>
          <w:b/>
          <w:sz w:val="20"/>
        </w:rPr>
        <w:t xml:space="preserve"> </w:t>
      </w:r>
      <w:r w:rsidR="003738D9" w:rsidRPr="003738D9">
        <w:rPr>
          <w:rFonts w:asciiTheme="minorHAnsi" w:hAnsiTheme="minorHAnsi"/>
          <w:sz w:val="20"/>
        </w:rPr>
        <w:t xml:space="preserve">realizacji przedmiotu zamówienia, w szczególności podatek od towarów i usług oraz wynagrodzenie z tytułu przekazania autorskich praw majątkowych. </w:t>
      </w:r>
    </w:p>
    <w:p w:rsidR="00043F38" w:rsidRPr="003738D9" w:rsidRDefault="00043F38" w:rsidP="009474BE">
      <w:pPr>
        <w:numPr>
          <w:ilvl w:val="0"/>
          <w:numId w:val="26"/>
        </w:numPr>
        <w:shd w:val="clear" w:color="auto" w:fill="FFFFFF"/>
        <w:tabs>
          <w:tab w:val="clear" w:pos="360"/>
          <w:tab w:val="num" w:pos="720"/>
        </w:tabs>
        <w:spacing w:after="120" w:line="240" w:lineRule="auto"/>
        <w:ind w:left="720" w:hanging="357"/>
        <w:jc w:val="both"/>
        <w:rPr>
          <w:sz w:val="20"/>
          <w:szCs w:val="20"/>
        </w:rPr>
      </w:pPr>
      <w:r w:rsidRPr="003738D9">
        <w:rPr>
          <w:sz w:val="20"/>
          <w:szCs w:val="20"/>
        </w:rPr>
        <w:t>Cena winna być ustalona przez Wykonawcę w oparciu całość dokumentacji przetargowej opisującej przedmiot zamówienia. Żadna z c</w:t>
      </w:r>
      <w:r w:rsidR="003738D9">
        <w:rPr>
          <w:sz w:val="20"/>
          <w:szCs w:val="20"/>
        </w:rPr>
        <w:t>zęści dokumentacji przetargowej</w:t>
      </w:r>
      <w:r w:rsidRPr="003738D9">
        <w:rPr>
          <w:sz w:val="20"/>
          <w:szCs w:val="20"/>
        </w:rPr>
        <w:t xml:space="preserve"> nie może stanowić samodzielnej podstawy do określenia przez Wykonawcę ceny za realizację przedmiotu zamówienia</w:t>
      </w:r>
      <w:r w:rsidR="003738D9">
        <w:rPr>
          <w:sz w:val="20"/>
          <w:szCs w:val="20"/>
        </w:rPr>
        <w:t>.</w:t>
      </w:r>
    </w:p>
    <w:p w:rsidR="00043F38" w:rsidRPr="006E19F6" w:rsidRDefault="00043F38" w:rsidP="009474BE">
      <w:pPr>
        <w:numPr>
          <w:ilvl w:val="0"/>
          <w:numId w:val="26"/>
        </w:numPr>
        <w:shd w:val="clear" w:color="auto" w:fill="FFFFFF"/>
        <w:tabs>
          <w:tab w:val="clear" w:pos="360"/>
          <w:tab w:val="num" w:pos="720"/>
        </w:tabs>
        <w:spacing w:after="120" w:line="240" w:lineRule="auto"/>
        <w:ind w:left="720"/>
        <w:jc w:val="both"/>
        <w:rPr>
          <w:sz w:val="20"/>
          <w:szCs w:val="20"/>
        </w:rPr>
      </w:pPr>
      <w:r w:rsidRPr="006E19F6">
        <w:rPr>
          <w:sz w:val="20"/>
          <w:szCs w:val="20"/>
        </w:rPr>
        <w:t xml:space="preserve">Podana w ofercie cena musi być wyrażona w złotych polskich (PLN), w zaokrągleniu do dwóch miejsc po przecinku. </w:t>
      </w:r>
    </w:p>
    <w:p w:rsidR="00043F38" w:rsidRPr="006E19F6" w:rsidRDefault="00043F38" w:rsidP="009474BE">
      <w:pPr>
        <w:numPr>
          <w:ilvl w:val="0"/>
          <w:numId w:val="26"/>
        </w:numPr>
        <w:shd w:val="clear" w:color="auto" w:fill="FFFFFF"/>
        <w:tabs>
          <w:tab w:val="clear" w:pos="360"/>
          <w:tab w:val="num" w:pos="720"/>
        </w:tabs>
        <w:spacing w:after="120" w:line="240" w:lineRule="auto"/>
        <w:ind w:left="720"/>
        <w:jc w:val="both"/>
        <w:rPr>
          <w:sz w:val="20"/>
          <w:szCs w:val="20"/>
        </w:rPr>
      </w:pPr>
      <w:r w:rsidRPr="006E19F6">
        <w:rPr>
          <w:sz w:val="20"/>
          <w:szCs w:val="20"/>
        </w:rPr>
        <w:t xml:space="preserve">Ceną oferty jest </w:t>
      </w:r>
      <w:r w:rsidR="008A599A">
        <w:rPr>
          <w:sz w:val="20"/>
          <w:szCs w:val="20"/>
        </w:rPr>
        <w:t>łączna cena brutto</w:t>
      </w:r>
      <w:r w:rsidRPr="006E19F6">
        <w:rPr>
          <w:sz w:val="20"/>
          <w:szCs w:val="20"/>
        </w:rPr>
        <w:t xml:space="preserve"> wymieniona w Formularzu Oferty – Załącznik do SIWZ.</w:t>
      </w:r>
    </w:p>
    <w:p w:rsidR="00043F38" w:rsidRPr="006E19F6" w:rsidRDefault="00043F38" w:rsidP="009474BE">
      <w:pPr>
        <w:numPr>
          <w:ilvl w:val="0"/>
          <w:numId w:val="26"/>
        </w:numPr>
        <w:shd w:val="clear" w:color="auto" w:fill="FFFFFF"/>
        <w:tabs>
          <w:tab w:val="clear" w:pos="360"/>
          <w:tab w:val="num" w:pos="720"/>
        </w:tabs>
        <w:spacing w:after="120" w:line="240" w:lineRule="auto"/>
        <w:ind w:left="720"/>
        <w:jc w:val="both"/>
        <w:rPr>
          <w:sz w:val="20"/>
          <w:szCs w:val="20"/>
        </w:rPr>
      </w:pPr>
      <w:r w:rsidRPr="006E19F6">
        <w:rPr>
          <w:sz w:val="20"/>
          <w:szCs w:val="20"/>
        </w:rPr>
        <w:t>Sposób zapłaty i rozliczenia za realizację niniejszego zamówienia, określone zostały w Załączniku do SIWZ – Wzór umowy.</w:t>
      </w:r>
    </w:p>
    <w:p w:rsidR="00513030" w:rsidRPr="006E19F6" w:rsidRDefault="00043F38" w:rsidP="009474BE">
      <w:pPr>
        <w:numPr>
          <w:ilvl w:val="0"/>
          <w:numId w:val="26"/>
        </w:numPr>
        <w:shd w:val="clear" w:color="auto" w:fill="FFFFFF"/>
        <w:tabs>
          <w:tab w:val="clear" w:pos="360"/>
          <w:tab w:val="num" w:pos="720"/>
        </w:tabs>
        <w:spacing w:after="120" w:line="240" w:lineRule="auto"/>
        <w:ind w:left="720"/>
        <w:jc w:val="both"/>
        <w:rPr>
          <w:sz w:val="20"/>
          <w:szCs w:val="20"/>
        </w:rPr>
      </w:pPr>
      <w:r w:rsidRPr="006E19F6">
        <w:rPr>
          <w:sz w:val="20"/>
          <w:szCs w:val="20"/>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513030" w:rsidRPr="006E19F6" w:rsidRDefault="00513030" w:rsidP="003E341F">
      <w:pPr>
        <w:pStyle w:val="Nagwek1"/>
        <w:keepLines w:val="0"/>
        <w:numPr>
          <w:ilvl w:val="0"/>
          <w:numId w:val="6"/>
        </w:numPr>
        <w:spacing w:before="120" w:after="120" w:line="240" w:lineRule="auto"/>
        <w:ind w:hanging="502"/>
        <w:rPr>
          <w:rFonts w:ascii="Calibri" w:hAnsi="Calibri" w:cs="Calibri"/>
          <w:smallCaps/>
          <w:sz w:val="22"/>
        </w:rPr>
      </w:pPr>
      <w:bookmarkStart w:id="42" w:name="_Toc365533181"/>
      <w:bookmarkStart w:id="43" w:name="_Toc368471706"/>
      <w:r w:rsidRPr="006E19F6">
        <w:rPr>
          <w:rFonts w:ascii="Calibri" w:hAnsi="Calibri" w:cs="Calibri"/>
          <w:smallCaps/>
          <w:sz w:val="22"/>
        </w:rPr>
        <w:t>Opis kryteriów oceny ofert wraz z podaniem ich znaczenia.</w:t>
      </w:r>
      <w:bookmarkEnd w:id="42"/>
      <w:bookmarkEnd w:id="43"/>
    </w:p>
    <w:p w:rsidR="00513030" w:rsidRPr="006E19F6" w:rsidRDefault="00513030" w:rsidP="009474BE">
      <w:pPr>
        <w:numPr>
          <w:ilvl w:val="0"/>
          <w:numId w:val="27"/>
        </w:numPr>
        <w:shd w:val="clear" w:color="auto" w:fill="FFFFFF"/>
        <w:tabs>
          <w:tab w:val="clear" w:pos="360"/>
          <w:tab w:val="num" w:pos="720"/>
        </w:tabs>
        <w:spacing w:before="120" w:after="120" w:line="240" w:lineRule="auto"/>
        <w:ind w:left="720"/>
        <w:jc w:val="both"/>
        <w:rPr>
          <w:rFonts w:cs="Calibri"/>
          <w:sz w:val="20"/>
          <w:szCs w:val="20"/>
        </w:rPr>
      </w:pPr>
      <w:r w:rsidRPr="006E19F6">
        <w:rPr>
          <w:rFonts w:cs="Calibri"/>
          <w:sz w:val="20"/>
          <w:szCs w:val="20"/>
        </w:rPr>
        <w:t>Zamawiający oceni i porówna jedynie te oferty, które:</w:t>
      </w:r>
    </w:p>
    <w:p w:rsidR="00513030" w:rsidRPr="006E19F6" w:rsidRDefault="00513030" w:rsidP="009474BE">
      <w:pPr>
        <w:numPr>
          <w:ilvl w:val="0"/>
          <w:numId w:val="28"/>
        </w:numPr>
        <w:shd w:val="clear" w:color="auto" w:fill="FFFFFF"/>
        <w:spacing w:before="120" w:after="120" w:line="240" w:lineRule="auto"/>
        <w:ind w:left="1080"/>
        <w:jc w:val="both"/>
        <w:rPr>
          <w:rFonts w:cs="Calibri"/>
          <w:sz w:val="20"/>
          <w:szCs w:val="20"/>
        </w:rPr>
      </w:pPr>
      <w:r w:rsidRPr="006E19F6">
        <w:rPr>
          <w:rFonts w:cs="Calibri"/>
          <w:sz w:val="20"/>
          <w:szCs w:val="20"/>
        </w:rPr>
        <w:t>Zostaną  złożone przez Wykonawców nie wykluczonych przez Zamawiającego z niniejszego postępowania,</w:t>
      </w:r>
    </w:p>
    <w:p w:rsidR="00513030" w:rsidRPr="006E19F6" w:rsidRDefault="00513030" w:rsidP="009474BE">
      <w:pPr>
        <w:numPr>
          <w:ilvl w:val="0"/>
          <w:numId w:val="28"/>
        </w:numPr>
        <w:shd w:val="clear" w:color="auto" w:fill="FFFFFF"/>
        <w:tabs>
          <w:tab w:val="left" w:pos="284"/>
          <w:tab w:val="left" w:pos="426"/>
        </w:tabs>
        <w:spacing w:before="120" w:after="120" w:line="240" w:lineRule="auto"/>
        <w:ind w:left="1080"/>
        <w:jc w:val="both"/>
        <w:rPr>
          <w:rFonts w:cs="Calibri"/>
          <w:sz w:val="20"/>
          <w:szCs w:val="20"/>
        </w:rPr>
      </w:pPr>
      <w:r w:rsidRPr="006E19F6">
        <w:rPr>
          <w:rFonts w:cs="Calibri"/>
          <w:sz w:val="20"/>
          <w:szCs w:val="20"/>
        </w:rPr>
        <w:t>nie zostaną odrzucone przez Zamawiającego.</w:t>
      </w:r>
    </w:p>
    <w:p w:rsidR="00513030" w:rsidRDefault="00513030" w:rsidP="009474BE">
      <w:pPr>
        <w:numPr>
          <w:ilvl w:val="0"/>
          <w:numId w:val="27"/>
        </w:numPr>
        <w:shd w:val="clear" w:color="auto" w:fill="FFFFFF"/>
        <w:tabs>
          <w:tab w:val="clear" w:pos="360"/>
          <w:tab w:val="num" w:pos="720"/>
        </w:tabs>
        <w:spacing w:before="120" w:after="120" w:line="240" w:lineRule="auto"/>
        <w:ind w:left="720"/>
        <w:jc w:val="both"/>
        <w:rPr>
          <w:rFonts w:cs="Calibri"/>
          <w:sz w:val="20"/>
          <w:szCs w:val="20"/>
        </w:rPr>
      </w:pPr>
      <w:r w:rsidRPr="006E19F6">
        <w:rPr>
          <w:rFonts w:cs="Calibri"/>
          <w:sz w:val="20"/>
          <w:szCs w:val="20"/>
        </w:rPr>
        <w:t>Oferty zostaną ocenione przez Zamawiającego w oparciu o następujące kryteria i ich znaczenie:</w:t>
      </w:r>
    </w:p>
    <w:p w:rsidR="00184192" w:rsidRPr="006E19F6" w:rsidRDefault="00184192" w:rsidP="00184192">
      <w:pPr>
        <w:shd w:val="clear" w:color="auto" w:fill="FFFFFF"/>
        <w:spacing w:before="120" w:after="120" w:line="240" w:lineRule="auto"/>
        <w:ind w:left="720"/>
        <w:jc w:val="both"/>
        <w:rPr>
          <w:rFonts w:cs="Calibri"/>
          <w:sz w:val="20"/>
          <w:szCs w:val="20"/>
        </w:rPr>
      </w:pPr>
    </w:p>
    <w:tbl>
      <w:tblPr>
        <w:tblStyle w:val="Tabela-Siatka"/>
        <w:tblW w:w="8505" w:type="dxa"/>
        <w:tblInd w:w="711" w:type="dxa"/>
        <w:tblLook w:val="01E0"/>
      </w:tblPr>
      <w:tblGrid>
        <w:gridCol w:w="3060"/>
        <w:gridCol w:w="2610"/>
        <w:gridCol w:w="2835"/>
      </w:tblGrid>
      <w:tr w:rsidR="008A599A" w:rsidRPr="00E71575" w:rsidTr="008A599A">
        <w:tc>
          <w:tcPr>
            <w:tcW w:w="3060" w:type="dxa"/>
            <w:vAlign w:val="center"/>
          </w:tcPr>
          <w:p w:rsidR="008A599A" w:rsidRPr="008A599A" w:rsidRDefault="008A599A" w:rsidP="008A599A">
            <w:pPr>
              <w:rPr>
                <w:rFonts w:asciiTheme="minorHAnsi" w:hAnsiTheme="minorHAnsi"/>
                <w:b/>
                <w:bCs/>
                <w:sz w:val="20"/>
                <w:szCs w:val="20"/>
              </w:rPr>
            </w:pPr>
            <w:r w:rsidRPr="008A599A">
              <w:rPr>
                <w:rFonts w:asciiTheme="minorHAnsi" w:hAnsiTheme="minorHAnsi"/>
                <w:b/>
                <w:bCs/>
                <w:sz w:val="20"/>
                <w:szCs w:val="20"/>
              </w:rPr>
              <w:t>Kryterium</w:t>
            </w:r>
          </w:p>
        </w:tc>
        <w:tc>
          <w:tcPr>
            <w:tcW w:w="2610" w:type="dxa"/>
            <w:vAlign w:val="center"/>
          </w:tcPr>
          <w:p w:rsidR="008A599A" w:rsidRPr="008A599A" w:rsidRDefault="008A599A" w:rsidP="008A599A">
            <w:pPr>
              <w:jc w:val="center"/>
              <w:rPr>
                <w:rFonts w:asciiTheme="minorHAnsi" w:hAnsiTheme="minorHAnsi"/>
                <w:b/>
                <w:bCs/>
                <w:sz w:val="20"/>
                <w:szCs w:val="20"/>
              </w:rPr>
            </w:pPr>
            <w:r w:rsidRPr="008A599A">
              <w:rPr>
                <w:rFonts w:asciiTheme="minorHAnsi" w:hAnsiTheme="minorHAnsi"/>
                <w:b/>
                <w:bCs/>
                <w:sz w:val="20"/>
                <w:szCs w:val="20"/>
              </w:rPr>
              <w:t>Znaczenie procentowe kryterium</w:t>
            </w:r>
          </w:p>
        </w:tc>
        <w:tc>
          <w:tcPr>
            <w:tcW w:w="2835" w:type="dxa"/>
            <w:vAlign w:val="center"/>
          </w:tcPr>
          <w:p w:rsidR="008A599A" w:rsidRPr="008A599A" w:rsidRDefault="008A599A" w:rsidP="008A599A">
            <w:pPr>
              <w:jc w:val="center"/>
              <w:rPr>
                <w:rFonts w:asciiTheme="minorHAnsi" w:hAnsiTheme="minorHAnsi"/>
                <w:b/>
                <w:bCs/>
                <w:sz w:val="20"/>
                <w:szCs w:val="20"/>
              </w:rPr>
            </w:pPr>
            <w:r w:rsidRPr="008A599A">
              <w:rPr>
                <w:rFonts w:asciiTheme="minorHAnsi" w:hAnsiTheme="minorHAnsi"/>
                <w:b/>
                <w:bCs/>
                <w:sz w:val="20"/>
                <w:szCs w:val="20"/>
              </w:rPr>
              <w:t>Maksymalna ilość punktów, jakie może otrzymać oferta</w:t>
            </w:r>
          </w:p>
        </w:tc>
      </w:tr>
      <w:tr w:rsidR="008A599A" w:rsidRPr="00E71575" w:rsidTr="008A599A">
        <w:trPr>
          <w:trHeight w:val="552"/>
        </w:trPr>
        <w:tc>
          <w:tcPr>
            <w:tcW w:w="3060" w:type="dxa"/>
            <w:vAlign w:val="center"/>
          </w:tcPr>
          <w:p w:rsidR="008A599A" w:rsidRPr="008A599A" w:rsidRDefault="008A599A" w:rsidP="008A599A">
            <w:pPr>
              <w:rPr>
                <w:rFonts w:asciiTheme="minorHAnsi" w:hAnsiTheme="minorHAnsi"/>
                <w:bCs/>
                <w:sz w:val="20"/>
                <w:szCs w:val="20"/>
              </w:rPr>
            </w:pPr>
            <w:r w:rsidRPr="008A599A">
              <w:rPr>
                <w:rFonts w:asciiTheme="minorHAnsi" w:hAnsiTheme="minorHAnsi"/>
                <w:bCs/>
                <w:sz w:val="20"/>
                <w:szCs w:val="20"/>
              </w:rPr>
              <w:t>Cena</w:t>
            </w:r>
          </w:p>
        </w:tc>
        <w:tc>
          <w:tcPr>
            <w:tcW w:w="2610" w:type="dxa"/>
            <w:vAlign w:val="center"/>
          </w:tcPr>
          <w:p w:rsidR="008A599A" w:rsidRPr="008A599A" w:rsidRDefault="008A599A" w:rsidP="008A599A">
            <w:pPr>
              <w:jc w:val="center"/>
              <w:rPr>
                <w:rFonts w:asciiTheme="minorHAnsi" w:hAnsiTheme="minorHAnsi" w:cstheme="minorHAnsi"/>
                <w:bCs/>
                <w:sz w:val="20"/>
                <w:szCs w:val="20"/>
              </w:rPr>
            </w:pPr>
            <w:r w:rsidRPr="008A599A">
              <w:rPr>
                <w:rFonts w:asciiTheme="minorHAnsi" w:hAnsiTheme="minorHAnsi" w:cstheme="minorHAnsi"/>
                <w:bCs/>
                <w:sz w:val="20"/>
                <w:szCs w:val="20"/>
              </w:rPr>
              <w:t>50%</w:t>
            </w:r>
          </w:p>
        </w:tc>
        <w:tc>
          <w:tcPr>
            <w:tcW w:w="2835" w:type="dxa"/>
            <w:vAlign w:val="center"/>
          </w:tcPr>
          <w:p w:rsidR="008A599A" w:rsidRPr="008A599A" w:rsidRDefault="008A599A" w:rsidP="008A599A">
            <w:pPr>
              <w:jc w:val="center"/>
              <w:rPr>
                <w:rFonts w:asciiTheme="minorHAnsi" w:hAnsiTheme="minorHAnsi" w:cstheme="minorHAnsi"/>
                <w:bCs/>
                <w:sz w:val="20"/>
                <w:szCs w:val="20"/>
              </w:rPr>
            </w:pPr>
            <w:r w:rsidRPr="008A599A">
              <w:rPr>
                <w:rFonts w:asciiTheme="minorHAnsi" w:hAnsiTheme="minorHAnsi" w:cstheme="minorHAnsi"/>
                <w:bCs/>
                <w:sz w:val="20"/>
                <w:szCs w:val="20"/>
              </w:rPr>
              <w:t>50</w:t>
            </w:r>
          </w:p>
        </w:tc>
      </w:tr>
      <w:tr w:rsidR="008A599A" w:rsidRPr="00E71575" w:rsidTr="008A599A">
        <w:trPr>
          <w:trHeight w:val="552"/>
        </w:trPr>
        <w:tc>
          <w:tcPr>
            <w:tcW w:w="3060" w:type="dxa"/>
            <w:vAlign w:val="center"/>
          </w:tcPr>
          <w:p w:rsidR="008A599A" w:rsidRPr="008A599A" w:rsidRDefault="008A599A" w:rsidP="008A599A">
            <w:pPr>
              <w:rPr>
                <w:rFonts w:asciiTheme="minorHAnsi" w:hAnsiTheme="minorHAnsi"/>
                <w:sz w:val="20"/>
                <w:szCs w:val="20"/>
              </w:rPr>
            </w:pPr>
            <w:r w:rsidRPr="008A599A">
              <w:rPr>
                <w:rFonts w:asciiTheme="minorHAnsi" w:hAnsiTheme="minorHAnsi"/>
                <w:sz w:val="20"/>
                <w:szCs w:val="20"/>
              </w:rPr>
              <w:t>Koncepcja kampanii wraz z kreacją wizualną</w:t>
            </w:r>
          </w:p>
        </w:tc>
        <w:tc>
          <w:tcPr>
            <w:tcW w:w="2610" w:type="dxa"/>
            <w:vAlign w:val="center"/>
          </w:tcPr>
          <w:p w:rsidR="008A599A" w:rsidRPr="008A599A" w:rsidRDefault="008A599A" w:rsidP="008A599A">
            <w:pPr>
              <w:jc w:val="center"/>
              <w:rPr>
                <w:rFonts w:asciiTheme="minorHAnsi" w:hAnsiTheme="minorHAnsi" w:cstheme="minorHAnsi"/>
                <w:bCs/>
                <w:sz w:val="20"/>
                <w:szCs w:val="20"/>
              </w:rPr>
            </w:pPr>
            <w:r w:rsidRPr="008A599A">
              <w:rPr>
                <w:rFonts w:asciiTheme="minorHAnsi" w:hAnsiTheme="minorHAnsi" w:cstheme="minorHAnsi"/>
                <w:bCs/>
                <w:sz w:val="20"/>
                <w:szCs w:val="20"/>
              </w:rPr>
              <w:t>20%</w:t>
            </w:r>
          </w:p>
        </w:tc>
        <w:tc>
          <w:tcPr>
            <w:tcW w:w="2835" w:type="dxa"/>
            <w:vAlign w:val="center"/>
          </w:tcPr>
          <w:p w:rsidR="008A599A" w:rsidRPr="008A599A" w:rsidRDefault="008A599A" w:rsidP="008A599A">
            <w:pPr>
              <w:jc w:val="center"/>
              <w:rPr>
                <w:rFonts w:asciiTheme="minorHAnsi" w:hAnsiTheme="minorHAnsi" w:cstheme="minorHAnsi"/>
                <w:bCs/>
                <w:sz w:val="20"/>
                <w:szCs w:val="20"/>
              </w:rPr>
            </w:pPr>
            <w:r w:rsidRPr="008A599A">
              <w:rPr>
                <w:rFonts w:asciiTheme="minorHAnsi" w:hAnsiTheme="minorHAnsi" w:cstheme="minorHAnsi"/>
                <w:bCs/>
                <w:sz w:val="20"/>
                <w:szCs w:val="20"/>
              </w:rPr>
              <w:t>20</w:t>
            </w:r>
          </w:p>
        </w:tc>
      </w:tr>
      <w:tr w:rsidR="008A599A" w:rsidRPr="00E71575" w:rsidTr="008A599A">
        <w:trPr>
          <w:trHeight w:val="552"/>
        </w:trPr>
        <w:tc>
          <w:tcPr>
            <w:tcW w:w="3060" w:type="dxa"/>
            <w:vAlign w:val="center"/>
          </w:tcPr>
          <w:p w:rsidR="008A599A" w:rsidRPr="008A599A" w:rsidRDefault="008A599A" w:rsidP="008A599A">
            <w:pPr>
              <w:rPr>
                <w:rFonts w:asciiTheme="minorHAnsi" w:hAnsiTheme="minorHAnsi" w:cstheme="minorHAnsi"/>
                <w:sz w:val="20"/>
                <w:szCs w:val="20"/>
              </w:rPr>
            </w:pPr>
            <w:r w:rsidRPr="008A599A">
              <w:rPr>
                <w:rFonts w:asciiTheme="minorHAnsi" w:hAnsiTheme="minorHAnsi" w:cstheme="minorHAnsi"/>
                <w:sz w:val="20"/>
                <w:szCs w:val="20"/>
              </w:rPr>
              <w:t>Harmonogram kampanii</w:t>
            </w:r>
          </w:p>
        </w:tc>
        <w:tc>
          <w:tcPr>
            <w:tcW w:w="2610" w:type="dxa"/>
            <w:vAlign w:val="center"/>
          </w:tcPr>
          <w:p w:rsidR="008A599A" w:rsidRPr="008A599A" w:rsidRDefault="008A599A" w:rsidP="008A599A">
            <w:pPr>
              <w:jc w:val="center"/>
              <w:rPr>
                <w:rFonts w:asciiTheme="minorHAnsi" w:hAnsiTheme="minorHAnsi" w:cstheme="minorHAnsi"/>
                <w:bCs/>
                <w:sz w:val="20"/>
                <w:szCs w:val="20"/>
              </w:rPr>
            </w:pPr>
            <w:r w:rsidRPr="008A599A">
              <w:rPr>
                <w:rFonts w:asciiTheme="minorHAnsi" w:hAnsiTheme="minorHAnsi" w:cstheme="minorHAnsi"/>
                <w:bCs/>
                <w:sz w:val="20"/>
                <w:szCs w:val="20"/>
              </w:rPr>
              <w:t>10%</w:t>
            </w:r>
          </w:p>
        </w:tc>
        <w:tc>
          <w:tcPr>
            <w:tcW w:w="2835" w:type="dxa"/>
            <w:vAlign w:val="center"/>
          </w:tcPr>
          <w:p w:rsidR="008A599A" w:rsidRPr="008A599A" w:rsidRDefault="008A599A" w:rsidP="008A599A">
            <w:pPr>
              <w:jc w:val="center"/>
              <w:rPr>
                <w:rFonts w:asciiTheme="minorHAnsi" w:hAnsiTheme="minorHAnsi" w:cstheme="minorHAnsi"/>
                <w:bCs/>
                <w:sz w:val="20"/>
                <w:szCs w:val="20"/>
              </w:rPr>
            </w:pPr>
            <w:r w:rsidRPr="008A599A">
              <w:rPr>
                <w:rFonts w:asciiTheme="minorHAnsi" w:hAnsiTheme="minorHAnsi" w:cstheme="minorHAnsi"/>
                <w:bCs/>
                <w:sz w:val="20"/>
                <w:szCs w:val="20"/>
              </w:rPr>
              <w:t>10</w:t>
            </w:r>
          </w:p>
        </w:tc>
      </w:tr>
      <w:tr w:rsidR="008A599A" w:rsidRPr="00E71575" w:rsidTr="008A599A">
        <w:trPr>
          <w:trHeight w:val="552"/>
        </w:trPr>
        <w:tc>
          <w:tcPr>
            <w:tcW w:w="3060" w:type="dxa"/>
            <w:vAlign w:val="center"/>
          </w:tcPr>
          <w:p w:rsidR="008A599A" w:rsidRPr="008A599A" w:rsidRDefault="008A599A" w:rsidP="008A599A">
            <w:pPr>
              <w:rPr>
                <w:rFonts w:asciiTheme="minorHAnsi" w:hAnsiTheme="minorHAnsi"/>
                <w:color w:val="FF0000"/>
                <w:sz w:val="20"/>
                <w:szCs w:val="20"/>
              </w:rPr>
            </w:pPr>
            <w:r w:rsidRPr="008A599A">
              <w:rPr>
                <w:rFonts w:asciiTheme="minorHAnsi" w:hAnsiTheme="minorHAnsi"/>
                <w:sz w:val="20"/>
                <w:szCs w:val="20"/>
              </w:rPr>
              <w:t>Skuteczność i efektywność kampanii internetowej</w:t>
            </w:r>
          </w:p>
        </w:tc>
        <w:tc>
          <w:tcPr>
            <w:tcW w:w="2610" w:type="dxa"/>
            <w:vAlign w:val="center"/>
          </w:tcPr>
          <w:p w:rsidR="008A599A" w:rsidRPr="008A599A" w:rsidRDefault="008A599A" w:rsidP="008A599A">
            <w:pPr>
              <w:jc w:val="center"/>
              <w:rPr>
                <w:rFonts w:asciiTheme="minorHAnsi" w:hAnsiTheme="minorHAnsi" w:cstheme="minorHAnsi"/>
                <w:bCs/>
                <w:sz w:val="20"/>
                <w:szCs w:val="20"/>
              </w:rPr>
            </w:pPr>
            <w:r w:rsidRPr="008A599A">
              <w:rPr>
                <w:rFonts w:asciiTheme="minorHAnsi" w:hAnsiTheme="minorHAnsi" w:cstheme="minorHAnsi"/>
                <w:bCs/>
                <w:sz w:val="20"/>
                <w:szCs w:val="20"/>
              </w:rPr>
              <w:t>8%</w:t>
            </w:r>
          </w:p>
        </w:tc>
        <w:tc>
          <w:tcPr>
            <w:tcW w:w="2835" w:type="dxa"/>
            <w:vAlign w:val="center"/>
          </w:tcPr>
          <w:p w:rsidR="008A599A" w:rsidRPr="008A599A" w:rsidRDefault="008A599A" w:rsidP="008A599A">
            <w:pPr>
              <w:jc w:val="center"/>
              <w:rPr>
                <w:rFonts w:asciiTheme="minorHAnsi" w:hAnsiTheme="minorHAnsi" w:cstheme="minorHAnsi"/>
                <w:bCs/>
                <w:sz w:val="20"/>
                <w:szCs w:val="20"/>
              </w:rPr>
            </w:pPr>
            <w:r w:rsidRPr="008A599A">
              <w:rPr>
                <w:rFonts w:asciiTheme="minorHAnsi" w:hAnsiTheme="minorHAnsi" w:cstheme="minorHAnsi"/>
                <w:bCs/>
                <w:sz w:val="20"/>
                <w:szCs w:val="20"/>
              </w:rPr>
              <w:t>8</w:t>
            </w:r>
          </w:p>
        </w:tc>
      </w:tr>
      <w:tr w:rsidR="008A599A" w:rsidRPr="00E71575" w:rsidTr="008A599A">
        <w:trPr>
          <w:trHeight w:val="552"/>
        </w:trPr>
        <w:tc>
          <w:tcPr>
            <w:tcW w:w="3060" w:type="dxa"/>
            <w:vAlign w:val="center"/>
          </w:tcPr>
          <w:p w:rsidR="008A599A" w:rsidRPr="008A599A" w:rsidRDefault="008A599A" w:rsidP="008A599A">
            <w:pPr>
              <w:rPr>
                <w:sz w:val="20"/>
                <w:szCs w:val="20"/>
              </w:rPr>
            </w:pPr>
            <w:r w:rsidRPr="008A599A">
              <w:rPr>
                <w:rFonts w:asciiTheme="minorHAnsi" w:hAnsiTheme="minorHAnsi"/>
                <w:sz w:val="20"/>
                <w:szCs w:val="20"/>
              </w:rPr>
              <w:t>Liczba nośników reklamy</w:t>
            </w:r>
          </w:p>
        </w:tc>
        <w:tc>
          <w:tcPr>
            <w:tcW w:w="2610" w:type="dxa"/>
            <w:vAlign w:val="center"/>
          </w:tcPr>
          <w:p w:rsidR="008A599A" w:rsidRPr="008A599A" w:rsidRDefault="008A599A" w:rsidP="008A599A">
            <w:pPr>
              <w:jc w:val="center"/>
              <w:rPr>
                <w:rFonts w:asciiTheme="minorHAnsi" w:hAnsiTheme="minorHAnsi" w:cstheme="minorHAnsi"/>
                <w:bCs/>
                <w:sz w:val="20"/>
                <w:szCs w:val="20"/>
              </w:rPr>
            </w:pPr>
            <w:r w:rsidRPr="008A599A">
              <w:rPr>
                <w:rFonts w:asciiTheme="minorHAnsi" w:hAnsiTheme="minorHAnsi" w:cstheme="minorHAnsi"/>
                <w:bCs/>
                <w:sz w:val="20"/>
                <w:szCs w:val="20"/>
              </w:rPr>
              <w:t>12%</w:t>
            </w:r>
          </w:p>
        </w:tc>
        <w:tc>
          <w:tcPr>
            <w:tcW w:w="2835" w:type="dxa"/>
            <w:vAlign w:val="center"/>
          </w:tcPr>
          <w:p w:rsidR="008A599A" w:rsidRPr="008A599A" w:rsidRDefault="008A599A" w:rsidP="008A599A">
            <w:pPr>
              <w:jc w:val="center"/>
              <w:rPr>
                <w:rFonts w:asciiTheme="minorHAnsi" w:hAnsiTheme="minorHAnsi" w:cstheme="minorHAnsi"/>
                <w:bCs/>
                <w:sz w:val="20"/>
                <w:szCs w:val="20"/>
              </w:rPr>
            </w:pPr>
            <w:r w:rsidRPr="008A599A">
              <w:rPr>
                <w:rFonts w:asciiTheme="minorHAnsi" w:hAnsiTheme="minorHAnsi" w:cstheme="minorHAnsi"/>
                <w:bCs/>
                <w:sz w:val="20"/>
                <w:szCs w:val="20"/>
              </w:rPr>
              <w:t>12</w:t>
            </w:r>
          </w:p>
        </w:tc>
      </w:tr>
      <w:tr w:rsidR="008A599A" w:rsidRPr="00E71575" w:rsidTr="008A599A">
        <w:trPr>
          <w:trHeight w:val="552"/>
        </w:trPr>
        <w:tc>
          <w:tcPr>
            <w:tcW w:w="3060" w:type="dxa"/>
            <w:vAlign w:val="center"/>
          </w:tcPr>
          <w:p w:rsidR="008A599A" w:rsidRPr="008A599A" w:rsidRDefault="008A599A" w:rsidP="008A599A">
            <w:pPr>
              <w:rPr>
                <w:rFonts w:asciiTheme="minorHAnsi" w:hAnsiTheme="minorHAnsi"/>
                <w:b/>
                <w:bCs/>
                <w:sz w:val="20"/>
                <w:szCs w:val="20"/>
              </w:rPr>
            </w:pPr>
            <w:r w:rsidRPr="008A599A">
              <w:rPr>
                <w:rFonts w:asciiTheme="minorHAnsi" w:hAnsiTheme="minorHAnsi"/>
                <w:b/>
                <w:bCs/>
                <w:sz w:val="20"/>
                <w:szCs w:val="20"/>
              </w:rPr>
              <w:t>RAZEM</w:t>
            </w:r>
          </w:p>
        </w:tc>
        <w:tc>
          <w:tcPr>
            <w:tcW w:w="2610" w:type="dxa"/>
            <w:vAlign w:val="center"/>
          </w:tcPr>
          <w:p w:rsidR="008A599A" w:rsidRPr="008A599A" w:rsidRDefault="008A599A" w:rsidP="008A599A">
            <w:pPr>
              <w:jc w:val="center"/>
              <w:rPr>
                <w:rFonts w:asciiTheme="minorHAnsi" w:hAnsiTheme="minorHAnsi"/>
                <w:b/>
                <w:bCs/>
                <w:sz w:val="20"/>
                <w:szCs w:val="20"/>
              </w:rPr>
            </w:pPr>
            <w:r w:rsidRPr="008A599A">
              <w:rPr>
                <w:rFonts w:asciiTheme="minorHAnsi" w:hAnsiTheme="minorHAnsi"/>
                <w:b/>
                <w:bCs/>
                <w:sz w:val="20"/>
                <w:szCs w:val="20"/>
              </w:rPr>
              <w:t>100%</w:t>
            </w:r>
          </w:p>
        </w:tc>
        <w:tc>
          <w:tcPr>
            <w:tcW w:w="2835" w:type="dxa"/>
            <w:vAlign w:val="center"/>
          </w:tcPr>
          <w:p w:rsidR="008A599A" w:rsidRPr="008A599A" w:rsidRDefault="008A599A" w:rsidP="008A599A">
            <w:pPr>
              <w:jc w:val="center"/>
              <w:rPr>
                <w:rFonts w:asciiTheme="minorHAnsi" w:hAnsiTheme="minorHAnsi"/>
                <w:b/>
                <w:bCs/>
                <w:sz w:val="20"/>
                <w:szCs w:val="20"/>
              </w:rPr>
            </w:pPr>
            <w:r w:rsidRPr="008A599A">
              <w:rPr>
                <w:rFonts w:asciiTheme="minorHAnsi" w:hAnsiTheme="minorHAnsi"/>
                <w:b/>
                <w:bCs/>
                <w:sz w:val="20"/>
                <w:szCs w:val="20"/>
              </w:rPr>
              <w:t>100</w:t>
            </w:r>
          </w:p>
        </w:tc>
      </w:tr>
    </w:tbl>
    <w:p w:rsidR="00513030" w:rsidRPr="006E19F6" w:rsidRDefault="00513030" w:rsidP="00513030">
      <w:pPr>
        <w:shd w:val="clear" w:color="auto" w:fill="FFFFFF"/>
        <w:tabs>
          <w:tab w:val="left" w:pos="284"/>
          <w:tab w:val="left" w:pos="426"/>
        </w:tabs>
        <w:spacing w:before="120" w:after="120" w:line="240" w:lineRule="auto"/>
        <w:jc w:val="both"/>
        <w:rPr>
          <w:rFonts w:cs="Calibri"/>
          <w:sz w:val="20"/>
          <w:szCs w:val="20"/>
        </w:rPr>
      </w:pPr>
    </w:p>
    <w:p w:rsidR="008A599A" w:rsidRPr="008A599A" w:rsidRDefault="00513030" w:rsidP="009474BE">
      <w:pPr>
        <w:pStyle w:val="Akapitzlist"/>
        <w:numPr>
          <w:ilvl w:val="0"/>
          <w:numId w:val="27"/>
        </w:numPr>
        <w:tabs>
          <w:tab w:val="clear" w:pos="360"/>
          <w:tab w:val="num" w:pos="-1843"/>
        </w:tabs>
        <w:spacing w:after="120"/>
        <w:ind w:left="709" w:hanging="283"/>
        <w:jc w:val="both"/>
        <w:rPr>
          <w:rFonts w:asciiTheme="minorHAnsi" w:hAnsiTheme="minorHAnsi"/>
          <w:sz w:val="20"/>
        </w:rPr>
      </w:pPr>
      <w:r w:rsidRPr="008A599A">
        <w:rPr>
          <w:rFonts w:asciiTheme="minorHAnsi" w:hAnsiTheme="minorHAnsi" w:cs="Calibri"/>
          <w:sz w:val="20"/>
        </w:rPr>
        <w:t xml:space="preserve">Zasady oceny kryterium </w:t>
      </w:r>
      <w:r w:rsidR="008A599A" w:rsidRPr="008A599A">
        <w:rPr>
          <w:rFonts w:asciiTheme="minorHAnsi" w:hAnsiTheme="minorHAnsi"/>
          <w:b/>
          <w:sz w:val="20"/>
        </w:rPr>
        <w:t>Cena „C”</w:t>
      </w:r>
      <w:r w:rsidR="008A599A" w:rsidRPr="008A599A">
        <w:rPr>
          <w:rFonts w:asciiTheme="minorHAnsi" w:hAnsiTheme="minorHAnsi"/>
          <w:sz w:val="20"/>
        </w:rPr>
        <w:t xml:space="preserve"> – 50% wagi oceny - maksymalna liczba punków, jaką może uzyskać oferta - </w:t>
      </w:r>
      <w:r w:rsidR="008A599A" w:rsidRPr="00184192">
        <w:rPr>
          <w:rFonts w:asciiTheme="minorHAnsi" w:hAnsiTheme="minorHAnsi"/>
          <w:b/>
          <w:sz w:val="20"/>
        </w:rPr>
        <w:t>50 punktów</w:t>
      </w:r>
      <w:r w:rsidR="008A599A" w:rsidRPr="008A599A">
        <w:rPr>
          <w:rFonts w:asciiTheme="minorHAnsi" w:hAnsiTheme="minorHAnsi"/>
          <w:sz w:val="20"/>
        </w:rPr>
        <w:t>.</w:t>
      </w:r>
    </w:p>
    <w:p w:rsidR="008A599A" w:rsidRPr="008A599A" w:rsidRDefault="008A599A" w:rsidP="008A599A">
      <w:pPr>
        <w:spacing w:line="240" w:lineRule="auto"/>
        <w:ind w:left="709"/>
        <w:jc w:val="both"/>
        <w:rPr>
          <w:rFonts w:asciiTheme="minorHAnsi" w:hAnsiTheme="minorHAnsi"/>
          <w:sz w:val="20"/>
          <w:szCs w:val="20"/>
        </w:rPr>
      </w:pPr>
      <w:r w:rsidRPr="008A599A">
        <w:rPr>
          <w:rFonts w:asciiTheme="minorHAnsi" w:hAnsiTheme="minorHAnsi"/>
          <w:sz w:val="20"/>
          <w:szCs w:val="20"/>
        </w:rPr>
        <w:t>W przypadku kryterium „Cena”, oferta otrzyma zaokrągloną do dwóch miejsc po przecinku ilość punktów, obliczoną na podstawie poniższego wzoru:</w:t>
      </w:r>
    </w:p>
    <w:p w:rsidR="008A599A" w:rsidRPr="008A599A" w:rsidRDefault="008A599A" w:rsidP="008A599A">
      <w:pPr>
        <w:shd w:val="clear" w:color="auto" w:fill="FFFFFF"/>
        <w:autoSpaceDE w:val="0"/>
        <w:autoSpaceDN w:val="0"/>
        <w:spacing w:after="0" w:line="240" w:lineRule="auto"/>
        <w:ind w:firstLine="3261"/>
        <w:jc w:val="both"/>
        <w:rPr>
          <w:rFonts w:asciiTheme="minorHAnsi" w:hAnsiTheme="minorHAnsi"/>
          <w:strike/>
          <w:sz w:val="20"/>
          <w:szCs w:val="20"/>
        </w:rPr>
      </w:pPr>
      <w:r w:rsidRPr="008A599A">
        <w:rPr>
          <w:rFonts w:asciiTheme="minorHAnsi" w:hAnsiTheme="minorHAnsi"/>
          <w:sz w:val="20"/>
          <w:szCs w:val="20"/>
        </w:rPr>
        <w:t xml:space="preserve">  Cn</w:t>
      </w:r>
    </w:p>
    <w:p w:rsidR="008A599A" w:rsidRPr="008A599A" w:rsidRDefault="008A599A" w:rsidP="008A599A">
      <w:pPr>
        <w:shd w:val="clear" w:color="auto" w:fill="FFFFFF"/>
        <w:autoSpaceDE w:val="0"/>
        <w:autoSpaceDN w:val="0"/>
        <w:spacing w:after="0" w:line="240" w:lineRule="auto"/>
        <w:ind w:left="2832"/>
        <w:jc w:val="both"/>
        <w:rPr>
          <w:rFonts w:asciiTheme="minorHAnsi" w:hAnsiTheme="minorHAnsi"/>
          <w:sz w:val="20"/>
          <w:szCs w:val="20"/>
        </w:rPr>
      </w:pPr>
      <w:r w:rsidRPr="008A599A">
        <w:rPr>
          <w:rFonts w:asciiTheme="minorHAnsi" w:hAnsiTheme="minorHAnsi"/>
          <w:b/>
          <w:sz w:val="20"/>
          <w:szCs w:val="20"/>
        </w:rPr>
        <w:t>C</w:t>
      </w:r>
      <w:r w:rsidRPr="008A599A">
        <w:rPr>
          <w:rFonts w:asciiTheme="minorHAnsi" w:hAnsiTheme="minorHAnsi"/>
          <w:sz w:val="20"/>
          <w:szCs w:val="20"/>
        </w:rPr>
        <w:t xml:space="preserve"> = --------- x 50 pkt</w:t>
      </w:r>
    </w:p>
    <w:p w:rsidR="008A599A" w:rsidRPr="008A599A" w:rsidRDefault="008A599A" w:rsidP="008A599A">
      <w:pPr>
        <w:spacing w:after="0" w:line="240" w:lineRule="auto"/>
        <w:ind w:firstLine="3261"/>
        <w:jc w:val="both"/>
        <w:rPr>
          <w:rFonts w:asciiTheme="minorHAnsi" w:hAnsiTheme="minorHAnsi"/>
          <w:sz w:val="20"/>
          <w:szCs w:val="20"/>
        </w:rPr>
      </w:pPr>
      <w:r w:rsidRPr="008A599A">
        <w:rPr>
          <w:rFonts w:asciiTheme="minorHAnsi" w:hAnsiTheme="minorHAnsi"/>
          <w:sz w:val="20"/>
          <w:szCs w:val="20"/>
        </w:rPr>
        <w:t xml:space="preserve">  Co</w:t>
      </w:r>
    </w:p>
    <w:p w:rsidR="008A599A" w:rsidRPr="008A599A" w:rsidRDefault="008A599A" w:rsidP="008A599A">
      <w:pPr>
        <w:spacing w:after="0" w:line="240" w:lineRule="auto"/>
        <w:ind w:firstLine="3261"/>
        <w:jc w:val="both"/>
        <w:rPr>
          <w:rFonts w:asciiTheme="minorHAnsi" w:hAnsiTheme="minorHAnsi"/>
          <w:sz w:val="20"/>
          <w:szCs w:val="20"/>
        </w:rPr>
      </w:pPr>
    </w:p>
    <w:p w:rsidR="008A599A" w:rsidRPr="008A599A" w:rsidRDefault="008A599A" w:rsidP="008A599A">
      <w:pPr>
        <w:spacing w:after="0" w:line="240" w:lineRule="auto"/>
        <w:ind w:left="709"/>
        <w:jc w:val="both"/>
        <w:rPr>
          <w:rFonts w:asciiTheme="minorHAnsi" w:hAnsiTheme="minorHAnsi"/>
          <w:sz w:val="20"/>
          <w:szCs w:val="20"/>
        </w:rPr>
      </w:pPr>
      <w:r w:rsidRPr="008A599A">
        <w:rPr>
          <w:rFonts w:asciiTheme="minorHAnsi" w:hAnsiTheme="minorHAnsi"/>
          <w:sz w:val="20"/>
          <w:szCs w:val="20"/>
        </w:rPr>
        <w:t>Cn – najniższa cena oferty spośród ofert niepodlegających odrzuceniu</w:t>
      </w:r>
    </w:p>
    <w:p w:rsidR="00513030" w:rsidRDefault="008A599A" w:rsidP="008A599A">
      <w:pPr>
        <w:spacing w:after="0" w:line="240" w:lineRule="auto"/>
        <w:ind w:left="709"/>
        <w:jc w:val="both"/>
        <w:rPr>
          <w:rFonts w:asciiTheme="minorHAnsi" w:hAnsiTheme="minorHAnsi"/>
          <w:sz w:val="20"/>
          <w:szCs w:val="20"/>
        </w:rPr>
      </w:pPr>
      <w:r w:rsidRPr="008A599A">
        <w:rPr>
          <w:rFonts w:asciiTheme="minorHAnsi" w:hAnsiTheme="minorHAnsi"/>
          <w:sz w:val="20"/>
          <w:szCs w:val="20"/>
        </w:rPr>
        <w:t>Co – cena ocenianej oferty</w:t>
      </w:r>
    </w:p>
    <w:p w:rsidR="008A599A" w:rsidRDefault="008A599A" w:rsidP="008A599A">
      <w:pPr>
        <w:spacing w:after="0" w:line="240" w:lineRule="auto"/>
        <w:ind w:left="709"/>
        <w:jc w:val="both"/>
        <w:rPr>
          <w:rFonts w:asciiTheme="minorHAnsi" w:hAnsiTheme="minorHAnsi"/>
          <w:sz w:val="20"/>
          <w:szCs w:val="20"/>
        </w:rPr>
      </w:pPr>
    </w:p>
    <w:p w:rsidR="008A599A" w:rsidRPr="00184192" w:rsidRDefault="008A599A" w:rsidP="009474BE">
      <w:pPr>
        <w:pStyle w:val="Akapitzlist"/>
        <w:numPr>
          <w:ilvl w:val="0"/>
          <w:numId w:val="27"/>
        </w:numPr>
        <w:tabs>
          <w:tab w:val="clear" w:pos="360"/>
          <w:tab w:val="num" w:pos="-1843"/>
        </w:tabs>
        <w:spacing w:after="120"/>
        <w:ind w:left="709" w:hanging="283"/>
        <w:jc w:val="both"/>
        <w:rPr>
          <w:rFonts w:asciiTheme="minorHAnsi" w:hAnsiTheme="minorHAnsi"/>
          <w:sz w:val="20"/>
        </w:rPr>
      </w:pPr>
      <w:r w:rsidRPr="008A599A">
        <w:rPr>
          <w:rFonts w:asciiTheme="minorHAnsi" w:hAnsiTheme="minorHAnsi"/>
          <w:sz w:val="20"/>
        </w:rPr>
        <w:t xml:space="preserve">Kryterium: </w:t>
      </w:r>
      <w:r w:rsidRPr="008A599A">
        <w:rPr>
          <w:rFonts w:asciiTheme="minorHAnsi" w:hAnsiTheme="minorHAnsi"/>
          <w:b/>
          <w:sz w:val="20"/>
        </w:rPr>
        <w:t>Koncepcja kampanii wraz z kreacją wizualną</w:t>
      </w:r>
      <w:r w:rsidR="00184192">
        <w:rPr>
          <w:rFonts w:asciiTheme="minorHAnsi" w:hAnsiTheme="minorHAnsi"/>
          <w:b/>
          <w:sz w:val="20"/>
        </w:rPr>
        <w:t xml:space="preserve"> </w:t>
      </w:r>
      <w:r w:rsidR="00184192">
        <w:rPr>
          <w:rFonts w:asciiTheme="minorHAnsi" w:hAnsiTheme="minorHAnsi"/>
          <w:sz w:val="20"/>
        </w:rPr>
        <w:t>– 2</w:t>
      </w:r>
      <w:r w:rsidR="00184192" w:rsidRPr="008A599A">
        <w:rPr>
          <w:rFonts w:asciiTheme="minorHAnsi" w:hAnsiTheme="minorHAnsi"/>
          <w:sz w:val="20"/>
        </w:rPr>
        <w:t xml:space="preserve">0% wagi oceny - maksymalna liczba punków, jaką może uzyskać oferta - </w:t>
      </w:r>
      <w:r w:rsidR="00184192">
        <w:rPr>
          <w:rFonts w:asciiTheme="minorHAnsi" w:hAnsiTheme="minorHAnsi"/>
          <w:b/>
          <w:sz w:val="20"/>
        </w:rPr>
        <w:t>20</w:t>
      </w:r>
      <w:r w:rsidR="00184192" w:rsidRPr="00184192">
        <w:rPr>
          <w:rFonts w:asciiTheme="minorHAnsi" w:hAnsiTheme="minorHAnsi"/>
          <w:b/>
          <w:sz w:val="20"/>
        </w:rPr>
        <w:t xml:space="preserve"> punktów</w:t>
      </w:r>
      <w:r w:rsidR="00184192" w:rsidRPr="008A599A">
        <w:rPr>
          <w:rFonts w:asciiTheme="minorHAnsi" w:hAnsiTheme="minorHAnsi"/>
          <w:sz w:val="20"/>
        </w:rPr>
        <w:t>.</w:t>
      </w:r>
    </w:p>
    <w:p w:rsidR="008A599A" w:rsidRPr="008A599A" w:rsidRDefault="008A599A" w:rsidP="00184192">
      <w:pPr>
        <w:pStyle w:val="Akapitzlist"/>
        <w:tabs>
          <w:tab w:val="num" w:pos="-1701"/>
        </w:tabs>
        <w:spacing w:before="120" w:after="120"/>
        <w:ind w:left="709"/>
        <w:contextualSpacing w:val="0"/>
        <w:jc w:val="both"/>
        <w:rPr>
          <w:rFonts w:asciiTheme="minorHAnsi" w:hAnsiTheme="minorHAnsi"/>
          <w:sz w:val="20"/>
        </w:rPr>
      </w:pPr>
      <w:r w:rsidRPr="008A599A">
        <w:rPr>
          <w:rFonts w:asciiTheme="minorHAnsi" w:hAnsiTheme="minorHAnsi"/>
          <w:sz w:val="20"/>
        </w:rPr>
        <w:t xml:space="preserve">Punkty w kryterium </w:t>
      </w:r>
      <w:r w:rsidRPr="008A599A">
        <w:rPr>
          <w:rFonts w:asciiTheme="minorHAnsi" w:hAnsiTheme="minorHAnsi"/>
          <w:bCs/>
          <w:sz w:val="20"/>
        </w:rPr>
        <w:t>Koncepcja kampanii wraz z kreacją wizualną</w:t>
      </w:r>
      <w:r w:rsidRPr="008A599A">
        <w:rPr>
          <w:rFonts w:asciiTheme="minorHAnsi" w:hAnsiTheme="minorHAnsi"/>
          <w:sz w:val="20"/>
        </w:rPr>
        <w:t xml:space="preserve"> zostan</w:t>
      </w:r>
      <w:r w:rsidRPr="008A599A">
        <w:rPr>
          <w:rFonts w:asciiTheme="minorHAnsi" w:eastAsia="TimesNewRoman" w:hAnsiTheme="minorHAnsi"/>
          <w:sz w:val="20"/>
        </w:rPr>
        <w:t xml:space="preserve">ą </w:t>
      </w:r>
      <w:r w:rsidRPr="008A599A">
        <w:rPr>
          <w:rFonts w:asciiTheme="minorHAnsi" w:hAnsiTheme="minorHAnsi"/>
          <w:sz w:val="20"/>
        </w:rPr>
        <w:t>przyznane na podstawie zał</w:t>
      </w:r>
      <w:r w:rsidRPr="008A599A">
        <w:rPr>
          <w:rFonts w:asciiTheme="minorHAnsi" w:eastAsia="TimesNewRoman" w:hAnsiTheme="minorHAnsi"/>
          <w:sz w:val="20"/>
        </w:rPr>
        <w:t>ą</w:t>
      </w:r>
      <w:r w:rsidRPr="008A599A">
        <w:rPr>
          <w:rFonts w:asciiTheme="minorHAnsi" w:hAnsiTheme="minorHAnsi"/>
          <w:sz w:val="20"/>
        </w:rPr>
        <w:t xml:space="preserve">czonego do oferty Wykonawcy </w:t>
      </w:r>
      <w:r w:rsidRPr="008A599A">
        <w:rPr>
          <w:rFonts w:asciiTheme="minorHAnsi" w:hAnsiTheme="minorHAnsi"/>
          <w:bCs/>
          <w:sz w:val="20"/>
        </w:rPr>
        <w:t>Opracowania koncepcji kampanii i propozycji kreacji wizualnej kampanii</w:t>
      </w:r>
      <w:r w:rsidRPr="008A599A">
        <w:rPr>
          <w:rFonts w:asciiTheme="minorHAnsi" w:hAnsiTheme="minorHAnsi"/>
          <w:b/>
          <w:bCs/>
          <w:sz w:val="20"/>
        </w:rPr>
        <w:t xml:space="preserve"> </w:t>
      </w:r>
      <w:r w:rsidRPr="008A599A">
        <w:rPr>
          <w:rFonts w:asciiTheme="minorHAnsi" w:hAnsiTheme="minorHAnsi"/>
          <w:bCs/>
          <w:sz w:val="20"/>
        </w:rPr>
        <w:t xml:space="preserve">zgodnego z opisem zawartym w </w:t>
      </w:r>
      <w:r w:rsidR="00774C7C">
        <w:rPr>
          <w:rFonts w:asciiTheme="minorHAnsi" w:hAnsiTheme="minorHAnsi"/>
          <w:bCs/>
          <w:sz w:val="20"/>
        </w:rPr>
        <w:t>dziale 11</w:t>
      </w:r>
      <w:r w:rsidRPr="00184192">
        <w:rPr>
          <w:rFonts w:asciiTheme="minorHAnsi" w:hAnsiTheme="minorHAnsi"/>
          <w:bCs/>
          <w:sz w:val="20"/>
        </w:rPr>
        <w:t xml:space="preserve"> SIWZ</w:t>
      </w:r>
      <w:r w:rsidR="00774C7C">
        <w:rPr>
          <w:rFonts w:asciiTheme="minorHAnsi" w:hAnsiTheme="minorHAnsi"/>
          <w:bCs/>
          <w:sz w:val="20"/>
        </w:rPr>
        <w:t>.</w:t>
      </w:r>
    </w:p>
    <w:p w:rsidR="008A599A" w:rsidRPr="00184192" w:rsidRDefault="00184192" w:rsidP="00184192">
      <w:pPr>
        <w:pStyle w:val="Akapitzlist"/>
        <w:tabs>
          <w:tab w:val="num" w:pos="-1701"/>
        </w:tabs>
        <w:spacing w:before="120" w:after="120"/>
        <w:ind w:left="709"/>
        <w:contextualSpacing w:val="0"/>
        <w:jc w:val="both"/>
        <w:rPr>
          <w:rFonts w:asciiTheme="minorHAnsi" w:hAnsiTheme="minorHAnsi"/>
          <w:sz w:val="20"/>
        </w:rPr>
      </w:pPr>
      <w:r>
        <w:rPr>
          <w:rFonts w:asciiTheme="minorHAnsi" w:hAnsiTheme="minorHAnsi"/>
          <w:sz w:val="20"/>
        </w:rPr>
        <w:t>W ramach kryterium</w:t>
      </w:r>
      <w:r w:rsidR="008A599A" w:rsidRPr="008A599A">
        <w:rPr>
          <w:rFonts w:asciiTheme="minorHAnsi" w:hAnsiTheme="minorHAnsi"/>
          <w:sz w:val="20"/>
        </w:rPr>
        <w:t xml:space="preserve"> ocenie zostaną podane następujące parametry:</w:t>
      </w:r>
    </w:p>
    <w:p w:rsidR="008A599A" w:rsidRPr="008A599A" w:rsidRDefault="008A599A" w:rsidP="00E23AE7">
      <w:pPr>
        <w:pStyle w:val="Akapitzlist"/>
        <w:numPr>
          <w:ilvl w:val="0"/>
          <w:numId w:val="52"/>
        </w:numPr>
        <w:spacing w:before="120" w:after="120"/>
        <w:ind w:left="993" w:hanging="284"/>
        <w:contextualSpacing w:val="0"/>
        <w:jc w:val="both"/>
        <w:rPr>
          <w:rFonts w:asciiTheme="minorHAnsi" w:hAnsiTheme="minorHAnsi"/>
          <w:bCs/>
          <w:sz w:val="20"/>
        </w:rPr>
      </w:pPr>
      <w:r w:rsidRPr="008A599A">
        <w:rPr>
          <w:rFonts w:asciiTheme="minorHAnsi" w:hAnsiTheme="minorHAnsi"/>
          <w:sz w:val="20"/>
        </w:rPr>
        <w:t>Spójno</w:t>
      </w:r>
      <w:r w:rsidRPr="008A599A">
        <w:rPr>
          <w:rFonts w:asciiTheme="minorHAnsi" w:eastAsia="TimesNewRoman" w:hAnsiTheme="minorHAnsi"/>
          <w:sz w:val="20"/>
        </w:rPr>
        <w:t xml:space="preserve">ść </w:t>
      </w:r>
      <w:r w:rsidRPr="008A599A">
        <w:rPr>
          <w:rFonts w:asciiTheme="minorHAnsi" w:hAnsiTheme="minorHAnsi"/>
          <w:sz w:val="20"/>
        </w:rPr>
        <w:t xml:space="preserve">koncepcji kampanii w zakresie realizacji celów kampanii i dotarcia do odpowiedniej grupy docelowej: </w:t>
      </w:r>
      <w:r w:rsidRPr="008A599A">
        <w:rPr>
          <w:rFonts w:asciiTheme="minorHAnsi" w:hAnsiTheme="minorHAnsi"/>
          <w:b/>
          <w:bCs/>
          <w:sz w:val="20"/>
        </w:rPr>
        <w:t>0-10 punktów</w:t>
      </w:r>
      <w:r w:rsidRPr="008A599A">
        <w:rPr>
          <w:rFonts w:asciiTheme="minorHAnsi" w:hAnsiTheme="minorHAnsi"/>
          <w:bCs/>
          <w:sz w:val="20"/>
        </w:rPr>
        <w:t>,</w:t>
      </w:r>
    </w:p>
    <w:p w:rsidR="008A599A" w:rsidRPr="008A599A" w:rsidRDefault="008A599A" w:rsidP="00E23AE7">
      <w:pPr>
        <w:pStyle w:val="Akapitzlist"/>
        <w:numPr>
          <w:ilvl w:val="0"/>
          <w:numId w:val="52"/>
        </w:numPr>
        <w:spacing w:before="120" w:after="120"/>
        <w:ind w:left="993" w:hanging="284"/>
        <w:contextualSpacing w:val="0"/>
        <w:jc w:val="both"/>
        <w:rPr>
          <w:rFonts w:asciiTheme="minorHAnsi" w:hAnsiTheme="minorHAnsi"/>
          <w:bCs/>
          <w:sz w:val="20"/>
        </w:rPr>
      </w:pPr>
      <w:r w:rsidRPr="008A599A">
        <w:rPr>
          <w:rFonts w:asciiTheme="minorHAnsi" w:hAnsiTheme="minorHAnsi"/>
          <w:sz w:val="20"/>
        </w:rPr>
        <w:t>Oryginalno</w:t>
      </w:r>
      <w:r w:rsidRPr="008A599A">
        <w:rPr>
          <w:rFonts w:asciiTheme="minorHAnsi" w:eastAsia="TimesNewRoman" w:hAnsiTheme="minorHAnsi"/>
          <w:sz w:val="20"/>
        </w:rPr>
        <w:t xml:space="preserve">ść i kreatywność </w:t>
      </w:r>
      <w:r w:rsidRPr="008A599A">
        <w:rPr>
          <w:rFonts w:asciiTheme="minorHAnsi" w:hAnsiTheme="minorHAnsi"/>
          <w:sz w:val="20"/>
        </w:rPr>
        <w:t>koncepcji 3 wybranych nośników wymienionych w pkt. 3.1 c) OPZ zaplanowanych w kampanii (rozumiana jako zastosowanie nowych, niekonwencjonalnych rozwi</w:t>
      </w:r>
      <w:r w:rsidRPr="008A599A">
        <w:rPr>
          <w:rFonts w:asciiTheme="minorHAnsi" w:eastAsia="TimesNewRoman" w:hAnsiTheme="minorHAnsi"/>
          <w:sz w:val="20"/>
        </w:rPr>
        <w:t>ą</w:t>
      </w:r>
      <w:r w:rsidRPr="008A599A">
        <w:rPr>
          <w:rFonts w:asciiTheme="minorHAnsi" w:hAnsiTheme="minorHAnsi"/>
          <w:sz w:val="20"/>
        </w:rPr>
        <w:t>za</w:t>
      </w:r>
      <w:r w:rsidRPr="008A599A">
        <w:rPr>
          <w:rFonts w:asciiTheme="minorHAnsi" w:eastAsia="TimesNewRoman" w:hAnsiTheme="minorHAnsi"/>
          <w:sz w:val="20"/>
        </w:rPr>
        <w:t>ń</w:t>
      </w:r>
      <w:r w:rsidRPr="008A599A">
        <w:rPr>
          <w:rFonts w:asciiTheme="minorHAnsi" w:hAnsiTheme="minorHAnsi"/>
          <w:sz w:val="20"/>
        </w:rPr>
        <w:t>, pomysłowo</w:t>
      </w:r>
      <w:r w:rsidRPr="008A599A">
        <w:rPr>
          <w:rFonts w:asciiTheme="minorHAnsi" w:eastAsia="TimesNewRoman" w:hAnsiTheme="minorHAnsi"/>
          <w:sz w:val="20"/>
        </w:rPr>
        <w:t xml:space="preserve">ść </w:t>
      </w:r>
      <w:r w:rsidRPr="008A599A">
        <w:rPr>
          <w:rFonts w:asciiTheme="minorHAnsi" w:hAnsiTheme="minorHAnsi"/>
          <w:sz w:val="20"/>
        </w:rPr>
        <w:t>idei) oraz  atrakcyjno</w:t>
      </w:r>
      <w:r w:rsidRPr="008A599A">
        <w:rPr>
          <w:rFonts w:asciiTheme="minorHAnsi" w:eastAsia="TimesNewRoman" w:hAnsiTheme="minorHAnsi"/>
          <w:sz w:val="20"/>
        </w:rPr>
        <w:t xml:space="preserve">ść </w:t>
      </w:r>
      <w:r w:rsidRPr="008A599A">
        <w:rPr>
          <w:rFonts w:asciiTheme="minorHAnsi" w:hAnsiTheme="minorHAnsi"/>
          <w:sz w:val="20"/>
        </w:rPr>
        <w:t>zastosowanych rozwi</w:t>
      </w:r>
      <w:r w:rsidRPr="008A599A">
        <w:rPr>
          <w:rFonts w:asciiTheme="minorHAnsi" w:eastAsia="TimesNewRoman" w:hAnsiTheme="minorHAnsi"/>
          <w:sz w:val="20"/>
        </w:rPr>
        <w:t>ą</w:t>
      </w:r>
      <w:r w:rsidRPr="008A599A">
        <w:rPr>
          <w:rFonts w:asciiTheme="minorHAnsi" w:hAnsiTheme="minorHAnsi"/>
          <w:sz w:val="20"/>
        </w:rPr>
        <w:t>za</w:t>
      </w:r>
      <w:r w:rsidRPr="008A599A">
        <w:rPr>
          <w:rFonts w:asciiTheme="minorHAnsi" w:eastAsia="TimesNewRoman" w:hAnsiTheme="minorHAnsi"/>
          <w:sz w:val="20"/>
        </w:rPr>
        <w:t xml:space="preserve">ń </w:t>
      </w:r>
      <w:r w:rsidRPr="008A599A">
        <w:rPr>
          <w:rFonts w:asciiTheme="minorHAnsi" w:hAnsiTheme="minorHAnsi"/>
          <w:sz w:val="20"/>
        </w:rPr>
        <w:t>wizualnych i słownych (tj. przejrzysto</w:t>
      </w:r>
      <w:r w:rsidRPr="008A599A">
        <w:rPr>
          <w:rFonts w:asciiTheme="minorHAnsi" w:eastAsia="TimesNewRoman" w:hAnsiTheme="minorHAnsi"/>
          <w:sz w:val="20"/>
        </w:rPr>
        <w:t>ść</w:t>
      </w:r>
      <w:r w:rsidRPr="008A599A">
        <w:rPr>
          <w:rFonts w:asciiTheme="minorHAnsi" w:hAnsiTheme="minorHAnsi"/>
          <w:sz w:val="20"/>
        </w:rPr>
        <w:t>, czytelno</w:t>
      </w:r>
      <w:r w:rsidRPr="008A599A">
        <w:rPr>
          <w:rFonts w:asciiTheme="minorHAnsi" w:eastAsia="TimesNewRoman" w:hAnsiTheme="minorHAnsi"/>
          <w:sz w:val="20"/>
        </w:rPr>
        <w:t>ść</w:t>
      </w:r>
      <w:r w:rsidRPr="008A599A">
        <w:rPr>
          <w:rFonts w:asciiTheme="minorHAnsi" w:hAnsiTheme="minorHAnsi"/>
          <w:sz w:val="20"/>
        </w:rPr>
        <w:t>, dostosowanie do specyfiki poszczególnych no</w:t>
      </w:r>
      <w:r w:rsidRPr="008A599A">
        <w:rPr>
          <w:rFonts w:asciiTheme="minorHAnsi" w:eastAsia="TimesNewRoman" w:hAnsiTheme="minorHAnsi"/>
          <w:sz w:val="20"/>
        </w:rPr>
        <w:t>ś</w:t>
      </w:r>
      <w:r w:rsidRPr="008A599A">
        <w:rPr>
          <w:rFonts w:asciiTheme="minorHAnsi" w:hAnsiTheme="minorHAnsi"/>
          <w:sz w:val="20"/>
        </w:rPr>
        <w:t xml:space="preserve">ników): </w:t>
      </w:r>
      <w:r w:rsidRPr="008A599A">
        <w:rPr>
          <w:rFonts w:asciiTheme="minorHAnsi" w:hAnsiTheme="minorHAnsi"/>
          <w:b/>
          <w:bCs/>
          <w:sz w:val="20"/>
        </w:rPr>
        <w:t>0-10 punktów</w:t>
      </w:r>
      <w:r w:rsidRPr="008A599A">
        <w:rPr>
          <w:rFonts w:asciiTheme="minorHAnsi" w:hAnsiTheme="minorHAnsi"/>
          <w:bCs/>
          <w:sz w:val="20"/>
        </w:rPr>
        <w:t>,</w:t>
      </w:r>
    </w:p>
    <w:p w:rsidR="008A599A" w:rsidRPr="008A599A" w:rsidRDefault="008A599A" w:rsidP="008A599A">
      <w:pPr>
        <w:pStyle w:val="Akapitzlist"/>
        <w:spacing w:after="120"/>
        <w:ind w:left="-66"/>
        <w:jc w:val="both"/>
        <w:rPr>
          <w:rFonts w:asciiTheme="minorHAnsi" w:hAnsiTheme="minorHAnsi"/>
          <w:bCs/>
          <w:sz w:val="20"/>
        </w:rPr>
      </w:pPr>
    </w:p>
    <w:p w:rsidR="008A599A" w:rsidRPr="004941C3" w:rsidRDefault="008A599A" w:rsidP="009474BE">
      <w:pPr>
        <w:pStyle w:val="Akapitzlist"/>
        <w:numPr>
          <w:ilvl w:val="0"/>
          <w:numId w:val="27"/>
        </w:numPr>
        <w:tabs>
          <w:tab w:val="clear" w:pos="360"/>
          <w:tab w:val="num" w:pos="-1843"/>
        </w:tabs>
        <w:spacing w:after="120"/>
        <w:ind w:left="709" w:hanging="283"/>
        <w:jc w:val="both"/>
        <w:rPr>
          <w:rFonts w:asciiTheme="minorHAnsi" w:hAnsiTheme="minorHAnsi"/>
          <w:sz w:val="20"/>
        </w:rPr>
      </w:pPr>
      <w:r w:rsidRPr="008A599A">
        <w:rPr>
          <w:rFonts w:asciiTheme="minorHAnsi" w:hAnsiTheme="minorHAnsi"/>
          <w:sz w:val="20"/>
        </w:rPr>
        <w:t xml:space="preserve">Kryterium </w:t>
      </w:r>
      <w:r w:rsidRPr="008A599A">
        <w:rPr>
          <w:rFonts w:asciiTheme="minorHAnsi" w:hAnsiTheme="minorHAnsi"/>
          <w:b/>
          <w:sz w:val="20"/>
        </w:rPr>
        <w:t xml:space="preserve">Harmonogram kampanii </w:t>
      </w:r>
      <w:r w:rsidR="004941C3">
        <w:rPr>
          <w:rFonts w:asciiTheme="minorHAnsi" w:hAnsiTheme="minorHAnsi"/>
          <w:sz w:val="20"/>
        </w:rPr>
        <w:t>– 1</w:t>
      </w:r>
      <w:r w:rsidR="004941C3" w:rsidRPr="008A599A">
        <w:rPr>
          <w:rFonts w:asciiTheme="minorHAnsi" w:hAnsiTheme="minorHAnsi"/>
          <w:sz w:val="20"/>
        </w:rPr>
        <w:t xml:space="preserve">0% wagi oceny - maksymalna liczba punków, jaką może uzyskać oferta - </w:t>
      </w:r>
      <w:r w:rsidR="004941C3">
        <w:rPr>
          <w:rFonts w:asciiTheme="minorHAnsi" w:hAnsiTheme="minorHAnsi"/>
          <w:b/>
          <w:sz w:val="20"/>
        </w:rPr>
        <w:t>10</w:t>
      </w:r>
      <w:r w:rsidR="004941C3" w:rsidRPr="00184192">
        <w:rPr>
          <w:rFonts w:asciiTheme="minorHAnsi" w:hAnsiTheme="minorHAnsi"/>
          <w:b/>
          <w:sz w:val="20"/>
        </w:rPr>
        <w:t xml:space="preserve"> punktów</w:t>
      </w:r>
      <w:r w:rsidR="004941C3" w:rsidRPr="008A599A">
        <w:rPr>
          <w:rFonts w:asciiTheme="minorHAnsi" w:hAnsiTheme="minorHAnsi"/>
          <w:sz w:val="20"/>
        </w:rPr>
        <w:t>.</w:t>
      </w:r>
    </w:p>
    <w:p w:rsidR="004941C3" w:rsidRDefault="008A599A" w:rsidP="004941C3">
      <w:pPr>
        <w:spacing w:after="120" w:line="240" w:lineRule="auto"/>
        <w:ind w:left="709"/>
        <w:jc w:val="both"/>
        <w:rPr>
          <w:rFonts w:asciiTheme="minorHAnsi" w:hAnsiTheme="minorHAnsi"/>
          <w:sz w:val="20"/>
          <w:szCs w:val="20"/>
        </w:rPr>
      </w:pPr>
      <w:r w:rsidRPr="008A599A">
        <w:rPr>
          <w:rFonts w:asciiTheme="minorHAnsi" w:hAnsiTheme="minorHAnsi"/>
          <w:sz w:val="20"/>
          <w:szCs w:val="20"/>
        </w:rPr>
        <w:t xml:space="preserve">Punkty w kryterium </w:t>
      </w:r>
      <w:r w:rsidRPr="004941C3">
        <w:rPr>
          <w:rFonts w:asciiTheme="minorHAnsi" w:hAnsiTheme="minorHAnsi"/>
          <w:bCs/>
          <w:sz w:val="20"/>
          <w:szCs w:val="20"/>
        </w:rPr>
        <w:t>Harmonogram kampanii</w:t>
      </w:r>
      <w:r w:rsidRPr="004941C3">
        <w:rPr>
          <w:rFonts w:asciiTheme="minorHAnsi" w:hAnsiTheme="minorHAnsi"/>
          <w:sz w:val="20"/>
          <w:szCs w:val="20"/>
        </w:rPr>
        <w:t xml:space="preserve"> zostan</w:t>
      </w:r>
      <w:r w:rsidRPr="004941C3">
        <w:rPr>
          <w:rFonts w:asciiTheme="minorHAnsi" w:eastAsia="TimesNewRoman" w:hAnsiTheme="minorHAnsi"/>
          <w:sz w:val="20"/>
          <w:szCs w:val="20"/>
        </w:rPr>
        <w:t xml:space="preserve">ą </w:t>
      </w:r>
      <w:r w:rsidRPr="004941C3">
        <w:rPr>
          <w:rFonts w:asciiTheme="minorHAnsi" w:hAnsiTheme="minorHAnsi"/>
          <w:sz w:val="20"/>
          <w:szCs w:val="20"/>
        </w:rPr>
        <w:t>przyznane na podstawie zał</w:t>
      </w:r>
      <w:r w:rsidRPr="004941C3">
        <w:rPr>
          <w:rFonts w:asciiTheme="minorHAnsi" w:eastAsia="TimesNewRoman" w:hAnsiTheme="minorHAnsi"/>
          <w:sz w:val="20"/>
          <w:szCs w:val="20"/>
        </w:rPr>
        <w:t>ą</w:t>
      </w:r>
      <w:r w:rsidRPr="004941C3">
        <w:rPr>
          <w:rFonts w:asciiTheme="minorHAnsi" w:hAnsiTheme="minorHAnsi"/>
          <w:sz w:val="20"/>
          <w:szCs w:val="20"/>
        </w:rPr>
        <w:t xml:space="preserve">czonego do oferty Wykonawcy </w:t>
      </w:r>
      <w:r w:rsidRPr="004941C3">
        <w:rPr>
          <w:rFonts w:asciiTheme="minorHAnsi" w:hAnsiTheme="minorHAnsi"/>
          <w:bCs/>
          <w:sz w:val="20"/>
          <w:szCs w:val="20"/>
        </w:rPr>
        <w:t>Harmonogramu</w:t>
      </w:r>
      <w:r w:rsidRPr="008A599A">
        <w:rPr>
          <w:rFonts w:asciiTheme="minorHAnsi" w:hAnsiTheme="minorHAnsi"/>
          <w:b/>
          <w:bCs/>
          <w:sz w:val="20"/>
          <w:szCs w:val="20"/>
        </w:rPr>
        <w:t xml:space="preserve">  </w:t>
      </w:r>
      <w:r w:rsidRPr="008A599A">
        <w:rPr>
          <w:rFonts w:asciiTheme="minorHAnsi" w:hAnsiTheme="minorHAnsi"/>
          <w:bCs/>
          <w:sz w:val="20"/>
          <w:szCs w:val="20"/>
        </w:rPr>
        <w:t xml:space="preserve">zgodnego z opisem zawartym </w:t>
      </w:r>
      <w:r w:rsidR="004941C3" w:rsidRPr="008A599A">
        <w:rPr>
          <w:rFonts w:asciiTheme="minorHAnsi" w:hAnsiTheme="minorHAnsi"/>
          <w:bCs/>
          <w:sz w:val="20"/>
        </w:rPr>
        <w:t xml:space="preserve">w </w:t>
      </w:r>
      <w:r w:rsidR="00774C7C">
        <w:rPr>
          <w:rFonts w:asciiTheme="minorHAnsi" w:hAnsiTheme="minorHAnsi"/>
          <w:bCs/>
          <w:sz w:val="20"/>
        </w:rPr>
        <w:t>dziale 11</w:t>
      </w:r>
      <w:r w:rsidR="004941C3" w:rsidRPr="00184192">
        <w:rPr>
          <w:rFonts w:asciiTheme="minorHAnsi" w:hAnsiTheme="minorHAnsi"/>
          <w:bCs/>
          <w:sz w:val="20"/>
        </w:rPr>
        <w:t xml:space="preserve"> SIWZ</w:t>
      </w:r>
      <w:r w:rsidR="004941C3" w:rsidRPr="00184192">
        <w:rPr>
          <w:rFonts w:asciiTheme="minorHAnsi" w:hAnsiTheme="minorHAnsi"/>
          <w:sz w:val="20"/>
        </w:rPr>
        <w:t>.</w:t>
      </w:r>
    </w:p>
    <w:p w:rsidR="008A599A" w:rsidRPr="008A599A" w:rsidRDefault="004941C3" w:rsidP="004941C3">
      <w:pPr>
        <w:spacing w:after="120" w:line="240" w:lineRule="auto"/>
        <w:ind w:left="709"/>
        <w:jc w:val="both"/>
        <w:rPr>
          <w:rFonts w:asciiTheme="minorHAnsi" w:hAnsiTheme="minorHAnsi"/>
          <w:sz w:val="20"/>
          <w:szCs w:val="20"/>
        </w:rPr>
      </w:pPr>
      <w:r>
        <w:rPr>
          <w:rFonts w:asciiTheme="minorHAnsi" w:hAnsiTheme="minorHAnsi"/>
          <w:sz w:val="20"/>
          <w:szCs w:val="20"/>
        </w:rPr>
        <w:t xml:space="preserve">W ramach kryterium </w:t>
      </w:r>
      <w:r w:rsidR="008A599A" w:rsidRPr="008A599A">
        <w:rPr>
          <w:rFonts w:asciiTheme="minorHAnsi" w:hAnsiTheme="minorHAnsi"/>
          <w:sz w:val="20"/>
          <w:szCs w:val="20"/>
        </w:rPr>
        <w:t>ocenie zostanie poddana racjonalność organizacji kampanii i wykonaln</w:t>
      </w:r>
      <w:r w:rsidR="00424007">
        <w:rPr>
          <w:rFonts w:asciiTheme="minorHAnsi" w:hAnsiTheme="minorHAnsi"/>
          <w:sz w:val="20"/>
          <w:szCs w:val="20"/>
        </w:rPr>
        <w:t xml:space="preserve">ość zadań w zaplanowanym czasie tj. stopień osiągnięcia celów poszczególnych elementów kampanii, trafność rozmieszczania w czasie elementów pod względem m.in. efektywności dotarcia do grupy docelowej oraz </w:t>
      </w:r>
      <w:r w:rsidR="00A979E5">
        <w:rPr>
          <w:rFonts w:asciiTheme="minorHAnsi" w:hAnsiTheme="minorHAnsi"/>
          <w:sz w:val="20"/>
          <w:szCs w:val="20"/>
        </w:rPr>
        <w:t>spójność poszczególnych działań oraz wykonalność poszczególnych zadań określonych w SIWZ</w:t>
      </w:r>
      <w:r w:rsidR="00424007">
        <w:rPr>
          <w:rFonts w:asciiTheme="minorHAnsi" w:hAnsiTheme="minorHAnsi"/>
          <w:sz w:val="20"/>
          <w:szCs w:val="20"/>
        </w:rPr>
        <w:t xml:space="preserve"> </w:t>
      </w:r>
      <w:r w:rsidR="00A979E5">
        <w:rPr>
          <w:rFonts w:asciiTheme="minorHAnsi" w:hAnsiTheme="minorHAnsi"/>
          <w:sz w:val="20"/>
          <w:szCs w:val="20"/>
        </w:rPr>
        <w:t xml:space="preserve">z </w:t>
      </w:r>
      <w:r w:rsidR="00A979E5">
        <w:rPr>
          <w:rFonts w:asciiTheme="minorHAnsi" w:hAnsiTheme="minorHAnsi"/>
          <w:sz w:val="20"/>
          <w:szCs w:val="20"/>
        </w:rPr>
        <w:lastRenderedPageBreak/>
        <w:t xml:space="preserve">punktu widzenia przedmiotu zamówienia np. czy zadanie jest możliwe do wykonania w określonym w harmonogramie czasie po zrealizowaniu zadań poprzednich lub przed realizacją zadań kolejnych. </w:t>
      </w:r>
    </w:p>
    <w:p w:rsidR="008A599A" w:rsidRPr="004941C3" w:rsidRDefault="008A599A" w:rsidP="009474BE">
      <w:pPr>
        <w:pStyle w:val="Akapitzlist"/>
        <w:numPr>
          <w:ilvl w:val="0"/>
          <w:numId w:val="27"/>
        </w:numPr>
        <w:tabs>
          <w:tab w:val="clear" w:pos="360"/>
          <w:tab w:val="num" w:pos="-1843"/>
        </w:tabs>
        <w:spacing w:after="120"/>
        <w:ind w:left="709" w:hanging="283"/>
        <w:jc w:val="both"/>
        <w:rPr>
          <w:rFonts w:asciiTheme="minorHAnsi" w:hAnsiTheme="minorHAnsi"/>
          <w:sz w:val="20"/>
        </w:rPr>
      </w:pPr>
      <w:r w:rsidRPr="008A599A">
        <w:rPr>
          <w:rFonts w:asciiTheme="minorHAnsi" w:hAnsiTheme="minorHAnsi"/>
          <w:sz w:val="20"/>
        </w:rPr>
        <w:t xml:space="preserve">Kryterium </w:t>
      </w:r>
      <w:r w:rsidRPr="008A599A">
        <w:rPr>
          <w:rFonts w:asciiTheme="minorHAnsi" w:hAnsiTheme="minorHAnsi"/>
          <w:b/>
          <w:sz w:val="20"/>
        </w:rPr>
        <w:t>Skuteczność i efektywność kampanii internetowej</w:t>
      </w:r>
      <w:r w:rsidR="004941C3">
        <w:rPr>
          <w:rFonts w:asciiTheme="minorHAnsi" w:hAnsiTheme="minorHAnsi"/>
          <w:b/>
          <w:sz w:val="20"/>
        </w:rPr>
        <w:t xml:space="preserve"> </w:t>
      </w:r>
      <w:r w:rsidR="004941C3">
        <w:rPr>
          <w:rFonts w:asciiTheme="minorHAnsi" w:hAnsiTheme="minorHAnsi"/>
          <w:sz w:val="20"/>
        </w:rPr>
        <w:t>– 8</w:t>
      </w:r>
      <w:r w:rsidR="004941C3" w:rsidRPr="008A599A">
        <w:rPr>
          <w:rFonts w:asciiTheme="minorHAnsi" w:hAnsiTheme="minorHAnsi"/>
          <w:sz w:val="20"/>
        </w:rPr>
        <w:t xml:space="preserve">% wagi oceny - maksymalna liczba punków, jaką może uzyskać oferta - </w:t>
      </w:r>
      <w:r w:rsidR="004941C3">
        <w:rPr>
          <w:rFonts w:asciiTheme="minorHAnsi" w:hAnsiTheme="minorHAnsi"/>
          <w:b/>
          <w:sz w:val="20"/>
        </w:rPr>
        <w:t>8</w:t>
      </w:r>
      <w:r w:rsidR="004941C3" w:rsidRPr="00184192">
        <w:rPr>
          <w:rFonts w:asciiTheme="minorHAnsi" w:hAnsiTheme="minorHAnsi"/>
          <w:b/>
          <w:sz w:val="20"/>
        </w:rPr>
        <w:t xml:space="preserve"> punktów</w:t>
      </w:r>
      <w:r w:rsidR="004941C3" w:rsidRPr="008A599A">
        <w:rPr>
          <w:rFonts w:asciiTheme="minorHAnsi" w:hAnsiTheme="minorHAnsi"/>
          <w:sz w:val="20"/>
        </w:rPr>
        <w:t>.</w:t>
      </w:r>
    </w:p>
    <w:p w:rsidR="008A599A" w:rsidRPr="008A599A" w:rsidRDefault="008A599A" w:rsidP="008A599A">
      <w:pPr>
        <w:pStyle w:val="Akapitzlist"/>
        <w:spacing w:after="120"/>
        <w:ind w:left="-66"/>
        <w:jc w:val="both"/>
        <w:rPr>
          <w:rFonts w:asciiTheme="minorHAnsi" w:hAnsiTheme="minorHAnsi"/>
          <w:sz w:val="20"/>
        </w:rPr>
      </w:pPr>
    </w:p>
    <w:p w:rsidR="008A599A" w:rsidRPr="004941C3" w:rsidRDefault="004941C3" w:rsidP="004941C3">
      <w:pPr>
        <w:pStyle w:val="Akapitzlist"/>
        <w:spacing w:after="120"/>
        <w:ind w:left="709"/>
        <w:jc w:val="both"/>
        <w:rPr>
          <w:rFonts w:asciiTheme="minorHAnsi" w:hAnsiTheme="minorHAnsi"/>
          <w:sz w:val="20"/>
        </w:rPr>
      </w:pPr>
      <w:r>
        <w:rPr>
          <w:rFonts w:asciiTheme="minorHAnsi" w:hAnsiTheme="minorHAnsi"/>
          <w:sz w:val="20"/>
        </w:rPr>
        <w:t>W ramach kryterium</w:t>
      </w:r>
      <w:r w:rsidR="008A599A" w:rsidRPr="008A599A">
        <w:rPr>
          <w:rFonts w:asciiTheme="minorHAnsi" w:hAnsiTheme="minorHAnsi"/>
          <w:sz w:val="20"/>
        </w:rPr>
        <w:t xml:space="preserve"> ocenie zostaną podane następujące parametry:</w:t>
      </w:r>
    </w:p>
    <w:p w:rsidR="008A599A" w:rsidRPr="008A599A" w:rsidRDefault="008A599A" w:rsidP="00E23AE7">
      <w:pPr>
        <w:pStyle w:val="Akapitzlist"/>
        <w:numPr>
          <w:ilvl w:val="0"/>
          <w:numId w:val="49"/>
        </w:numPr>
        <w:suppressAutoHyphens w:val="0"/>
        <w:spacing w:after="200" w:line="276" w:lineRule="auto"/>
        <w:ind w:left="993" w:hanging="284"/>
        <w:rPr>
          <w:rFonts w:asciiTheme="minorHAnsi" w:hAnsiTheme="minorHAnsi"/>
          <w:sz w:val="20"/>
        </w:rPr>
      </w:pPr>
      <w:r w:rsidRPr="008A599A">
        <w:rPr>
          <w:rFonts w:asciiTheme="minorHAnsi" w:hAnsiTheme="minorHAnsi"/>
          <w:sz w:val="20"/>
        </w:rPr>
        <w:t>Liczba kliknięć – max 2 pkt.</w:t>
      </w:r>
    </w:p>
    <w:p w:rsidR="008A599A" w:rsidRPr="008A599A" w:rsidRDefault="008A599A" w:rsidP="00E23AE7">
      <w:pPr>
        <w:pStyle w:val="Akapitzlist"/>
        <w:numPr>
          <w:ilvl w:val="0"/>
          <w:numId w:val="53"/>
        </w:numPr>
        <w:suppressAutoHyphens w:val="0"/>
        <w:spacing w:after="200" w:line="276" w:lineRule="auto"/>
        <w:ind w:left="1276" w:hanging="283"/>
        <w:rPr>
          <w:rFonts w:asciiTheme="minorHAnsi" w:hAnsiTheme="minorHAnsi"/>
          <w:sz w:val="20"/>
        </w:rPr>
      </w:pPr>
      <w:r w:rsidRPr="008A599A">
        <w:rPr>
          <w:rFonts w:asciiTheme="minorHAnsi" w:hAnsiTheme="minorHAnsi"/>
          <w:sz w:val="20"/>
        </w:rPr>
        <w:t>Liczba kliknięć min. 1000 – 1 pkt.</w:t>
      </w:r>
    </w:p>
    <w:p w:rsidR="008A599A" w:rsidRPr="004941C3" w:rsidRDefault="008A599A" w:rsidP="00E23AE7">
      <w:pPr>
        <w:pStyle w:val="Akapitzlist"/>
        <w:numPr>
          <w:ilvl w:val="0"/>
          <w:numId w:val="53"/>
        </w:numPr>
        <w:suppressAutoHyphens w:val="0"/>
        <w:spacing w:after="200" w:line="276" w:lineRule="auto"/>
        <w:ind w:left="1276" w:hanging="283"/>
        <w:rPr>
          <w:rFonts w:asciiTheme="minorHAnsi" w:hAnsiTheme="minorHAnsi"/>
          <w:sz w:val="20"/>
        </w:rPr>
      </w:pPr>
      <w:r w:rsidRPr="008A599A">
        <w:rPr>
          <w:rFonts w:asciiTheme="minorHAnsi" w:hAnsiTheme="minorHAnsi"/>
          <w:sz w:val="20"/>
        </w:rPr>
        <w:t xml:space="preserve">Liczba kliknięć min. 1500 – 2 pkt. </w:t>
      </w:r>
    </w:p>
    <w:p w:rsidR="008A599A" w:rsidRPr="008A599A" w:rsidRDefault="008A599A" w:rsidP="00E23AE7">
      <w:pPr>
        <w:pStyle w:val="Akapitzlist"/>
        <w:numPr>
          <w:ilvl w:val="0"/>
          <w:numId w:val="47"/>
        </w:numPr>
        <w:suppressAutoHyphens w:val="0"/>
        <w:spacing w:after="200" w:line="276" w:lineRule="auto"/>
        <w:ind w:left="993" w:hanging="284"/>
        <w:rPr>
          <w:rFonts w:asciiTheme="minorHAnsi" w:hAnsiTheme="minorHAnsi"/>
          <w:sz w:val="20"/>
        </w:rPr>
      </w:pPr>
      <w:r w:rsidRPr="008A599A">
        <w:rPr>
          <w:rFonts w:asciiTheme="minorHAnsi" w:hAnsiTheme="minorHAnsi"/>
          <w:sz w:val="20"/>
        </w:rPr>
        <w:t xml:space="preserve">Liczba odsłon – max 2 pkt. </w:t>
      </w:r>
    </w:p>
    <w:p w:rsidR="008A599A" w:rsidRPr="008A599A" w:rsidRDefault="008A599A" w:rsidP="00E23AE7">
      <w:pPr>
        <w:pStyle w:val="Akapitzlist"/>
        <w:numPr>
          <w:ilvl w:val="0"/>
          <w:numId w:val="54"/>
        </w:numPr>
        <w:suppressAutoHyphens w:val="0"/>
        <w:spacing w:after="200" w:line="276" w:lineRule="auto"/>
        <w:ind w:left="1276" w:hanging="283"/>
        <w:rPr>
          <w:rFonts w:asciiTheme="minorHAnsi" w:hAnsiTheme="minorHAnsi"/>
          <w:sz w:val="20"/>
        </w:rPr>
      </w:pPr>
      <w:r w:rsidRPr="008A599A">
        <w:rPr>
          <w:rFonts w:asciiTheme="minorHAnsi" w:hAnsiTheme="minorHAnsi"/>
          <w:sz w:val="20"/>
        </w:rPr>
        <w:t xml:space="preserve">Liczba odsłon min. 1000 – 1 pkt. </w:t>
      </w:r>
    </w:p>
    <w:p w:rsidR="008A599A" w:rsidRPr="004941C3" w:rsidRDefault="008A599A" w:rsidP="00E23AE7">
      <w:pPr>
        <w:pStyle w:val="Akapitzlist"/>
        <w:numPr>
          <w:ilvl w:val="0"/>
          <w:numId w:val="54"/>
        </w:numPr>
        <w:suppressAutoHyphens w:val="0"/>
        <w:spacing w:after="200" w:line="276" w:lineRule="auto"/>
        <w:ind w:left="1276" w:hanging="283"/>
        <w:rPr>
          <w:rFonts w:asciiTheme="minorHAnsi" w:hAnsiTheme="minorHAnsi"/>
          <w:sz w:val="20"/>
        </w:rPr>
      </w:pPr>
      <w:r w:rsidRPr="008A599A">
        <w:rPr>
          <w:rFonts w:asciiTheme="minorHAnsi" w:hAnsiTheme="minorHAnsi"/>
          <w:sz w:val="20"/>
        </w:rPr>
        <w:t xml:space="preserve">Liczba odsłon min. 2000 – 2 pkt. </w:t>
      </w:r>
    </w:p>
    <w:p w:rsidR="008A599A" w:rsidRPr="008A599A" w:rsidRDefault="008A599A" w:rsidP="00E23AE7">
      <w:pPr>
        <w:pStyle w:val="Akapitzlist"/>
        <w:numPr>
          <w:ilvl w:val="0"/>
          <w:numId w:val="47"/>
        </w:numPr>
        <w:suppressAutoHyphens w:val="0"/>
        <w:spacing w:after="200" w:line="276" w:lineRule="auto"/>
        <w:ind w:left="993" w:hanging="284"/>
        <w:rPr>
          <w:rFonts w:asciiTheme="minorHAnsi" w:hAnsiTheme="minorHAnsi"/>
          <w:sz w:val="20"/>
        </w:rPr>
      </w:pPr>
      <w:r w:rsidRPr="008A599A">
        <w:rPr>
          <w:rFonts w:asciiTheme="minorHAnsi" w:hAnsiTheme="minorHAnsi"/>
          <w:sz w:val="20"/>
        </w:rPr>
        <w:t xml:space="preserve"> Wykorzystanie w strategii promocji potencjału mediów społecznościowych do generowania ruchu na portalu współpracy oraz aktywizacja użytkowników – max 4 pkt. Punkty zostaną przyznane w następujący sposób:</w:t>
      </w:r>
    </w:p>
    <w:p w:rsidR="008A599A" w:rsidRPr="004941C3" w:rsidRDefault="008A599A" w:rsidP="00E23AE7">
      <w:pPr>
        <w:pStyle w:val="Akapitzlist"/>
        <w:numPr>
          <w:ilvl w:val="0"/>
          <w:numId w:val="55"/>
        </w:numPr>
        <w:suppressAutoHyphens w:val="0"/>
        <w:spacing w:after="200" w:line="276" w:lineRule="auto"/>
        <w:rPr>
          <w:rFonts w:asciiTheme="minorHAnsi" w:hAnsiTheme="minorHAnsi"/>
          <w:sz w:val="20"/>
        </w:rPr>
      </w:pPr>
      <w:r w:rsidRPr="004941C3">
        <w:rPr>
          <w:rFonts w:asciiTheme="minorHAnsi" w:hAnsiTheme="minorHAnsi"/>
          <w:sz w:val="20"/>
        </w:rPr>
        <w:t>Moderacja komunikacji na stronach fanów, tworzenie min. 3 wpisów w tygodniu, prowadzenie aktywizacji użytkowników z wykorzystaniem prostych narzędzi - 2 pkt. (brak któregokolwiek elementu spowoduje nieprzyznanie punktów)</w:t>
      </w:r>
      <w:r w:rsidR="004941C3">
        <w:rPr>
          <w:rFonts w:asciiTheme="minorHAnsi" w:hAnsiTheme="minorHAnsi"/>
          <w:sz w:val="20"/>
        </w:rPr>
        <w:t>,</w:t>
      </w:r>
    </w:p>
    <w:p w:rsidR="008A599A" w:rsidRPr="004941C3" w:rsidRDefault="008A599A" w:rsidP="00E23AE7">
      <w:pPr>
        <w:pStyle w:val="Akapitzlist"/>
        <w:numPr>
          <w:ilvl w:val="0"/>
          <w:numId w:val="55"/>
        </w:numPr>
        <w:suppressAutoHyphens w:val="0"/>
        <w:spacing w:after="200" w:line="276" w:lineRule="auto"/>
        <w:rPr>
          <w:rFonts w:asciiTheme="minorHAnsi" w:hAnsiTheme="minorHAnsi"/>
          <w:sz w:val="20"/>
        </w:rPr>
      </w:pPr>
      <w:r w:rsidRPr="004941C3">
        <w:rPr>
          <w:rFonts w:asciiTheme="minorHAnsi" w:hAnsiTheme="minorHAnsi"/>
          <w:sz w:val="20"/>
        </w:rPr>
        <w:t>Moderacja komunikacji na stronach fanów, tworzenie min. 5 wpisów w tygodniu, prowadzenie aktywizacji użytkowników z wykorzystaniem prostych narzędzi, zaplanowanie i realizacja co najmniej jednej kampanii w mediach społecznościowych wspierających pozyskanie i utrzymanie fanów - 4 pkt. (brak któregokolwiek elementu spowoduje nieprzyznanie punktów)</w:t>
      </w:r>
      <w:r w:rsidR="004941C3">
        <w:rPr>
          <w:rFonts w:asciiTheme="minorHAnsi" w:hAnsiTheme="minorHAnsi"/>
          <w:sz w:val="20"/>
        </w:rPr>
        <w:t>.</w:t>
      </w:r>
    </w:p>
    <w:p w:rsidR="008A599A" w:rsidRPr="008A599A" w:rsidRDefault="008A599A" w:rsidP="008A599A">
      <w:pPr>
        <w:pStyle w:val="Akapitzlist"/>
        <w:ind w:left="1374"/>
        <w:rPr>
          <w:rFonts w:asciiTheme="minorHAnsi" w:hAnsiTheme="minorHAnsi"/>
          <w:color w:val="FF0000"/>
          <w:sz w:val="20"/>
        </w:rPr>
      </w:pPr>
    </w:p>
    <w:p w:rsidR="008A599A" w:rsidRPr="004941C3" w:rsidRDefault="008A599A" w:rsidP="009474BE">
      <w:pPr>
        <w:pStyle w:val="Akapitzlist"/>
        <w:numPr>
          <w:ilvl w:val="0"/>
          <w:numId w:val="27"/>
        </w:numPr>
        <w:tabs>
          <w:tab w:val="clear" w:pos="360"/>
          <w:tab w:val="num" w:pos="-1843"/>
        </w:tabs>
        <w:spacing w:after="120"/>
        <w:ind w:left="709" w:hanging="283"/>
        <w:jc w:val="both"/>
        <w:rPr>
          <w:rFonts w:asciiTheme="minorHAnsi" w:hAnsiTheme="minorHAnsi"/>
          <w:sz w:val="20"/>
        </w:rPr>
      </w:pPr>
      <w:r w:rsidRPr="004941C3">
        <w:rPr>
          <w:rFonts w:asciiTheme="minorHAnsi" w:hAnsiTheme="minorHAnsi"/>
          <w:sz w:val="20"/>
        </w:rPr>
        <w:t xml:space="preserve">Kryterium </w:t>
      </w:r>
      <w:r w:rsidRPr="004941C3">
        <w:rPr>
          <w:rFonts w:asciiTheme="minorHAnsi" w:hAnsiTheme="minorHAnsi"/>
          <w:b/>
          <w:sz w:val="20"/>
        </w:rPr>
        <w:t>Liczba nośników reklamy</w:t>
      </w:r>
      <w:r w:rsidR="004941C3" w:rsidRPr="004941C3">
        <w:rPr>
          <w:rFonts w:asciiTheme="minorHAnsi" w:hAnsiTheme="minorHAnsi"/>
          <w:b/>
          <w:sz w:val="20"/>
        </w:rPr>
        <w:t xml:space="preserve"> </w:t>
      </w:r>
      <w:r w:rsidR="004941C3" w:rsidRPr="004941C3">
        <w:rPr>
          <w:rFonts w:asciiTheme="minorHAnsi" w:hAnsiTheme="minorHAnsi"/>
          <w:sz w:val="20"/>
        </w:rPr>
        <w:t xml:space="preserve">– 12% wagi oceny - maksymalna liczba punków, jaką może uzyskać oferta - </w:t>
      </w:r>
      <w:r w:rsidR="004941C3" w:rsidRPr="004941C3">
        <w:rPr>
          <w:rFonts w:asciiTheme="minorHAnsi" w:hAnsiTheme="minorHAnsi"/>
          <w:b/>
          <w:sz w:val="20"/>
        </w:rPr>
        <w:t>12 punktów</w:t>
      </w:r>
      <w:r w:rsidR="004941C3" w:rsidRPr="004941C3">
        <w:rPr>
          <w:rFonts w:asciiTheme="minorHAnsi" w:hAnsiTheme="minorHAnsi"/>
          <w:sz w:val="20"/>
        </w:rPr>
        <w:t>.</w:t>
      </w:r>
    </w:p>
    <w:p w:rsidR="008A599A" w:rsidRDefault="004941C3" w:rsidP="004941C3">
      <w:pPr>
        <w:pStyle w:val="Akapitzlist"/>
        <w:ind w:left="709"/>
        <w:contextualSpacing w:val="0"/>
        <w:jc w:val="both"/>
        <w:rPr>
          <w:rFonts w:asciiTheme="minorHAnsi" w:hAnsiTheme="minorHAnsi"/>
          <w:sz w:val="20"/>
        </w:rPr>
      </w:pPr>
      <w:r w:rsidRPr="004941C3">
        <w:rPr>
          <w:rFonts w:asciiTheme="minorHAnsi" w:hAnsiTheme="minorHAnsi"/>
          <w:sz w:val="20"/>
        </w:rPr>
        <w:t>W ramach kryterium</w:t>
      </w:r>
      <w:r w:rsidR="008A599A" w:rsidRPr="004941C3">
        <w:rPr>
          <w:rFonts w:asciiTheme="minorHAnsi" w:hAnsiTheme="minorHAnsi"/>
          <w:sz w:val="20"/>
        </w:rPr>
        <w:t xml:space="preserve"> ocenie zostaną podane następujące parametry:</w:t>
      </w:r>
    </w:p>
    <w:p w:rsidR="008B4883" w:rsidRPr="004941C3" w:rsidRDefault="008B4883" w:rsidP="004941C3">
      <w:pPr>
        <w:pStyle w:val="Akapitzlist"/>
        <w:ind w:left="709"/>
        <w:contextualSpacing w:val="0"/>
        <w:jc w:val="both"/>
        <w:rPr>
          <w:rFonts w:asciiTheme="minorHAnsi" w:hAnsiTheme="minorHAnsi"/>
          <w:sz w:val="20"/>
        </w:rPr>
      </w:pPr>
    </w:p>
    <w:p w:rsidR="008A599A" w:rsidRPr="008B4883" w:rsidRDefault="008B4883" w:rsidP="008B4883">
      <w:pPr>
        <w:spacing w:after="120"/>
        <w:ind w:left="710"/>
        <w:rPr>
          <w:rFonts w:asciiTheme="minorHAnsi" w:hAnsiTheme="minorHAnsi"/>
          <w:sz w:val="20"/>
        </w:rPr>
      </w:pPr>
      <w:r>
        <w:rPr>
          <w:rFonts w:asciiTheme="minorHAnsi" w:hAnsiTheme="minorHAnsi"/>
          <w:sz w:val="20"/>
        </w:rPr>
        <w:t xml:space="preserve">1)  </w:t>
      </w:r>
      <w:r w:rsidR="008A599A" w:rsidRPr="008B4883">
        <w:rPr>
          <w:rFonts w:asciiTheme="minorHAnsi" w:hAnsiTheme="minorHAnsi"/>
          <w:sz w:val="20"/>
        </w:rPr>
        <w:t>Ilość kalendarzyków - max 2 pkt.</w:t>
      </w:r>
    </w:p>
    <w:p w:rsidR="008A599A" w:rsidRPr="004941C3" w:rsidRDefault="008A599A" w:rsidP="00E23AE7">
      <w:pPr>
        <w:pStyle w:val="Akapitzlist"/>
        <w:numPr>
          <w:ilvl w:val="0"/>
          <w:numId w:val="50"/>
        </w:numPr>
        <w:suppressAutoHyphens w:val="0"/>
        <w:spacing w:after="120"/>
        <w:rPr>
          <w:rFonts w:asciiTheme="minorHAnsi" w:hAnsiTheme="minorHAnsi"/>
          <w:sz w:val="20"/>
        </w:rPr>
      </w:pPr>
      <w:r w:rsidRPr="004941C3">
        <w:rPr>
          <w:rFonts w:asciiTheme="minorHAnsi" w:hAnsiTheme="minorHAnsi"/>
          <w:sz w:val="20"/>
        </w:rPr>
        <w:t xml:space="preserve">Liczba kalendarzyków min. 1000 sztuk  – 1 pkt. </w:t>
      </w:r>
    </w:p>
    <w:p w:rsidR="008A599A" w:rsidRPr="004941C3" w:rsidRDefault="008A599A" w:rsidP="00E23AE7">
      <w:pPr>
        <w:pStyle w:val="Akapitzlist"/>
        <w:numPr>
          <w:ilvl w:val="0"/>
          <w:numId w:val="50"/>
        </w:numPr>
        <w:suppressAutoHyphens w:val="0"/>
        <w:spacing w:after="120"/>
        <w:rPr>
          <w:rFonts w:asciiTheme="minorHAnsi" w:hAnsiTheme="minorHAnsi"/>
          <w:sz w:val="20"/>
        </w:rPr>
      </w:pPr>
      <w:r w:rsidRPr="004941C3">
        <w:rPr>
          <w:rFonts w:asciiTheme="minorHAnsi" w:hAnsiTheme="minorHAnsi"/>
          <w:sz w:val="20"/>
        </w:rPr>
        <w:t>Liczba kalendarzyków min. 2000 sztuk  – 2 pkt.</w:t>
      </w:r>
    </w:p>
    <w:p w:rsidR="008B4883" w:rsidRPr="008B4883" w:rsidRDefault="008A599A" w:rsidP="008B4883">
      <w:pPr>
        <w:pStyle w:val="Akapitzlist"/>
        <w:numPr>
          <w:ilvl w:val="0"/>
          <w:numId w:val="49"/>
        </w:numPr>
        <w:suppressAutoHyphens w:val="0"/>
        <w:spacing w:after="120"/>
        <w:rPr>
          <w:rFonts w:asciiTheme="minorHAnsi" w:hAnsiTheme="minorHAnsi"/>
          <w:color w:val="000000" w:themeColor="text1"/>
          <w:sz w:val="20"/>
        </w:rPr>
      </w:pPr>
      <w:r w:rsidRPr="008B4883">
        <w:rPr>
          <w:rFonts w:asciiTheme="minorHAnsi" w:hAnsiTheme="minorHAnsi"/>
          <w:color w:val="000000" w:themeColor="text1"/>
          <w:sz w:val="20"/>
        </w:rPr>
        <w:t xml:space="preserve">Ilość </w:t>
      </w:r>
      <w:r w:rsidR="00A979E5" w:rsidRPr="008B4883">
        <w:rPr>
          <w:rFonts w:asciiTheme="minorHAnsi" w:hAnsiTheme="minorHAnsi"/>
          <w:color w:val="000000" w:themeColor="text1"/>
          <w:sz w:val="20"/>
        </w:rPr>
        <w:t>ekspozycji w galeriach handlowych - max 4</w:t>
      </w:r>
      <w:r w:rsidRPr="008B4883">
        <w:rPr>
          <w:rFonts w:asciiTheme="minorHAnsi" w:hAnsiTheme="minorHAnsi"/>
          <w:color w:val="000000" w:themeColor="text1"/>
          <w:sz w:val="20"/>
        </w:rPr>
        <w:t xml:space="preserve"> pkt.</w:t>
      </w:r>
    </w:p>
    <w:p w:rsidR="008A599A" w:rsidRPr="008B4883" w:rsidRDefault="008A599A" w:rsidP="00E23AE7">
      <w:pPr>
        <w:pStyle w:val="Akapitzlist"/>
        <w:numPr>
          <w:ilvl w:val="0"/>
          <w:numId w:val="50"/>
        </w:numPr>
        <w:suppressAutoHyphens w:val="0"/>
        <w:spacing w:after="120"/>
        <w:rPr>
          <w:rFonts w:asciiTheme="minorHAnsi" w:hAnsiTheme="minorHAnsi"/>
          <w:color w:val="000000" w:themeColor="text1"/>
          <w:sz w:val="20"/>
        </w:rPr>
      </w:pPr>
      <w:r w:rsidRPr="008B4883">
        <w:rPr>
          <w:rFonts w:asciiTheme="minorHAnsi" w:hAnsiTheme="minorHAnsi"/>
          <w:color w:val="000000" w:themeColor="text1"/>
          <w:sz w:val="20"/>
        </w:rPr>
        <w:t xml:space="preserve">Liczba </w:t>
      </w:r>
      <w:r w:rsidR="00A979E5" w:rsidRPr="008B4883">
        <w:rPr>
          <w:rFonts w:asciiTheme="minorHAnsi" w:hAnsiTheme="minorHAnsi"/>
          <w:color w:val="000000" w:themeColor="text1"/>
          <w:sz w:val="20"/>
        </w:rPr>
        <w:t>ekspozycji min. 2 weekendy w każdej z galerii  - 2</w:t>
      </w:r>
      <w:r w:rsidRPr="008B4883">
        <w:rPr>
          <w:rFonts w:asciiTheme="minorHAnsi" w:hAnsiTheme="minorHAnsi"/>
          <w:color w:val="000000" w:themeColor="text1"/>
          <w:sz w:val="20"/>
        </w:rPr>
        <w:t xml:space="preserve"> pkt.</w:t>
      </w:r>
    </w:p>
    <w:p w:rsidR="008A599A" w:rsidRPr="008B4883" w:rsidRDefault="008A599A" w:rsidP="00E23AE7">
      <w:pPr>
        <w:pStyle w:val="Akapitzlist"/>
        <w:numPr>
          <w:ilvl w:val="0"/>
          <w:numId w:val="50"/>
        </w:numPr>
        <w:suppressAutoHyphens w:val="0"/>
        <w:spacing w:after="120"/>
        <w:rPr>
          <w:rFonts w:asciiTheme="minorHAnsi" w:hAnsiTheme="minorHAnsi"/>
          <w:color w:val="000000" w:themeColor="text1"/>
          <w:sz w:val="20"/>
        </w:rPr>
      </w:pPr>
      <w:r w:rsidRPr="008B4883">
        <w:rPr>
          <w:rFonts w:asciiTheme="minorHAnsi" w:hAnsiTheme="minorHAnsi"/>
          <w:color w:val="000000" w:themeColor="text1"/>
          <w:sz w:val="20"/>
        </w:rPr>
        <w:t xml:space="preserve">Liczba </w:t>
      </w:r>
      <w:r w:rsidR="00A979E5" w:rsidRPr="008B4883">
        <w:rPr>
          <w:rFonts w:asciiTheme="minorHAnsi" w:hAnsiTheme="minorHAnsi"/>
          <w:color w:val="000000" w:themeColor="text1"/>
          <w:sz w:val="20"/>
        </w:rPr>
        <w:t>ekspozycji min. 3 weekendy  w  każdej galerii  – 4</w:t>
      </w:r>
      <w:r w:rsidRPr="008B4883">
        <w:rPr>
          <w:rFonts w:asciiTheme="minorHAnsi" w:hAnsiTheme="minorHAnsi"/>
          <w:color w:val="000000" w:themeColor="text1"/>
          <w:sz w:val="20"/>
        </w:rPr>
        <w:t xml:space="preserve"> pkt.</w:t>
      </w:r>
    </w:p>
    <w:p w:rsidR="008A599A" w:rsidRPr="004941C3" w:rsidRDefault="008A599A" w:rsidP="00E23AE7">
      <w:pPr>
        <w:pStyle w:val="Akapitzlist"/>
        <w:numPr>
          <w:ilvl w:val="0"/>
          <w:numId w:val="49"/>
        </w:numPr>
        <w:suppressAutoHyphens w:val="0"/>
        <w:spacing w:after="120"/>
        <w:rPr>
          <w:rFonts w:asciiTheme="minorHAnsi" w:hAnsiTheme="minorHAnsi"/>
          <w:sz w:val="20"/>
        </w:rPr>
      </w:pPr>
      <w:r w:rsidRPr="004941C3">
        <w:rPr>
          <w:rFonts w:asciiTheme="minorHAnsi" w:hAnsiTheme="minorHAnsi"/>
          <w:sz w:val="20"/>
        </w:rPr>
        <w:t>Ilość reklam wielkoformatowych</w:t>
      </w:r>
      <w:r w:rsidR="0030669E">
        <w:rPr>
          <w:rFonts w:asciiTheme="minorHAnsi" w:hAnsiTheme="minorHAnsi"/>
          <w:sz w:val="20"/>
        </w:rPr>
        <w:t xml:space="preserve">- </w:t>
      </w:r>
      <w:proofErr w:type="spellStart"/>
      <w:r w:rsidR="0030669E">
        <w:rPr>
          <w:rFonts w:asciiTheme="minorHAnsi" w:hAnsiTheme="minorHAnsi"/>
          <w:sz w:val="20"/>
        </w:rPr>
        <w:t>max</w:t>
      </w:r>
      <w:proofErr w:type="spellEnd"/>
      <w:r w:rsidR="0030669E">
        <w:rPr>
          <w:rFonts w:asciiTheme="minorHAnsi" w:hAnsiTheme="minorHAnsi"/>
          <w:sz w:val="20"/>
        </w:rPr>
        <w:t>. 2</w:t>
      </w:r>
      <w:r w:rsidR="00A979E5">
        <w:rPr>
          <w:rFonts w:asciiTheme="minorHAnsi" w:hAnsiTheme="minorHAnsi"/>
          <w:sz w:val="20"/>
        </w:rPr>
        <w:t xml:space="preserve"> pkt.</w:t>
      </w:r>
    </w:p>
    <w:p w:rsidR="008A599A" w:rsidRPr="004941C3" w:rsidRDefault="008A599A" w:rsidP="00E23AE7">
      <w:pPr>
        <w:pStyle w:val="Akapitzlist"/>
        <w:numPr>
          <w:ilvl w:val="0"/>
          <w:numId w:val="50"/>
        </w:numPr>
        <w:suppressAutoHyphens w:val="0"/>
        <w:spacing w:after="120"/>
        <w:rPr>
          <w:rFonts w:asciiTheme="minorHAnsi" w:hAnsiTheme="minorHAnsi"/>
          <w:sz w:val="20"/>
        </w:rPr>
      </w:pPr>
      <w:r w:rsidRPr="004941C3">
        <w:rPr>
          <w:rFonts w:asciiTheme="minorHAnsi" w:hAnsiTheme="minorHAnsi"/>
          <w:sz w:val="20"/>
        </w:rPr>
        <w:t>Liczba reklam min. 6 lokalizacji (po 2 w każdym mi</w:t>
      </w:r>
      <w:r w:rsidR="0030669E">
        <w:rPr>
          <w:rFonts w:asciiTheme="minorHAnsi" w:hAnsiTheme="minorHAnsi"/>
          <w:sz w:val="20"/>
        </w:rPr>
        <w:t>e</w:t>
      </w:r>
      <w:r w:rsidRPr="004941C3">
        <w:rPr>
          <w:rFonts w:asciiTheme="minorHAnsi" w:hAnsiTheme="minorHAnsi"/>
          <w:sz w:val="20"/>
        </w:rPr>
        <w:t xml:space="preserve">ście) – </w:t>
      </w:r>
      <w:r w:rsidR="008B4883">
        <w:rPr>
          <w:rFonts w:asciiTheme="minorHAnsi" w:hAnsiTheme="minorHAnsi"/>
          <w:sz w:val="20"/>
        </w:rPr>
        <w:t>1</w:t>
      </w:r>
      <w:r w:rsidRPr="004941C3">
        <w:rPr>
          <w:rFonts w:asciiTheme="minorHAnsi" w:hAnsiTheme="minorHAnsi"/>
          <w:sz w:val="20"/>
        </w:rPr>
        <w:t xml:space="preserve"> pkt</w:t>
      </w:r>
    </w:p>
    <w:p w:rsidR="008B4883" w:rsidRDefault="008A599A" w:rsidP="008B4883">
      <w:pPr>
        <w:pStyle w:val="Akapitzlist"/>
        <w:numPr>
          <w:ilvl w:val="0"/>
          <w:numId w:val="50"/>
        </w:numPr>
        <w:suppressAutoHyphens w:val="0"/>
        <w:spacing w:after="120"/>
        <w:ind w:left="1372" w:hanging="357"/>
        <w:contextualSpacing w:val="0"/>
        <w:rPr>
          <w:rFonts w:asciiTheme="minorHAnsi" w:hAnsiTheme="minorHAnsi"/>
          <w:sz w:val="20"/>
        </w:rPr>
      </w:pPr>
      <w:r w:rsidRPr="004941C3">
        <w:rPr>
          <w:rFonts w:asciiTheme="minorHAnsi" w:hAnsiTheme="minorHAnsi"/>
          <w:sz w:val="20"/>
        </w:rPr>
        <w:t>Liczba reklam min. 9 lokalizacji (po 3 w każdym mi</w:t>
      </w:r>
      <w:r w:rsidR="0030669E">
        <w:rPr>
          <w:rFonts w:asciiTheme="minorHAnsi" w:hAnsiTheme="minorHAnsi"/>
          <w:sz w:val="20"/>
        </w:rPr>
        <w:t>e</w:t>
      </w:r>
      <w:r w:rsidRPr="004941C3">
        <w:rPr>
          <w:rFonts w:asciiTheme="minorHAnsi" w:hAnsiTheme="minorHAnsi"/>
          <w:sz w:val="20"/>
        </w:rPr>
        <w:t xml:space="preserve">ście) – </w:t>
      </w:r>
      <w:r w:rsidR="008B4883">
        <w:rPr>
          <w:rFonts w:asciiTheme="minorHAnsi" w:hAnsiTheme="minorHAnsi"/>
          <w:sz w:val="20"/>
        </w:rPr>
        <w:t>2</w:t>
      </w:r>
      <w:r w:rsidRPr="004941C3">
        <w:rPr>
          <w:rFonts w:asciiTheme="minorHAnsi" w:hAnsiTheme="minorHAnsi"/>
          <w:sz w:val="20"/>
        </w:rPr>
        <w:t xml:space="preserve"> pkt</w:t>
      </w:r>
      <w:r w:rsidR="008B4883">
        <w:rPr>
          <w:rFonts w:asciiTheme="minorHAnsi" w:hAnsiTheme="minorHAnsi"/>
          <w:sz w:val="20"/>
        </w:rPr>
        <w:t>.</w:t>
      </w:r>
    </w:p>
    <w:p w:rsidR="008B4883" w:rsidRDefault="008B4883" w:rsidP="008B4883">
      <w:pPr>
        <w:pStyle w:val="Akapitzlist"/>
        <w:numPr>
          <w:ilvl w:val="0"/>
          <w:numId w:val="49"/>
        </w:numPr>
        <w:suppressAutoHyphens w:val="0"/>
        <w:spacing w:after="120"/>
        <w:rPr>
          <w:rFonts w:asciiTheme="minorHAnsi" w:hAnsiTheme="minorHAnsi"/>
          <w:sz w:val="20"/>
        </w:rPr>
      </w:pPr>
      <w:r>
        <w:rPr>
          <w:rFonts w:asciiTheme="minorHAnsi" w:hAnsiTheme="minorHAnsi"/>
          <w:sz w:val="20"/>
        </w:rPr>
        <w:t xml:space="preserve">Ilość emisji spotów radiowych- </w:t>
      </w:r>
      <w:proofErr w:type="spellStart"/>
      <w:r>
        <w:rPr>
          <w:rFonts w:asciiTheme="minorHAnsi" w:hAnsiTheme="minorHAnsi"/>
          <w:sz w:val="20"/>
        </w:rPr>
        <w:t>max</w:t>
      </w:r>
      <w:proofErr w:type="spellEnd"/>
      <w:r>
        <w:rPr>
          <w:rFonts w:asciiTheme="minorHAnsi" w:hAnsiTheme="minorHAnsi"/>
          <w:sz w:val="20"/>
        </w:rPr>
        <w:t xml:space="preserve">. 4 pkt. </w:t>
      </w:r>
    </w:p>
    <w:p w:rsidR="008B4883" w:rsidRDefault="008B4883" w:rsidP="008B4883">
      <w:pPr>
        <w:pStyle w:val="Akapitzlist"/>
        <w:numPr>
          <w:ilvl w:val="0"/>
          <w:numId w:val="50"/>
        </w:numPr>
        <w:suppressAutoHyphens w:val="0"/>
        <w:spacing w:after="120"/>
        <w:rPr>
          <w:rFonts w:asciiTheme="minorHAnsi" w:hAnsiTheme="minorHAnsi"/>
          <w:sz w:val="20"/>
        </w:rPr>
      </w:pPr>
      <w:r>
        <w:rPr>
          <w:rFonts w:asciiTheme="minorHAnsi" w:hAnsiTheme="minorHAnsi"/>
          <w:sz w:val="20"/>
        </w:rPr>
        <w:t xml:space="preserve"> Liczba emisji spotów radiowych min. 100</w:t>
      </w:r>
      <w:r w:rsidR="00874FE0">
        <w:rPr>
          <w:rFonts w:asciiTheme="minorHAnsi" w:hAnsiTheme="minorHAnsi"/>
          <w:sz w:val="20"/>
        </w:rPr>
        <w:t xml:space="preserve"> </w:t>
      </w:r>
      <w:r>
        <w:rPr>
          <w:rFonts w:asciiTheme="minorHAnsi" w:hAnsiTheme="minorHAnsi"/>
          <w:sz w:val="20"/>
        </w:rPr>
        <w:t>– 2 pkt.</w:t>
      </w:r>
    </w:p>
    <w:p w:rsidR="008B4883" w:rsidRPr="008B4883" w:rsidRDefault="008B4883" w:rsidP="008B4883">
      <w:pPr>
        <w:pStyle w:val="Akapitzlist"/>
        <w:numPr>
          <w:ilvl w:val="0"/>
          <w:numId w:val="50"/>
        </w:numPr>
        <w:suppressAutoHyphens w:val="0"/>
        <w:spacing w:after="120"/>
        <w:rPr>
          <w:rFonts w:asciiTheme="minorHAnsi" w:hAnsiTheme="minorHAnsi"/>
          <w:sz w:val="20"/>
        </w:rPr>
      </w:pPr>
      <w:r>
        <w:rPr>
          <w:rFonts w:asciiTheme="minorHAnsi" w:hAnsiTheme="minorHAnsi"/>
          <w:sz w:val="20"/>
        </w:rPr>
        <w:t xml:space="preserve"> Liczba emisji spotów radiowych min. 120</w:t>
      </w:r>
      <w:r w:rsidR="00874FE0">
        <w:rPr>
          <w:rFonts w:asciiTheme="minorHAnsi" w:hAnsiTheme="minorHAnsi"/>
          <w:sz w:val="20"/>
        </w:rPr>
        <w:t xml:space="preserve"> </w:t>
      </w:r>
      <w:r>
        <w:rPr>
          <w:rFonts w:asciiTheme="minorHAnsi" w:hAnsiTheme="minorHAnsi"/>
          <w:sz w:val="20"/>
        </w:rPr>
        <w:t xml:space="preserve">– 4 pkt. </w:t>
      </w:r>
    </w:p>
    <w:p w:rsidR="004941C3" w:rsidRPr="004941C3" w:rsidRDefault="004941C3" w:rsidP="009474BE">
      <w:pPr>
        <w:pStyle w:val="Akapitzlist"/>
        <w:numPr>
          <w:ilvl w:val="0"/>
          <w:numId w:val="27"/>
        </w:numPr>
        <w:tabs>
          <w:tab w:val="clear" w:pos="360"/>
          <w:tab w:val="num" w:pos="-1843"/>
        </w:tabs>
        <w:suppressAutoHyphens w:val="0"/>
        <w:spacing w:before="120" w:after="120"/>
        <w:ind w:left="709" w:hanging="284"/>
        <w:contextualSpacing w:val="0"/>
        <w:jc w:val="both"/>
        <w:rPr>
          <w:rFonts w:asciiTheme="minorHAnsi" w:hAnsiTheme="minorHAnsi"/>
          <w:sz w:val="20"/>
        </w:rPr>
      </w:pPr>
      <w:r>
        <w:rPr>
          <w:rFonts w:asciiTheme="minorHAnsi" w:hAnsiTheme="minorHAnsi"/>
          <w:sz w:val="20"/>
        </w:rPr>
        <w:t xml:space="preserve">W celu ustalenia </w:t>
      </w:r>
      <w:r w:rsidR="009474BE">
        <w:rPr>
          <w:rFonts w:asciiTheme="minorHAnsi" w:hAnsiTheme="minorHAnsi"/>
          <w:sz w:val="20"/>
        </w:rPr>
        <w:t>punktacji</w:t>
      </w:r>
      <w:r>
        <w:rPr>
          <w:rFonts w:asciiTheme="minorHAnsi" w:hAnsiTheme="minorHAnsi"/>
          <w:sz w:val="20"/>
        </w:rPr>
        <w:t xml:space="preserve"> </w:t>
      </w:r>
      <w:r w:rsidR="009474BE">
        <w:rPr>
          <w:rFonts w:asciiTheme="minorHAnsi" w:hAnsiTheme="minorHAnsi"/>
          <w:sz w:val="20"/>
        </w:rPr>
        <w:t xml:space="preserve">uzyskanej przez ofertę </w:t>
      </w:r>
      <w:r>
        <w:rPr>
          <w:rFonts w:asciiTheme="minorHAnsi" w:hAnsiTheme="minorHAnsi"/>
          <w:sz w:val="20"/>
        </w:rPr>
        <w:t xml:space="preserve">w </w:t>
      </w:r>
      <w:r w:rsidR="009474BE">
        <w:rPr>
          <w:rFonts w:asciiTheme="minorHAnsi" w:hAnsiTheme="minorHAnsi"/>
          <w:sz w:val="20"/>
        </w:rPr>
        <w:t>danym kryterium</w:t>
      </w:r>
      <w:r>
        <w:rPr>
          <w:rFonts w:asciiTheme="minorHAnsi" w:hAnsiTheme="minorHAnsi"/>
          <w:sz w:val="20"/>
        </w:rPr>
        <w:t xml:space="preserve"> </w:t>
      </w:r>
      <w:r w:rsidR="009474BE">
        <w:rPr>
          <w:rFonts w:asciiTheme="minorHAnsi" w:hAnsiTheme="minorHAnsi"/>
          <w:sz w:val="20"/>
        </w:rPr>
        <w:t>punkty przyznane przez poszczególnych członków Komisji zostaną zsumowane i podzielone przez liczbę</w:t>
      </w:r>
      <w:r w:rsidR="009474BE" w:rsidRPr="009474BE">
        <w:rPr>
          <w:rFonts w:asciiTheme="minorHAnsi" w:hAnsiTheme="minorHAnsi"/>
          <w:sz w:val="20"/>
        </w:rPr>
        <w:t xml:space="preserve"> </w:t>
      </w:r>
      <w:r w:rsidR="009474BE">
        <w:rPr>
          <w:rFonts w:asciiTheme="minorHAnsi" w:hAnsiTheme="minorHAnsi"/>
          <w:sz w:val="20"/>
        </w:rPr>
        <w:t>członków Komisji dokonujących oceny w danym kryterium.</w:t>
      </w:r>
    </w:p>
    <w:p w:rsidR="00513030" w:rsidRPr="004941C3" w:rsidRDefault="00513030" w:rsidP="009474BE">
      <w:pPr>
        <w:pStyle w:val="Akapitzlist"/>
        <w:numPr>
          <w:ilvl w:val="0"/>
          <w:numId w:val="27"/>
        </w:numPr>
        <w:shd w:val="clear" w:color="auto" w:fill="FFFFFF"/>
        <w:tabs>
          <w:tab w:val="clear" w:pos="360"/>
          <w:tab w:val="num" w:pos="-1843"/>
        </w:tabs>
        <w:spacing w:before="120" w:after="120"/>
        <w:ind w:left="709" w:hanging="283"/>
        <w:jc w:val="both"/>
        <w:rPr>
          <w:rFonts w:asciiTheme="minorHAnsi" w:hAnsiTheme="minorHAnsi" w:cs="Calibri"/>
          <w:sz w:val="20"/>
        </w:rPr>
      </w:pPr>
      <w:r w:rsidRPr="004941C3">
        <w:rPr>
          <w:rFonts w:asciiTheme="minorHAnsi" w:hAnsiTheme="minorHAnsi" w:cs="Calibri"/>
          <w:noProof/>
          <w:sz w:val="20"/>
        </w:rPr>
        <w:t xml:space="preserve">Niniejsze zamówienie zostanie udzielone temu Wykonawcy, którego oferta uzyska najwyższą </w:t>
      </w:r>
      <w:r w:rsidR="009474BE">
        <w:rPr>
          <w:rFonts w:asciiTheme="minorHAnsi" w:hAnsiTheme="minorHAnsi" w:cs="Calibri"/>
          <w:noProof/>
          <w:sz w:val="20"/>
        </w:rPr>
        <w:t xml:space="preserve">końcową </w:t>
      </w:r>
      <w:r w:rsidRPr="004941C3">
        <w:rPr>
          <w:rFonts w:asciiTheme="minorHAnsi" w:hAnsiTheme="minorHAnsi" w:cs="Calibri"/>
          <w:noProof/>
          <w:sz w:val="20"/>
        </w:rPr>
        <w:t xml:space="preserve">liczbę punktów </w:t>
      </w:r>
      <w:r w:rsidR="009474BE">
        <w:rPr>
          <w:rFonts w:asciiTheme="minorHAnsi" w:hAnsiTheme="minorHAnsi" w:cs="Calibri"/>
          <w:noProof/>
          <w:sz w:val="20"/>
        </w:rPr>
        <w:t>stanowiącą sumę punktów uzyskanych przez ofertę w poszczególnych kryteriach oceny</w:t>
      </w:r>
      <w:r w:rsidRPr="004941C3">
        <w:rPr>
          <w:rFonts w:asciiTheme="minorHAnsi" w:hAnsiTheme="minorHAnsi" w:cs="Calibri"/>
          <w:noProof/>
          <w:sz w:val="20"/>
        </w:rPr>
        <w:t>.</w:t>
      </w:r>
    </w:p>
    <w:p w:rsidR="003E341F" w:rsidRPr="006E19F6" w:rsidRDefault="003E341F" w:rsidP="00B65C21">
      <w:pPr>
        <w:pStyle w:val="Nagwek1"/>
        <w:keepLines w:val="0"/>
        <w:numPr>
          <w:ilvl w:val="0"/>
          <w:numId w:val="6"/>
        </w:numPr>
        <w:spacing w:before="120" w:after="120" w:line="240" w:lineRule="auto"/>
        <w:ind w:hanging="502"/>
        <w:rPr>
          <w:rFonts w:ascii="Calibri" w:hAnsi="Calibri" w:cs="Calibri"/>
          <w:smallCaps/>
          <w:sz w:val="22"/>
        </w:rPr>
      </w:pPr>
      <w:bookmarkStart w:id="44" w:name="_Toc365533182"/>
      <w:bookmarkStart w:id="45" w:name="_Toc368471707"/>
      <w:r w:rsidRPr="006E19F6">
        <w:rPr>
          <w:rFonts w:ascii="Calibri" w:hAnsi="Calibri" w:cs="Calibri"/>
          <w:smallCaps/>
          <w:sz w:val="22"/>
        </w:rPr>
        <w:t>Tryb oceny ofert.</w:t>
      </w:r>
      <w:bookmarkEnd w:id="44"/>
      <w:bookmarkEnd w:id="45"/>
    </w:p>
    <w:p w:rsidR="003E341F" w:rsidRPr="006E19F6" w:rsidRDefault="003E341F" w:rsidP="009474BE">
      <w:pPr>
        <w:numPr>
          <w:ilvl w:val="0"/>
          <w:numId w:val="29"/>
        </w:numPr>
        <w:shd w:val="clear" w:color="auto" w:fill="FFFFFF"/>
        <w:spacing w:before="120" w:after="120" w:line="240" w:lineRule="auto"/>
        <w:jc w:val="both"/>
        <w:rPr>
          <w:rFonts w:cs="Calibri"/>
          <w:sz w:val="20"/>
          <w:szCs w:val="20"/>
        </w:rPr>
      </w:pPr>
      <w:r w:rsidRPr="006E19F6">
        <w:rPr>
          <w:rFonts w:cs="Calibri"/>
          <w:sz w:val="20"/>
          <w:szCs w:val="20"/>
        </w:rPr>
        <w:t>Wyjaśnienie treści ofert i poprawianie oczywistych omyłek:</w:t>
      </w:r>
    </w:p>
    <w:p w:rsidR="003E341F" w:rsidRPr="006E19F6" w:rsidRDefault="003E341F" w:rsidP="009474BE">
      <w:pPr>
        <w:numPr>
          <w:ilvl w:val="0"/>
          <w:numId w:val="30"/>
        </w:numPr>
        <w:shd w:val="clear" w:color="auto" w:fill="FFFFFF"/>
        <w:spacing w:before="120" w:after="120" w:line="240" w:lineRule="auto"/>
        <w:jc w:val="both"/>
        <w:rPr>
          <w:rFonts w:cs="Calibri"/>
          <w:sz w:val="20"/>
          <w:szCs w:val="20"/>
        </w:rPr>
      </w:pPr>
      <w:r w:rsidRPr="006E19F6">
        <w:rPr>
          <w:rFonts w:cs="Calibri"/>
          <w:sz w:val="20"/>
          <w:szCs w:val="20"/>
        </w:rPr>
        <w:t xml:space="preserve">w toku badania i oceny ofert Zamawiający może żądać od Wykonawców wyjaśnień dotyczących treści złożonych ofert. Niedopuszczalne jest prowadzenie między Zamawiającym a Wykonawcom </w:t>
      </w:r>
      <w:r w:rsidRPr="006E19F6">
        <w:rPr>
          <w:rFonts w:cs="Calibri"/>
          <w:sz w:val="20"/>
          <w:szCs w:val="20"/>
        </w:rPr>
        <w:lastRenderedPageBreak/>
        <w:t>negocjacji dotyczących zmiany treści złożonej oferty oraz, z zastrzeżeniem treści następnego punktu, dokonywać jakiejkolwiek zmiany w jej treści,</w:t>
      </w:r>
    </w:p>
    <w:p w:rsidR="003E341F" w:rsidRPr="006E19F6" w:rsidRDefault="003E341F" w:rsidP="009474BE">
      <w:pPr>
        <w:numPr>
          <w:ilvl w:val="0"/>
          <w:numId w:val="30"/>
        </w:numPr>
        <w:shd w:val="clear" w:color="auto" w:fill="FFFFFF"/>
        <w:spacing w:before="120" w:after="120" w:line="240" w:lineRule="auto"/>
        <w:jc w:val="both"/>
        <w:rPr>
          <w:rFonts w:cs="Calibri"/>
          <w:sz w:val="20"/>
          <w:szCs w:val="20"/>
        </w:rPr>
      </w:pPr>
      <w:r w:rsidRPr="006E19F6">
        <w:rPr>
          <w:rFonts w:cs="Calibri"/>
          <w:sz w:val="20"/>
          <w:szCs w:val="20"/>
        </w:rPr>
        <w:t>Zamawiający poprawia w ofercie:</w:t>
      </w:r>
    </w:p>
    <w:p w:rsidR="003E341F" w:rsidRPr="006E19F6" w:rsidRDefault="003E341F" w:rsidP="009474BE">
      <w:pPr>
        <w:numPr>
          <w:ilvl w:val="0"/>
          <w:numId w:val="31"/>
        </w:numPr>
        <w:shd w:val="clear" w:color="auto" w:fill="FFFFFF"/>
        <w:spacing w:before="120" w:after="120" w:line="240" w:lineRule="auto"/>
        <w:jc w:val="both"/>
        <w:rPr>
          <w:rFonts w:cs="Calibri"/>
          <w:sz w:val="20"/>
          <w:szCs w:val="20"/>
        </w:rPr>
      </w:pPr>
      <w:r w:rsidRPr="006E19F6">
        <w:rPr>
          <w:rFonts w:cs="Calibri"/>
          <w:sz w:val="20"/>
          <w:szCs w:val="20"/>
        </w:rPr>
        <w:t xml:space="preserve">oczywiste omyłki pisarskie, </w:t>
      </w:r>
    </w:p>
    <w:p w:rsidR="003E341F" w:rsidRPr="006E19F6" w:rsidRDefault="003E341F" w:rsidP="009474BE">
      <w:pPr>
        <w:numPr>
          <w:ilvl w:val="0"/>
          <w:numId w:val="31"/>
        </w:numPr>
        <w:shd w:val="clear" w:color="auto" w:fill="FFFFFF"/>
        <w:spacing w:before="120" w:after="120" w:line="240" w:lineRule="auto"/>
        <w:jc w:val="both"/>
        <w:rPr>
          <w:rFonts w:cs="Calibri"/>
          <w:sz w:val="20"/>
          <w:szCs w:val="20"/>
        </w:rPr>
      </w:pPr>
      <w:r w:rsidRPr="006E19F6">
        <w:rPr>
          <w:rFonts w:cs="Calibri"/>
          <w:sz w:val="20"/>
          <w:szCs w:val="20"/>
        </w:rPr>
        <w:t>oczywiste omyłki rachunkowe, z uwzględnieniem konsekwencji rachunkowych dokonanych poprawek,</w:t>
      </w:r>
    </w:p>
    <w:p w:rsidR="003E341F" w:rsidRPr="006E19F6" w:rsidRDefault="003E341F" w:rsidP="009474BE">
      <w:pPr>
        <w:numPr>
          <w:ilvl w:val="0"/>
          <w:numId w:val="31"/>
        </w:numPr>
        <w:shd w:val="clear" w:color="auto" w:fill="FFFFFF"/>
        <w:spacing w:before="120" w:after="120" w:line="240" w:lineRule="auto"/>
        <w:jc w:val="both"/>
        <w:rPr>
          <w:rFonts w:cs="Calibri"/>
          <w:sz w:val="20"/>
          <w:szCs w:val="20"/>
        </w:rPr>
      </w:pPr>
      <w:r w:rsidRPr="006E19F6">
        <w:rPr>
          <w:rFonts w:cs="Calibri"/>
          <w:sz w:val="20"/>
          <w:szCs w:val="20"/>
        </w:rPr>
        <w:t>inne omyłki polegające na niezgodności oferty ze specyfikacją istotnych warunków zamówienia, niepowodujące istotnych zmian w treści oferty</w:t>
      </w:r>
    </w:p>
    <w:p w:rsidR="003E341F" w:rsidRPr="006E19F6" w:rsidRDefault="003E341F" w:rsidP="00B65C21">
      <w:pPr>
        <w:shd w:val="clear" w:color="auto" w:fill="FFFFFF"/>
        <w:spacing w:before="120" w:after="120" w:line="240" w:lineRule="auto"/>
        <w:ind w:left="1080"/>
        <w:jc w:val="both"/>
        <w:rPr>
          <w:rFonts w:cs="Calibri"/>
          <w:sz w:val="20"/>
          <w:szCs w:val="20"/>
        </w:rPr>
      </w:pPr>
      <w:r w:rsidRPr="006E19F6">
        <w:rPr>
          <w:rFonts w:cs="Calibri"/>
          <w:sz w:val="20"/>
          <w:szCs w:val="20"/>
        </w:rPr>
        <w:t xml:space="preserve">- niezwłocznie zawiadamiając o tym Wykonawcę, którego oferta została poprawiona. </w:t>
      </w:r>
    </w:p>
    <w:p w:rsidR="003E341F" w:rsidRPr="006E19F6" w:rsidRDefault="003E341F" w:rsidP="009474BE">
      <w:pPr>
        <w:pStyle w:val="Akapitzlist"/>
        <w:numPr>
          <w:ilvl w:val="0"/>
          <w:numId w:val="29"/>
        </w:numPr>
        <w:shd w:val="clear" w:color="auto" w:fill="FFFFFF"/>
        <w:spacing w:before="120" w:after="120"/>
        <w:jc w:val="both"/>
        <w:rPr>
          <w:rFonts w:asciiTheme="minorHAnsi" w:hAnsiTheme="minorHAnsi" w:cs="Calibri"/>
          <w:sz w:val="20"/>
        </w:rPr>
      </w:pPr>
      <w:r w:rsidRPr="006E19F6">
        <w:rPr>
          <w:rFonts w:asciiTheme="minorHAnsi" w:hAnsiTheme="minorHAnsi" w:cs="Calibri"/>
          <w:sz w:val="20"/>
        </w:rPr>
        <w:t>Uzupełnienie oferty:</w:t>
      </w:r>
    </w:p>
    <w:p w:rsidR="003E341F" w:rsidRPr="006E19F6" w:rsidRDefault="003E341F" w:rsidP="009474BE">
      <w:pPr>
        <w:numPr>
          <w:ilvl w:val="0"/>
          <w:numId w:val="32"/>
        </w:numPr>
        <w:shd w:val="clear" w:color="auto" w:fill="FFFFFF"/>
        <w:tabs>
          <w:tab w:val="clear" w:pos="360"/>
          <w:tab w:val="num" w:pos="1069"/>
        </w:tabs>
        <w:spacing w:before="120" w:after="120" w:line="240" w:lineRule="auto"/>
        <w:ind w:left="1069"/>
        <w:jc w:val="both"/>
        <w:rPr>
          <w:rFonts w:cs="Calibri"/>
          <w:sz w:val="20"/>
          <w:szCs w:val="20"/>
        </w:rPr>
      </w:pPr>
      <w:r w:rsidRPr="006E19F6">
        <w:rPr>
          <w:rFonts w:cs="Calibri"/>
          <w:sz w:val="20"/>
          <w:szCs w:val="20"/>
        </w:rPr>
        <w:t>stosownie do treści art. 26 ust. 3 ustawy Pzp, Zamawiający wezwie Wykonawców, którzy w określonym terminie nie złożyli wymaganych przez Zamawiającego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spełnienie przez Wykonawcę warunków udziału w postępowaniu, nie później niż w dniu, w którym upłynął termin składania ofert.</w:t>
      </w:r>
    </w:p>
    <w:p w:rsidR="003E341F" w:rsidRPr="006E19F6" w:rsidRDefault="003E341F" w:rsidP="009474BE">
      <w:pPr>
        <w:numPr>
          <w:ilvl w:val="0"/>
          <w:numId w:val="32"/>
        </w:numPr>
        <w:shd w:val="clear" w:color="auto" w:fill="FFFFFF"/>
        <w:tabs>
          <w:tab w:val="clear" w:pos="360"/>
          <w:tab w:val="num" w:pos="1069"/>
        </w:tabs>
        <w:spacing w:before="120" w:after="120" w:line="240" w:lineRule="auto"/>
        <w:ind w:left="1069"/>
        <w:jc w:val="both"/>
        <w:rPr>
          <w:rFonts w:cs="Calibri"/>
          <w:sz w:val="20"/>
          <w:szCs w:val="20"/>
        </w:rPr>
      </w:pPr>
      <w:r w:rsidRPr="006E19F6">
        <w:rPr>
          <w:rFonts w:cs="Calibri"/>
          <w:sz w:val="20"/>
          <w:szCs w:val="20"/>
        </w:rPr>
        <w:t>Zamawiający może także wezwać Wykonawców w wyznaczonym przez siebie terminie, do złożenia wyjaśnień dotyczących oświadczeń lub dokumentów potwierdzających spełnienie warunków udziału w postępowaniu.</w:t>
      </w:r>
    </w:p>
    <w:p w:rsidR="003E341F" w:rsidRPr="006E19F6" w:rsidRDefault="003E341F" w:rsidP="009474BE">
      <w:pPr>
        <w:numPr>
          <w:ilvl w:val="0"/>
          <w:numId w:val="34"/>
        </w:numPr>
        <w:shd w:val="clear" w:color="auto" w:fill="FFFFFF"/>
        <w:tabs>
          <w:tab w:val="clear" w:pos="360"/>
          <w:tab w:val="num" w:pos="720"/>
        </w:tabs>
        <w:spacing w:before="120" w:after="120" w:line="240" w:lineRule="auto"/>
        <w:ind w:left="720"/>
        <w:jc w:val="both"/>
        <w:rPr>
          <w:rFonts w:cs="Calibri"/>
          <w:sz w:val="20"/>
          <w:szCs w:val="20"/>
        </w:rPr>
      </w:pPr>
      <w:r w:rsidRPr="006E19F6">
        <w:rPr>
          <w:rFonts w:cs="Calibri"/>
          <w:sz w:val="20"/>
          <w:szCs w:val="20"/>
        </w:rPr>
        <w:t>Sposób oceny zgodności oferty z treścią niniejszej SIWZ</w:t>
      </w:r>
    </w:p>
    <w:p w:rsidR="003E341F" w:rsidRPr="006E19F6" w:rsidRDefault="003E341F" w:rsidP="00B65C21">
      <w:pPr>
        <w:shd w:val="clear" w:color="auto" w:fill="FFFFFF"/>
        <w:spacing w:before="120" w:after="120" w:line="240" w:lineRule="auto"/>
        <w:ind w:left="709"/>
        <w:jc w:val="both"/>
        <w:rPr>
          <w:rFonts w:cs="Calibri"/>
          <w:sz w:val="20"/>
          <w:szCs w:val="20"/>
        </w:rPr>
      </w:pPr>
      <w:r w:rsidRPr="006E19F6">
        <w:rPr>
          <w:rFonts w:cs="Calibri"/>
          <w:sz w:val="20"/>
          <w:szCs w:val="20"/>
        </w:rPr>
        <w:t>Ocena zgodności oferty z treścią niniejszej SIWZ przeprowadzona zostanie wyłącznie na podstawie analizy dokumentów  i oświadczeń, jakie Wykonawca zawarł w swej ofercie z zastrzeżeniem treści art. 26 ust. 3 i 4 ustawy Pzp.</w:t>
      </w:r>
    </w:p>
    <w:p w:rsidR="003E341F" w:rsidRPr="006E19F6" w:rsidRDefault="003E341F" w:rsidP="009474BE">
      <w:pPr>
        <w:numPr>
          <w:ilvl w:val="0"/>
          <w:numId w:val="35"/>
        </w:numPr>
        <w:shd w:val="clear" w:color="auto" w:fill="FFFFFF"/>
        <w:spacing w:before="120" w:after="120" w:line="240" w:lineRule="auto"/>
        <w:ind w:left="720"/>
        <w:jc w:val="both"/>
        <w:rPr>
          <w:rFonts w:cs="Calibri"/>
          <w:sz w:val="20"/>
          <w:szCs w:val="20"/>
        </w:rPr>
      </w:pPr>
      <w:r w:rsidRPr="006E19F6">
        <w:rPr>
          <w:rFonts w:cs="Calibri"/>
          <w:sz w:val="20"/>
          <w:szCs w:val="20"/>
        </w:rPr>
        <w:t>Wybór oferty najkorzystniejszej i zawiadomienie Wykonawców o wyniku postępowania:</w:t>
      </w:r>
    </w:p>
    <w:p w:rsidR="003E341F" w:rsidRPr="006E19F6" w:rsidRDefault="003E341F" w:rsidP="009474BE">
      <w:pPr>
        <w:numPr>
          <w:ilvl w:val="0"/>
          <w:numId w:val="33"/>
        </w:numPr>
        <w:shd w:val="clear" w:color="auto" w:fill="FFFFFF"/>
        <w:tabs>
          <w:tab w:val="clear" w:pos="360"/>
          <w:tab w:val="num" w:pos="1069"/>
        </w:tabs>
        <w:spacing w:before="120" w:after="120" w:line="240" w:lineRule="auto"/>
        <w:ind w:left="1069"/>
        <w:jc w:val="both"/>
        <w:rPr>
          <w:rFonts w:cs="Calibri"/>
          <w:sz w:val="20"/>
          <w:szCs w:val="20"/>
        </w:rPr>
      </w:pPr>
      <w:r w:rsidRPr="006E19F6">
        <w:rPr>
          <w:rFonts w:cs="Calibri"/>
          <w:sz w:val="20"/>
          <w:szCs w:val="20"/>
        </w:rPr>
        <w:t>przy wyborze oferty najkorzystniejszej Zamawiający będzie stosował wyłącznie zasady i kryteria oceny ofert określone w niniejszej SIWZ,</w:t>
      </w:r>
    </w:p>
    <w:p w:rsidR="003E341F" w:rsidRPr="006E19F6" w:rsidRDefault="003E341F" w:rsidP="009474BE">
      <w:pPr>
        <w:numPr>
          <w:ilvl w:val="0"/>
          <w:numId w:val="33"/>
        </w:numPr>
        <w:shd w:val="clear" w:color="auto" w:fill="FFFFFF"/>
        <w:tabs>
          <w:tab w:val="clear" w:pos="360"/>
          <w:tab w:val="num" w:pos="1069"/>
        </w:tabs>
        <w:spacing w:before="120" w:after="120" w:line="240" w:lineRule="auto"/>
        <w:ind w:left="1069"/>
        <w:jc w:val="both"/>
        <w:rPr>
          <w:rFonts w:cs="Calibri"/>
          <w:sz w:val="20"/>
          <w:szCs w:val="20"/>
        </w:rPr>
      </w:pPr>
      <w:r w:rsidRPr="006E19F6">
        <w:rPr>
          <w:rFonts w:cs="Calibri"/>
          <w:sz w:val="20"/>
          <w:szCs w:val="20"/>
        </w:rPr>
        <w:t>Zamawiający udzieli zamówienia Wykonawcy, którego oferta zostanie uznana za najkorzystniejszą.</w:t>
      </w:r>
    </w:p>
    <w:p w:rsidR="002C66CC" w:rsidRPr="006E19F6" w:rsidRDefault="002C66CC" w:rsidP="002C66CC">
      <w:pPr>
        <w:pStyle w:val="Nagwek1"/>
        <w:keepLines w:val="0"/>
        <w:numPr>
          <w:ilvl w:val="0"/>
          <w:numId w:val="6"/>
        </w:numPr>
        <w:spacing w:before="60" w:after="60" w:line="240" w:lineRule="auto"/>
        <w:ind w:hanging="502"/>
        <w:rPr>
          <w:rFonts w:ascii="Calibri" w:hAnsi="Calibri" w:cs="Calibri"/>
          <w:smallCaps/>
          <w:sz w:val="22"/>
        </w:rPr>
      </w:pPr>
      <w:bookmarkStart w:id="46" w:name="_Toc365533183"/>
      <w:bookmarkStart w:id="47" w:name="_Toc368471708"/>
      <w:r w:rsidRPr="006E19F6">
        <w:rPr>
          <w:rFonts w:ascii="Calibri" w:hAnsi="Calibri" w:cs="Calibri"/>
          <w:smallCaps/>
          <w:sz w:val="22"/>
        </w:rPr>
        <w:t>Informacje o formalnościach, jakie powinny zostać dopełnione po wyborze oferty w celu zawarcia umowy.</w:t>
      </w:r>
      <w:bookmarkEnd w:id="46"/>
      <w:bookmarkEnd w:id="47"/>
    </w:p>
    <w:p w:rsidR="002C66CC" w:rsidRPr="006E19F6" w:rsidRDefault="002C66CC" w:rsidP="009474BE">
      <w:pPr>
        <w:pStyle w:val="Akapitzlist"/>
        <w:numPr>
          <w:ilvl w:val="0"/>
          <w:numId w:val="37"/>
        </w:numPr>
        <w:shd w:val="clear" w:color="auto" w:fill="FFFFFF"/>
        <w:tabs>
          <w:tab w:val="num" w:pos="720"/>
        </w:tabs>
        <w:spacing w:before="120" w:after="120"/>
        <w:contextualSpacing w:val="0"/>
        <w:jc w:val="both"/>
        <w:rPr>
          <w:rFonts w:asciiTheme="minorHAnsi" w:hAnsiTheme="minorHAnsi" w:cs="Calibri"/>
          <w:sz w:val="20"/>
        </w:rPr>
      </w:pPr>
      <w:r w:rsidRPr="006E19F6">
        <w:rPr>
          <w:rFonts w:asciiTheme="minorHAnsi" w:hAnsiTheme="minorHAnsi" w:cs="Calibri"/>
          <w:sz w:val="20"/>
        </w:rPr>
        <w:t>Wykonawca, którego oferta zostanie wybrana, zobowiązany będzie do podpisania umowy na warunkach określonych w Załączniku niniejszej SIWZ – Wzór umowy.</w:t>
      </w:r>
    </w:p>
    <w:p w:rsidR="002C66CC" w:rsidRPr="006E19F6" w:rsidRDefault="002C66CC" w:rsidP="009474BE">
      <w:pPr>
        <w:pStyle w:val="Akapitzlist"/>
        <w:numPr>
          <w:ilvl w:val="0"/>
          <w:numId w:val="37"/>
        </w:numPr>
        <w:tabs>
          <w:tab w:val="num" w:pos="360"/>
        </w:tabs>
        <w:autoSpaceDE w:val="0"/>
        <w:autoSpaceDN w:val="0"/>
        <w:adjustRightInd w:val="0"/>
        <w:spacing w:before="120" w:after="120"/>
        <w:contextualSpacing w:val="0"/>
        <w:jc w:val="both"/>
        <w:rPr>
          <w:rFonts w:asciiTheme="minorHAnsi" w:hAnsiTheme="minorHAnsi" w:cs="Calibri"/>
          <w:sz w:val="20"/>
        </w:rPr>
      </w:pPr>
      <w:r w:rsidRPr="006E19F6">
        <w:rPr>
          <w:rFonts w:asciiTheme="minorHAnsi" w:hAnsiTheme="minorHAnsi" w:cs="Calibri"/>
          <w:sz w:val="20"/>
        </w:rPr>
        <w:t xml:space="preserve">Wykonawcy należący do Konsorcjum ponoszą solidarną odpowiedzialność za wykonanie umowy. </w:t>
      </w:r>
    </w:p>
    <w:p w:rsidR="002C66CC" w:rsidRPr="006E19F6" w:rsidRDefault="002C66CC" w:rsidP="009474BE">
      <w:pPr>
        <w:pStyle w:val="Akapitzlist"/>
        <w:numPr>
          <w:ilvl w:val="0"/>
          <w:numId w:val="37"/>
        </w:numPr>
        <w:tabs>
          <w:tab w:val="num" w:pos="360"/>
        </w:tabs>
        <w:autoSpaceDE w:val="0"/>
        <w:autoSpaceDN w:val="0"/>
        <w:adjustRightInd w:val="0"/>
        <w:spacing w:before="120" w:after="120"/>
        <w:contextualSpacing w:val="0"/>
        <w:jc w:val="both"/>
        <w:rPr>
          <w:rFonts w:asciiTheme="minorHAnsi" w:hAnsiTheme="minorHAnsi" w:cs="Calibri"/>
          <w:sz w:val="20"/>
        </w:rPr>
      </w:pPr>
      <w:r w:rsidRPr="006E19F6">
        <w:rPr>
          <w:rFonts w:asciiTheme="minorHAnsi" w:hAnsiTheme="minorHAnsi" w:cs="Calibri"/>
          <w:sz w:val="20"/>
        </w:rPr>
        <w:t>Wykonawcy należący do Konsorcjum najpóźniej w dniu zawarcia umowy, przed jej podpisaniem</w:t>
      </w:r>
      <w:r w:rsidR="00436A73" w:rsidRPr="006E19F6">
        <w:rPr>
          <w:rFonts w:asciiTheme="minorHAnsi" w:hAnsiTheme="minorHAnsi" w:cs="Calibri"/>
          <w:sz w:val="20"/>
        </w:rPr>
        <w:t>,</w:t>
      </w:r>
      <w:r w:rsidRPr="006E19F6">
        <w:rPr>
          <w:rFonts w:asciiTheme="minorHAnsi" w:hAnsiTheme="minorHAnsi" w:cs="Calibri"/>
          <w:sz w:val="20"/>
        </w:rPr>
        <w:t xml:space="preserve"> dostarczą Zamawiającemu potwierdzoną za zgodność z oryginałem kopię umowy regulującej ich współpracę, o której mowa w dziale „Wykonawcy wspólnie ubiegający się o udzielenie zamówienia”.</w:t>
      </w:r>
      <w:r w:rsidRPr="006E19F6">
        <w:rPr>
          <w:rFonts w:asciiTheme="minorHAnsi" w:hAnsiTheme="minorHAnsi" w:cs="Calibri"/>
          <w:b/>
          <w:sz w:val="20"/>
        </w:rPr>
        <w:t xml:space="preserve"> </w:t>
      </w:r>
    </w:p>
    <w:p w:rsidR="002C66CC" w:rsidRPr="006E19F6" w:rsidRDefault="002C66CC" w:rsidP="009474BE">
      <w:pPr>
        <w:pStyle w:val="Akapitzlist"/>
        <w:numPr>
          <w:ilvl w:val="0"/>
          <w:numId w:val="37"/>
        </w:numPr>
        <w:tabs>
          <w:tab w:val="num" w:pos="360"/>
        </w:tabs>
        <w:autoSpaceDE w:val="0"/>
        <w:autoSpaceDN w:val="0"/>
        <w:adjustRightInd w:val="0"/>
        <w:spacing w:before="120" w:after="120"/>
        <w:contextualSpacing w:val="0"/>
        <w:jc w:val="both"/>
        <w:rPr>
          <w:rFonts w:asciiTheme="minorHAnsi" w:hAnsiTheme="minorHAnsi" w:cs="Calibri"/>
          <w:sz w:val="20"/>
        </w:rPr>
      </w:pPr>
      <w:r w:rsidRPr="006E19F6">
        <w:rPr>
          <w:rFonts w:asciiTheme="minorHAnsi" w:hAnsiTheme="minorHAnsi" w:cs="Calibri"/>
          <w:sz w:val="20"/>
        </w:rPr>
        <w:t>Wykonawca, który prowadzi działalność gospodarczą w formie spółki z ograniczoną odpowiedzialnością, w przypadku gdy wartość umowy przekroczy dwukrotnie wysokość kapitału zakładowego takiego Wykonawcy, najpóźniej w dniu podpisania umowy jest zobowiązany dostarczyć uchwałę zgodnie z postanowieniami art. 230 Kodeksu spółek handlowych</w:t>
      </w:r>
      <w:r w:rsidRPr="006E19F6">
        <w:rPr>
          <w:rFonts w:asciiTheme="minorHAnsi" w:hAnsiTheme="minorHAnsi" w:cs="Calibri"/>
          <w:b/>
          <w:sz w:val="20"/>
        </w:rPr>
        <w:t xml:space="preserve"> </w:t>
      </w:r>
      <w:r w:rsidRPr="006E19F6">
        <w:rPr>
          <w:rFonts w:asciiTheme="minorHAnsi" w:hAnsiTheme="minorHAnsi" w:cs="Calibri"/>
          <w:sz w:val="20"/>
        </w:rPr>
        <w:t>lub odpis umowy spółki, zezwalający na zaciąganie takich zobowiązań.</w:t>
      </w:r>
    </w:p>
    <w:p w:rsidR="002C66CC" w:rsidRPr="006E19F6" w:rsidRDefault="002C66CC" w:rsidP="009474BE">
      <w:pPr>
        <w:pStyle w:val="Akapitzlist"/>
        <w:numPr>
          <w:ilvl w:val="0"/>
          <w:numId w:val="37"/>
        </w:numPr>
        <w:tabs>
          <w:tab w:val="num" w:pos="360"/>
        </w:tabs>
        <w:autoSpaceDE w:val="0"/>
        <w:autoSpaceDN w:val="0"/>
        <w:adjustRightInd w:val="0"/>
        <w:spacing w:before="120" w:after="120"/>
        <w:contextualSpacing w:val="0"/>
        <w:jc w:val="both"/>
        <w:rPr>
          <w:rFonts w:asciiTheme="minorHAnsi" w:hAnsiTheme="minorHAnsi" w:cs="Calibri"/>
          <w:sz w:val="20"/>
        </w:rPr>
      </w:pPr>
      <w:r w:rsidRPr="006E19F6">
        <w:rPr>
          <w:rFonts w:asciiTheme="minorHAnsi" w:hAnsiTheme="minorHAnsi" w:cs="Calibri"/>
          <w:sz w:val="20"/>
        </w:rPr>
        <w:t>Zamawiający zawrze umowę z wykonawcą w terminie:</w:t>
      </w:r>
    </w:p>
    <w:p w:rsidR="002C66CC" w:rsidRPr="006E19F6" w:rsidRDefault="002C66CC" w:rsidP="009474BE">
      <w:pPr>
        <w:numPr>
          <w:ilvl w:val="0"/>
          <w:numId w:val="36"/>
        </w:numPr>
        <w:shd w:val="clear" w:color="auto" w:fill="FFFFFF"/>
        <w:tabs>
          <w:tab w:val="clear" w:pos="720"/>
          <w:tab w:val="num" w:pos="1080"/>
        </w:tabs>
        <w:spacing w:before="120" w:after="120" w:line="240" w:lineRule="auto"/>
        <w:ind w:left="709" w:hanging="425"/>
        <w:jc w:val="both"/>
        <w:rPr>
          <w:rFonts w:asciiTheme="minorHAnsi" w:hAnsiTheme="minorHAnsi" w:cs="Calibri"/>
          <w:sz w:val="20"/>
          <w:szCs w:val="20"/>
        </w:rPr>
      </w:pPr>
      <w:r w:rsidRPr="006E19F6">
        <w:rPr>
          <w:rFonts w:asciiTheme="minorHAnsi" w:hAnsiTheme="minorHAnsi" w:cs="Calibri"/>
          <w:sz w:val="20"/>
          <w:szCs w:val="20"/>
        </w:rPr>
        <w:t xml:space="preserve">nie krótszym niż </w:t>
      </w:r>
      <w:r w:rsidR="00E708A4" w:rsidRPr="006E19F6">
        <w:rPr>
          <w:rFonts w:asciiTheme="minorHAnsi" w:hAnsiTheme="minorHAnsi" w:cs="Calibri"/>
          <w:sz w:val="20"/>
          <w:szCs w:val="20"/>
        </w:rPr>
        <w:t>5</w:t>
      </w:r>
      <w:r w:rsidRPr="006E19F6">
        <w:rPr>
          <w:rFonts w:asciiTheme="minorHAnsi" w:hAnsiTheme="minorHAnsi" w:cs="Calibri"/>
          <w:sz w:val="20"/>
          <w:szCs w:val="20"/>
        </w:rPr>
        <w:t xml:space="preserve"> dni od dnia przesłania zawiadomienia o wyborze najkorzystniejszej oferty, jeżeli zawiadomienie zostanie przesłane faksem lub drogą elektroniczną,</w:t>
      </w:r>
    </w:p>
    <w:p w:rsidR="002C66CC" w:rsidRPr="006E19F6" w:rsidRDefault="002C66CC" w:rsidP="009474BE">
      <w:pPr>
        <w:numPr>
          <w:ilvl w:val="0"/>
          <w:numId w:val="36"/>
        </w:numPr>
        <w:shd w:val="clear" w:color="auto" w:fill="FFFFFF"/>
        <w:tabs>
          <w:tab w:val="clear" w:pos="720"/>
          <w:tab w:val="num" w:pos="1080"/>
        </w:tabs>
        <w:spacing w:before="120" w:after="120" w:line="240" w:lineRule="auto"/>
        <w:ind w:left="709" w:hanging="425"/>
        <w:jc w:val="both"/>
        <w:rPr>
          <w:rFonts w:asciiTheme="minorHAnsi" w:hAnsiTheme="minorHAnsi" w:cs="Calibri"/>
          <w:sz w:val="20"/>
          <w:szCs w:val="20"/>
        </w:rPr>
      </w:pPr>
      <w:r w:rsidRPr="006E19F6">
        <w:rPr>
          <w:rFonts w:asciiTheme="minorHAnsi" w:hAnsiTheme="minorHAnsi" w:cs="Calibri"/>
          <w:sz w:val="20"/>
          <w:szCs w:val="20"/>
        </w:rPr>
        <w:lastRenderedPageBreak/>
        <w:t>nie krótszym niż 1</w:t>
      </w:r>
      <w:r w:rsidR="00E708A4" w:rsidRPr="006E19F6">
        <w:rPr>
          <w:rFonts w:asciiTheme="minorHAnsi" w:hAnsiTheme="minorHAnsi" w:cs="Calibri"/>
          <w:sz w:val="20"/>
          <w:szCs w:val="20"/>
        </w:rPr>
        <w:t>0</w:t>
      </w:r>
      <w:r w:rsidRPr="006E19F6">
        <w:rPr>
          <w:rFonts w:asciiTheme="minorHAnsi" w:hAnsiTheme="minorHAnsi" w:cs="Calibri"/>
          <w:sz w:val="20"/>
          <w:szCs w:val="20"/>
        </w:rPr>
        <w:t xml:space="preserve"> dni od dnia przesłania zawiadomienia o wyborze najkorzystniejszej oferty, jeżeli zawiadomienie zostanie przesłane w inny sposób</w:t>
      </w:r>
    </w:p>
    <w:p w:rsidR="00D2469F" w:rsidRDefault="002C66CC" w:rsidP="009474BE">
      <w:pPr>
        <w:pStyle w:val="Akapitzlist"/>
        <w:numPr>
          <w:ilvl w:val="0"/>
          <w:numId w:val="37"/>
        </w:numPr>
        <w:shd w:val="clear" w:color="auto" w:fill="FFFFFF"/>
        <w:tabs>
          <w:tab w:val="num" w:pos="360"/>
        </w:tabs>
        <w:spacing w:before="120" w:after="120"/>
        <w:contextualSpacing w:val="0"/>
        <w:jc w:val="both"/>
        <w:rPr>
          <w:rFonts w:asciiTheme="minorHAnsi" w:hAnsiTheme="minorHAnsi" w:cs="Calibri"/>
          <w:sz w:val="20"/>
        </w:rPr>
      </w:pPr>
      <w:r w:rsidRPr="00D2469F">
        <w:rPr>
          <w:rFonts w:asciiTheme="minorHAnsi" w:hAnsiTheme="minorHAnsi" w:cs="Calibri"/>
          <w:sz w:val="20"/>
        </w:rPr>
        <w:t xml:space="preserve">Zamawiający może zawrzeć umowę z wykonawcą przed upływem powyższych terminów jeżeli w postępowaniu </w:t>
      </w:r>
      <w:r w:rsidR="00D2469F">
        <w:rPr>
          <w:rFonts w:asciiTheme="minorHAnsi" w:hAnsiTheme="minorHAnsi" w:cs="Calibri"/>
          <w:sz w:val="20"/>
        </w:rPr>
        <w:t>nie wykluczono żadnego wykonawcy i nie odrzucono żadnej oferty lub złożona została</w:t>
      </w:r>
      <w:r w:rsidRPr="00D2469F">
        <w:rPr>
          <w:rFonts w:asciiTheme="minorHAnsi" w:hAnsiTheme="minorHAnsi" w:cs="Calibri"/>
          <w:sz w:val="20"/>
        </w:rPr>
        <w:t xml:space="preserve"> tylko jedna oferta </w:t>
      </w:r>
    </w:p>
    <w:p w:rsidR="002C66CC" w:rsidRPr="00D2469F" w:rsidRDefault="002C66CC" w:rsidP="009474BE">
      <w:pPr>
        <w:pStyle w:val="Akapitzlist"/>
        <w:numPr>
          <w:ilvl w:val="0"/>
          <w:numId w:val="37"/>
        </w:numPr>
        <w:shd w:val="clear" w:color="auto" w:fill="FFFFFF"/>
        <w:tabs>
          <w:tab w:val="num" w:pos="360"/>
        </w:tabs>
        <w:spacing w:before="120" w:after="120"/>
        <w:contextualSpacing w:val="0"/>
        <w:jc w:val="both"/>
        <w:rPr>
          <w:rFonts w:asciiTheme="minorHAnsi" w:hAnsiTheme="minorHAnsi" w:cs="Calibri"/>
          <w:sz w:val="20"/>
        </w:rPr>
      </w:pPr>
      <w:r w:rsidRPr="00D2469F">
        <w:rPr>
          <w:rFonts w:asciiTheme="minorHAnsi" w:hAnsiTheme="minorHAnsi" w:cs="Calibri"/>
          <w:sz w:val="20"/>
        </w:rPr>
        <w:t xml:space="preserve">Pozostałe kwestie odnoszące się do umowy uregulowane są w Załączniku </w:t>
      </w:r>
      <w:r w:rsidR="00E708A4" w:rsidRPr="00D2469F">
        <w:rPr>
          <w:rFonts w:asciiTheme="minorHAnsi" w:hAnsiTheme="minorHAnsi" w:cs="Calibri"/>
          <w:sz w:val="20"/>
        </w:rPr>
        <w:t xml:space="preserve">do SIWZ </w:t>
      </w:r>
      <w:r w:rsidRPr="00D2469F">
        <w:rPr>
          <w:rFonts w:asciiTheme="minorHAnsi" w:hAnsiTheme="minorHAnsi" w:cs="Calibri"/>
          <w:sz w:val="20"/>
        </w:rPr>
        <w:t xml:space="preserve">- </w:t>
      </w:r>
      <w:r w:rsidR="00E708A4" w:rsidRPr="00D2469F">
        <w:rPr>
          <w:rFonts w:asciiTheme="minorHAnsi" w:hAnsiTheme="minorHAnsi" w:cs="Calibri"/>
          <w:sz w:val="20"/>
        </w:rPr>
        <w:t>Wzór</w:t>
      </w:r>
      <w:r w:rsidRPr="00D2469F">
        <w:rPr>
          <w:rFonts w:asciiTheme="minorHAnsi" w:hAnsiTheme="minorHAnsi" w:cs="Calibri"/>
          <w:sz w:val="20"/>
        </w:rPr>
        <w:t xml:space="preserve"> umowy.</w:t>
      </w:r>
    </w:p>
    <w:p w:rsidR="00E708A4" w:rsidRPr="006E19F6" w:rsidRDefault="00E708A4" w:rsidP="00E708A4">
      <w:pPr>
        <w:pStyle w:val="Nagwek1"/>
        <w:keepLines w:val="0"/>
        <w:numPr>
          <w:ilvl w:val="0"/>
          <w:numId w:val="6"/>
        </w:numPr>
        <w:spacing w:before="120" w:after="120" w:line="240" w:lineRule="auto"/>
        <w:ind w:hanging="502"/>
        <w:rPr>
          <w:rFonts w:ascii="Calibri" w:hAnsi="Calibri" w:cs="Calibri"/>
          <w:smallCaps/>
          <w:sz w:val="22"/>
        </w:rPr>
      </w:pPr>
      <w:bookmarkStart w:id="48" w:name="_Toc365533184"/>
      <w:bookmarkStart w:id="49" w:name="_Toc368471709"/>
      <w:r w:rsidRPr="006E19F6">
        <w:rPr>
          <w:rFonts w:ascii="Calibri" w:hAnsi="Calibri" w:cs="Calibri"/>
          <w:smallCaps/>
          <w:sz w:val="22"/>
        </w:rPr>
        <w:t>Środki ochrony prawnej.</w:t>
      </w:r>
      <w:bookmarkEnd w:id="48"/>
      <w:bookmarkEnd w:id="49"/>
    </w:p>
    <w:p w:rsidR="00E708A4" w:rsidRPr="006E19F6" w:rsidRDefault="00E708A4" w:rsidP="009474BE">
      <w:pPr>
        <w:pStyle w:val="Akapitzlist"/>
        <w:numPr>
          <w:ilvl w:val="0"/>
          <w:numId w:val="39"/>
        </w:numPr>
        <w:tabs>
          <w:tab w:val="clear" w:pos="360"/>
        </w:tabs>
        <w:overflowPunct w:val="0"/>
        <w:autoSpaceDE w:val="0"/>
        <w:autoSpaceDN w:val="0"/>
        <w:adjustRightInd w:val="0"/>
        <w:spacing w:before="120" w:after="120"/>
        <w:ind w:left="709" w:hanging="283"/>
        <w:jc w:val="both"/>
        <w:textAlignment w:val="baseline"/>
        <w:rPr>
          <w:rFonts w:asciiTheme="minorHAnsi" w:hAnsiTheme="minorHAnsi" w:cs="Calibri"/>
          <w:sz w:val="20"/>
        </w:rPr>
      </w:pPr>
      <w:r w:rsidRPr="006E19F6">
        <w:rPr>
          <w:rFonts w:asciiTheme="minorHAnsi" w:hAnsiTheme="minorHAnsi" w:cs="Calibri"/>
          <w:sz w:val="20"/>
        </w:rPr>
        <w:t xml:space="preserve">Wykonawcy i innemu podmiotowi przysługują, jeżeli ma lub miał interes w uzyskaniu danego zamówienia oraz poniósł lub może ponieść szkodę w wyniku naruszenia przez Zamawiającego przepisów Ustawy Pzp, środki ochrony prawnej określone w Dziale VI tej ustawy. </w:t>
      </w:r>
    </w:p>
    <w:p w:rsidR="00E708A4" w:rsidRPr="006E19F6" w:rsidRDefault="00E708A4" w:rsidP="009474BE">
      <w:pPr>
        <w:numPr>
          <w:ilvl w:val="0"/>
          <w:numId w:val="39"/>
        </w:numPr>
        <w:shd w:val="clear" w:color="auto" w:fill="FFFFFF"/>
        <w:tabs>
          <w:tab w:val="clear" w:pos="360"/>
          <w:tab w:val="num" w:pos="720"/>
        </w:tabs>
        <w:spacing w:before="120" w:after="120" w:line="240" w:lineRule="auto"/>
        <w:ind w:left="720"/>
        <w:jc w:val="both"/>
        <w:rPr>
          <w:rFonts w:cs="Calibri"/>
          <w:sz w:val="20"/>
          <w:szCs w:val="20"/>
        </w:rPr>
      </w:pPr>
      <w:r w:rsidRPr="006E19F6">
        <w:rPr>
          <w:rFonts w:cs="Calibri"/>
          <w:sz w:val="20"/>
          <w:szCs w:val="20"/>
        </w:rPr>
        <w:t>Odwołanie.</w:t>
      </w:r>
    </w:p>
    <w:p w:rsidR="00E708A4" w:rsidRPr="006E19F6" w:rsidRDefault="00E708A4" w:rsidP="009474BE">
      <w:pPr>
        <w:numPr>
          <w:ilvl w:val="0"/>
          <w:numId w:val="38"/>
        </w:numPr>
        <w:tabs>
          <w:tab w:val="clear" w:pos="720"/>
          <w:tab w:val="num" w:pos="1069"/>
        </w:tabs>
        <w:spacing w:before="120" w:after="120" w:line="240" w:lineRule="auto"/>
        <w:ind w:left="1069"/>
        <w:jc w:val="both"/>
        <w:rPr>
          <w:rFonts w:cs="Calibri"/>
          <w:sz w:val="20"/>
          <w:szCs w:val="20"/>
        </w:rPr>
      </w:pPr>
      <w:r w:rsidRPr="006E19F6">
        <w:rPr>
          <w:rFonts w:cs="Calibri"/>
          <w:sz w:val="20"/>
          <w:szCs w:val="20"/>
        </w:rPr>
        <w:t xml:space="preserve">Odwołanie przysługuje wyłącznie od niezgodnej z przepisami w/w ustawy czynności Zamawiającego podjętej w postępowaniu o udzielenie zamówienia lub zaniechania czynności, do której Zamawiający jest zobowiązany na podstawie ustawy. </w:t>
      </w:r>
    </w:p>
    <w:p w:rsidR="00E708A4" w:rsidRPr="006E19F6" w:rsidRDefault="00E708A4" w:rsidP="009474BE">
      <w:pPr>
        <w:numPr>
          <w:ilvl w:val="0"/>
          <w:numId w:val="38"/>
        </w:numPr>
        <w:tabs>
          <w:tab w:val="clear" w:pos="720"/>
          <w:tab w:val="num" w:pos="1069"/>
        </w:tabs>
        <w:spacing w:before="120" w:after="120" w:line="240" w:lineRule="auto"/>
        <w:ind w:left="1069"/>
        <w:jc w:val="both"/>
        <w:rPr>
          <w:rFonts w:cs="Calibri"/>
          <w:sz w:val="20"/>
          <w:szCs w:val="20"/>
        </w:rPr>
      </w:pPr>
      <w:r w:rsidRPr="006E19F6">
        <w:rPr>
          <w:rFonts w:cs="Calibri"/>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708A4" w:rsidRPr="006E19F6" w:rsidRDefault="00E708A4" w:rsidP="009474BE">
      <w:pPr>
        <w:numPr>
          <w:ilvl w:val="0"/>
          <w:numId w:val="38"/>
        </w:numPr>
        <w:tabs>
          <w:tab w:val="clear" w:pos="720"/>
          <w:tab w:val="num" w:pos="1069"/>
        </w:tabs>
        <w:spacing w:before="120" w:after="120" w:line="240" w:lineRule="auto"/>
        <w:ind w:left="1069"/>
        <w:jc w:val="both"/>
        <w:rPr>
          <w:rFonts w:cs="Calibri"/>
          <w:sz w:val="20"/>
          <w:szCs w:val="20"/>
        </w:rPr>
      </w:pPr>
      <w:r w:rsidRPr="006E19F6">
        <w:rPr>
          <w:rFonts w:cs="Calibri"/>
          <w:sz w:val="20"/>
          <w:szCs w:val="20"/>
        </w:rPr>
        <w:t xml:space="preserve">Odwołanie wnosi się do Prezesa Krajowej Izby Odwoławczej, o której mowa w art. 172 w/w ustawy w formie pisemnej albo elektronicznej opatrzonej bezpiecznym podpisem elektronicznym weryfikowanym za pomocą ważnego kwalifikowanego certyfikatu. </w:t>
      </w:r>
    </w:p>
    <w:p w:rsidR="00E708A4" w:rsidRPr="006E19F6" w:rsidRDefault="00E708A4" w:rsidP="009474BE">
      <w:pPr>
        <w:numPr>
          <w:ilvl w:val="0"/>
          <w:numId w:val="38"/>
        </w:numPr>
        <w:tabs>
          <w:tab w:val="clear" w:pos="720"/>
          <w:tab w:val="num" w:pos="1069"/>
        </w:tabs>
        <w:spacing w:before="120" w:after="120" w:line="240" w:lineRule="auto"/>
        <w:ind w:left="1069"/>
        <w:jc w:val="both"/>
        <w:rPr>
          <w:rFonts w:cs="Calibri"/>
          <w:sz w:val="20"/>
          <w:szCs w:val="20"/>
        </w:rPr>
      </w:pPr>
      <w:r w:rsidRPr="006E19F6">
        <w:rPr>
          <w:rFonts w:cs="Calibri"/>
          <w:sz w:val="20"/>
          <w:szCs w:val="20"/>
        </w:rPr>
        <w:t>Odwołujący przesyła kopię odwołania Zamawiającemu przed upływem terminu do wniesienia odwołania w taki sposób, aby mógł on zapoznać się z jego treścią przed upływem tego terminu.</w:t>
      </w:r>
    </w:p>
    <w:p w:rsidR="00E708A4" w:rsidRPr="006E19F6" w:rsidRDefault="00E708A4" w:rsidP="009474BE">
      <w:pPr>
        <w:numPr>
          <w:ilvl w:val="0"/>
          <w:numId w:val="38"/>
        </w:numPr>
        <w:tabs>
          <w:tab w:val="clear" w:pos="720"/>
          <w:tab w:val="num" w:pos="1069"/>
        </w:tabs>
        <w:spacing w:before="120" w:after="120" w:line="240" w:lineRule="auto"/>
        <w:ind w:left="1069"/>
        <w:jc w:val="both"/>
        <w:rPr>
          <w:rFonts w:cs="Calibri"/>
          <w:sz w:val="20"/>
          <w:szCs w:val="20"/>
        </w:rPr>
      </w:pPr>
      <w:r w:rsidRPr="006E19F6">
        <w:rPr>
          <w:rFonts w:cs="Calibri"/>
          <w:sz w:val="20"/>
          <w:szCs w:val="20"/>
        </w:rPr>
        <w:t xml:space="preserve">Odwołanie należy wnieść w terminie 5 dni od dnia przesłania informacji o czynności Zamawiającego stanowiącej podstawę jego wniesienia – jeżeli zostały przesłane faksem lub drogą elektroniczną, albo w terminie 10 dni – jeżeli zostały przesłane w inny sposób. </w:t>
      </w:r>
    </w:p>
    <w:p w:rsidR="00E708A4" w:rsidRPr="006E19F6" w:rsidRDefault="00E708A4" w:rsidP="009474BE">
      <w:pPr>
        <w:numPr>
          <w:ilvl w:val="0"/>
          <w:numId w:val="38"/>
        </w:numPr>
        <w:tabs>
          <w:tab w:val="clear" w:pos="720"/>
          <w:tab w:val="num" w:pos="1069"/>
        </w:tabs>
        <w:spacing w:before="120" w:after="120" w:line="240" w:lineRule="auto"/>
        <w:ind w:left="1069"/>
        <w:jc w:val="both"/>
        <w:rPr>
          <w:rFonts w:cs="Calibri"/>
          <w:sz w:val="20"/>
          <w:szCs w:val="20"/>
        </w:rPr>
      </w:pPr>
      <w:r w:rsidRPr="006E19F6">
        <w:rPr>
          <w:rFonts w:cs="Calibri"/>
          <w:sz w:val="20"/>
          <w:szCs w:val="20"/>
        </w:rPr>
        <w:t xml:space="preserve">Odwołanie wobec innych czynności (niż określone w punkcie 5) należy wnieść w terminie 5 dni od dnia, w którym powzięto lub przy zachowaniu należytej staranności można było powziąć wiadomość o okolicznościach stanowiących podstawę jego wniesienia. </w:t>
      </w:r>
    </w:p>
    <w:p w:rsidR="00E708A4" w:rsidRPr="006E19F6" w:rsidRDefault="00E708A4" w:rsidP="009474BE">
      <w:pPr>
        <w:numPr>
          <w:ilvl w:val="0"/>
          <w:numId w:val="38"/>
        </w:numPr>
        <w:tabs>
          <w:tab w:val="clear" w:pos="720"/>
          <w:tab w:val="num" w:pos="1069"/>
        </w:tabs>
        <w:spacing w:before="120" w:after="120" w:line="240" w:lineRule="auto"/>
        <w:ind w:left="1069"/>
        <w:jc w:val="both"/>
        <w:rPr>
          <w:rFonts w:cs="Calibri"/>
          <w:sz w:val="20"/>
          <w:szCs w:val="20"/>
        </w:rPr>
      </w:pPr>
      <w:r w:rsidRPr="006E19F6">
        <w:rPr>
          <w:rFonts w:cs="Calibri"/>
          <w:sz w:val="20"/>
          <w:szCs w:val="20"/>
        </w:rPr>
        <w:t>Jeżeli Zamawiający nie opublikuje ogłoszenia o zamiarze zawarcia umowy lub nie prześle Wykonawcy który złożył ofertę zawiadomienia o wyborze oferty najkorzystniejszej odwołanie należy wnieść w terminie:</w:t>
      </w:r>
    </w:p>
    <w:p w:rsidR="00E708A4" w:rsidRPr="006E19F6" w:rsidRDefault="00E708A4" w:rsidP="009474BE">
      <w:pPr>
        <w:numPr>
          <w:ilvl w:val="2"/>
          <w:numId w:val="40"/>
        </w:numPr>
        <w:spacing w:before="120" w:after="120" w:line="240" w:lineRule="auto"/>
        <w:jc w:val="both"/>
        <w:rPr>
          <w:rFonts w:cs="Calibri"/>
          <w:sz w:val="20"/>
          <w:szCs w:val="20"/>
        </w:rPr>
      </w:pPr>
      <w:r w:rsidRPr="006E19F6">
        <w:rPr>
          <w:rFonts w:cs="Calibri"/>
          <w:sz w:val="20"/>
          <w:szCs w:val="20"/>
        </w:rPr>
        <w:t>15 dni od dnia zamieszczenia w Biuletynie Zamówień Publicznych ogłoszenia o udzieleniu zamówienia,</w:t>
      </w:r>
    </w:p>
    <w:p w:rsidR="00E708A4" w:rsidRPr="006E19F6" w:rsidRDefault="00E708A4" w:rsidP="009474BE">
      <w:pPr>
        <w:numPr>
          <w:ilvl w:val="2"/>
          <w:numId w:val="40"/>
        </w:numPr>
        <w:tabs>
          <w:tab w:val="num" w:pos="1789"/>
        </w:tabs>
        <w:spacing w:before="120" w:after="120" w:line="240" w:lineRule="auto"/>
        <w:jc w:val="both"/>
        <w:rPr>
          <w:rFonts w:cs="Calibri"/>
          <w:sz w:val="20"/>
          <w:szCs w:val="20"/>
        </w:rPr>
      </w:pPr>
      <w:r w:rsidRPr="006E19F6">
        <w:rPr>
          <w:rFonts w:cs="Calibri"/>
          <w:sz w:val="20"/>
          <w:szCs w:val="20"/>
        </w:rPr>
        <w:t>1 miesiąca od dnia zawarcia umowy, jeżeli Zamawiający nie zamieścił w Biuletynie Zamówień Publicznych ogłoszenia o udzieleniu zamówienia.</w:t>
      </w:r>
    </w:p>
    <w:p w:rsidR="00E708A4" w:rsidRPr="006E19F6" w:rsidRDefault="00E708A4" w:rsidP="009474BE">
      <w:pPr>
        <w:numPr>
          <w:ilvl w:val="0"/>
          <w:numId w:val="38"/>
        </w:numPr>
        <w:tabs>
          <w:tab w:val="clear" w:pos="720"/>
          <w:tab w:val="num" w:pos="1069"/>
        </w:tabs>
        <w:spacing w:before="120" w:after="120" w:line="240" w:lineRule="auto"/>
        <w:ind w:left="1069"/>
        <w:jc w:val="both"/>
        <w:rPr>
          <w:rFonts w:cs="Calibri"/>
          <w:sz w:val="20"/>
          <w:szCs w:val="20"/>
        </w:rPr>
      </w:pPr>
      <w:r w:rsidRPr="006E19F6">
        <w:rPr>
          <w:rFonts w:cs="Calibri"/>
          <w:sz w:val="20"/>
          <w:szCs w:val="20"/>
        </w:rPr>
        <w:t xml:space="preserve">Odwołanie podlega rozpoznaniu jeżeli nie zawiera braków formalnych i uiszczono odpowiedni wpis. </w:t>
      </w:r>
    </w:p>
    <w:p w:rsidR="00E708A4" w:rsidRPr="006E19F6" w:rsidRDefault="00E708A4" w:rsidP="009474BE">
      <w:pPr>
        <w:numPr>
          <w:ilvl w:val="0"/>
          <w:numId w:val="38"/>
        </w:numPr>
        <w:tabs>
          <w:tab w:val="clear" w:pos="720"/>
          <w:tab w:val="num" w:pos="1069"/>
        </w:tabs>
        <w:spacing w:before="120" w:after="120" w:line="240" w:lineRule="auto"/>
        <w:ind w:left="1069"/>
        <w:jc w:val="both"/>
        <w:rPr>
          <w:rFonts w:cs="Calibri"/>
          <w:sz w:val="20"/>
          <w:szCs w:val="20"/>
        </w:rPr>
      </w:pPr>
      <w:r w:rsidRPr="006E19F6">
        <w:rPr>
          <w:rFonts w:cs="Calibri"/>
          <w:sz w:val="20"/>
          <w:szCs w:val="20"/>
        </w:rPr>
        <w:t>Izba uwzględnia odwołanie, jeżeli stwierdzi naruszenie przepisów ustawy, które miało wpływ lub może mieć istotny wpływ na wynik postępowania o udzielenie zamówienia.</w:t>
      </w:r>
    </w:p>
    <w:p w:rsidR="00E708A4" w:rsidRPr="006E19F6" w:rsidRDefault="00E708A4" w:rsidP="009474BE">
      <w:pPr>
        <w:numPr>
          <w:ilvl w:val="0"/>
          <w:numId w:val="39"/>
        </w:numPr>
        <w:shd w:val="clear" w:color="auto" w:fill="FFFFFF"/>
        <w:tabs>
          <w:tab w:val="clear" w:pos="360"/>
          <w:tab w:val="num" w:pos="720"/>
        </w:tabs>
        <w:spacing w:before="120" w:after="120" w:line="240" w:lineRule="auto"/>
        <w:ind w:left="720"/>
        <w:jc w:val="both"/>
        <w:rPr>
          <w:rFonts w:cs="Calibri"/>
          <w:sz w:val="20"/>
          <w:szCs w:val="20"/>
        </w:rPr>
      </w:pPr>
      <w:r w:rsidRPr="006E19F6">
        <w:rPr>
          <w:rFonts w:cs="Calibri"/>
          <w:sz w:val="20"/>
          <w:szCs w:val="20"/>
        </w:rPr>
        <w:t>Skarga</w:t>
      </w:r>
    </w:p>
    <w:p w:rsidR="00E708A4" w:rsidRPr="006E19F6" w:rsidRDefault="00E708A4" w:rsidP="00E708A4">
      <w:pPr>
        <w:overflowPunct w:val="0"/>
        <w:autoSpaceDE w:val="0"/>
        <w:autoSpaceDN w:val="0"/>
        <w:adjustRightInd w:val="0"/>
        <w:spacing w:before="120" w:after="120"/>
        <w:ind w:left="660"/>
        <w:jc w:val="both"/>
        <w:textAlignment w:val="baseline"/>
        <w:rPr>
          <w:rFonts w:cs="Calibri"/>
          <w:sz w:val="20"/>
          <w:szCs w:val="20"/>
        </w:rPr>
      </w:pPr>
      <w:r w:rsidRPr="006E19F6">
        <w:rPr>
          <w:rFonts w:cs="Calibri"/>
          <w:sz w:val="20"/>
          <w:szCs w:val="20"/>
        </w:rPr>
        <w:t xml:space="preserve">Na orzeczenie Izby stronom oraz uczestnikom postępowania odwoławczego przysługuje skarga do sądu. </w:t>
      </w:r>
    </w:p>
    <w:p w:rsidR="00E708A4" w:rsidRPr="006E19F6" w:rsidRDefault="00E708A4" w:rsidP="00E708A4">
      <w:pPr>
        <w:pStyle w:val="Nagwek1"/>
        <w:keepLines w:val="0"/>
        <w:numPr>
          <w:ilvl w:val="0"/>
          <w:numId w:val="6"/>
        </w:numPr>
        <w:spacing w:before="120" w:after="120" w:line="240" w:lineRule="auto"/>
        <w:ind w:hanging="502"/>
        <w:rPr>
          <w:rFonts w:ascii="Calibri" w:hAnsi="Calibri" w:cs="Calibri"/>
          <w:smallCaps/>
          <w:sz w:val="22"/>
        </w:rPr>
      </w:pPr>
      <w:bookmarkStart w:id="50" w:name="_Toc365533185"/>
      <w:bookmarkStart w:id="51" w:name="_Toc368471710"/>
      <w:r w:rsidRPr="006E19F6">
        <w:rPr>
          <w:rFonts w:ascii="Calibri" w:hAnsi="Calibri" w:cs="Calibri"/>
          <w:smallCaps/>
          <w:sz w:val="22"/>
        </w:rPr>
        <w:t>Podwykonawstwo.</w:t>
      </w:r>
      <w:bookmarkEnd w:id="50"/>
      <w:bookmarkEnd w:id="51"/>
    </w:p>
    <w:p w:rsidR="00E708A4" w:rsidRPr="006E19F6" w:rsidRDefault="00E708A4" w:rsidP="00E708A4">
      <w:pPr>
        <w:shd w:val="clear" w:color="auto" w:fill="FFFFFF"/>
        <w:spacing w:before="120" w:after="120" w:line="240" w:lineRule="auto"/>
        <w:ind w:left="360"/>
        <w:jc w:val="both"/>
        <w:rPr>
          <w:rFonts w:cs="Calibri"/>
          <w:sz w:val="20"/>
          <w:szCs w:val="20"/>
        </w:rPr>
      </w:pPr>
      <w:r w:rsidRPr="006E19F6">
        <w:rPr>
          <w:rFonts w:cs="Calibri"/>
          <w:sz w:val="20"/>
          <w:szCs w:val="20"/>
        </w:rPr>
        <w:t>Zamawiający żąda wskazania przez Wykonawcę w ofercie części zamówienia, której wykonanie zamierza powierzyć podwykonawcom. Wskazanie niniejszego nastąpi w Formularzu Oferty.</w:t>
      </w:r>
    </w:p>
    <w:p w:rsidR="00E708A4" w:rsidRPr="006E19F6" w:rsidRDefault="00E708A4" w:rsidP="00043F38">
      <w:pPr>
        <w:pStyle w:val="Nagwek1"/>
        <w:keepLines w:val="0"/>
        <w:numPr>
          <w:ilvl w:val="0"/>
          <w:numId w:val="6"/>
        </w:numPr>
        <w:spacing w:before="0" w:line="240" w:lineRule="auto"/>
        <w:ind w:hanging="502"/>
        <w:rPr>
          <w:rFonts w:ascii="Calibri" w:hAnsi="Calibri" w:cs="Calibri"/>
          <w:smallCaps/>
          <w:sz w:val="22"/>
        </w:rPr>
      </w:pPr>
      <w:bookmarkStart w:id="52" w:name="_Toc365533186"/>
      <w:bookmarkStart w:id="53" w:name="_Toc368471711"/>
      <w:r w:rsidRPr="006E19F6">
        <w:rPr>
          <w:rFonts w:ascii="Calibri" w:hAnsi="Calibri" w:cs="Calibri"/>
          <w:smallCaps/>
          <w:sz w:val="22"/>
        </w:rPr>
        <w:lastRenderedPageBreak/>
        <w:t>Zmiany postanowień zawartej umowy.</w:t>
      </w:r>
      <w:bookmarkEnd w:id="52"/>
      <w:bookmarkEnd w:id="53"/>
    </w:p>
    <w:p w:rsidR="00E708A4" w:rsidRPr="006E19F6" w:rsidRDefault="00E708A4" w:rsidP="009474BE">
      <w:pPr>
        <w:numPr>
          <w:ilvl w:val="0"/>
          <w:numId w:val="41"/>
        </w:numPr>
        <w:shd w:val="clear" w:color="auto" w:fill="FFFFFF"/>
        <w:spacing w:before="120" w:after="120" w:line="240" w:lineRule="auto"/>
        <w:ind w:hanging="357"/>
        <w:jc w:val="both"/>
        <w:rPr>
          <w:rFonts w:cs="Calibri"/>
          <w:sz w:val="20"/>
          <w:szCs w:val="20"/>
        </w:rPr>
      </w:pPr>
      <w:r w:rsidRPr="006E19F6">
        <w:rPr>
          <w:rFonts w:cs="Calibri"/>
          <w:sz w:val="20"/>
          <w:szCs w:val="20"/>
        </w:rPr>
        <w:t xml:space="preserve">Zgodnie z art. 144 ust. 1 ustawy Pzp Zamawiający dopuszcza możliwość dokonania </w:t>
      </w:r>
      <w:r w:rsidRPr="006E19F6">
        <w:rPr>
          <w:rFonts w:cs="Calibri"/>
          <w:b/>
          <w:sz w:val="20"/>
          <w:szCs w:val="20"/>
        </w:rPr>
        <w:t>nieistotnych zmian</w:t>
      </w:r>
      <w:r w:rsidRPr="006E19F6">
        <w:rPr>
          <w:rFonts w:cs="Calibri"/>
          <w:sz w:val="20"/>
          <w:szCs w:val="20"/>
        </w:rPr>
        <w:t xml:space="preserve"> zawartej umowy w stosunku do treści oferty na podstawie której dokonano wyboru Wykonawcy. </w:t>
      </w:r>
    </w:p>
    <w:p w:rsidR="00E708A4" w:rsidRPr="006E19F6" w:rsidRDefault="00E708A4" w:rsidP="009474BE">
      <w:pPr>
        <w:numPr>
          <w:ilvl w:val="0"/>
          <w:numId w:val="41"/>
        </w:numPr>
        <w:shd w:val="clear" w:color="auto" w:fill="FFFFFF"/>
        <w:spacing w:before="120" w:after="120" w:line="240" w:lineRule="auto"/>
        <w:ind w:hanging="357"/>
        <w:jc w:val="both"/>
        <w:rPr>
          <w:rFonts w:cs="Calibri"/>
          <w:sz w:val="20"/>
          <w:szCs w:val="20"/>
        </w:rPr>
      </w:pPr>
      <w:r w:rsidRPr="006E19F6">
        <w:rPr>
          <w:rFonts w:cs="Calibri"/>
          <w:sz w:val="20"/>
          <w:szCs w:val="20"/>
        </w:rPr>
        <w:t xml:space="preserve">Zamawiający również przewiduje następujące możliwości dokonania </w:t>
      </w:r>
      <w:r w:rsidRPr="006E19F6">
        <w:rPr>
          <w:rFonts w:cs="Calibri"/>
          <w:b/>
          <w:sz w:val="20"/>
          <w:szCs w:val="20"/>
        </w:rPr>
        <w:t>istotnych zmian</w:t>
      </w:r>
      <w:r w:rsidRPr="006E19F6">
        <w:rPr>
          <w:rFonts w:cs="Calibri"/>
          <w:sz w:val="20"/>
          <w:szCs w:val="20"/>
        </w:rPr>
        <w:t xml:space="preserve"> umowy oraz określa warunki takiej zmiany w przypadku:</w:t>
      </w:r>
    </w:p>
    <w:p w:rsidR="00A40C83" w:rsidRPr="00A40C83" w:rsidRDefault="00A40C83" w:rsidP="00E23AE7">
      <w:pPr>
        <w:pStyle w:val="Akapitzlist"/>
        <w:numPr>
          <w:ilvl w:val="3"/>
          <w:numId w:val="56"/>
        </w:numPr>
        <w:suppressAutoHyphens w:val="0"/>
        <w:spacing w:before="60" w:after="60"/>
        <w:ind w:left="993" w:hanging="284"/>
        <w:contextualSpacing w:val="0"/>
        <w:jc w:val="both"/>
        <w:rPr>
          <w:rFonts w:asciiTheme="minorHAnsi" w:hAnsiTheme="minorHAnsi"/>
          <w:sz w:val="20"/>
        </w:rPr>
      </w:pPr>
      <w:r w:rsidRPr="00A40C83">
        <w:rPr>
          <w:rFonts w:asciiTheme="minorHAnsi" w:hAnsiTheme="minorHAnsi"/>
          <w:sz w:val="20"/>
        </w:rPr>
        <w:t>wystąpienia siły wyższej. Siła wyższa oznacza wydarzenia nieprzewidywalne i poza kontrolą Stron niniejszej umowy, występujące po podpisaniu umowy, a powodujące niemożliwość wywiązania się z umowy w jej obecnym brzmieniu,</w:t>
      </w:r>
    </w:p>
    <w:p w:rsidR="00A40C83" w:rsidRPr="00A40C83" w:rsidRDefault="00A40C83" w:rsidP="00E23AE7">
      <w:pPr>
        <w:pStyle w:val="Akapitzlist"/>
        <w:numPr>
          <w:ilvl w:val="3"/>
          <w:numId w:val="56"/>
        </w:numPr>
        <w:shd w:val="clear" w:color="auto" w:fill="FFFFFF"/>
        <w:suppressAutoHyphens w:val="0"/>
        <w:spacing w:before="60" w:after="60"/>
        <w:ind w:left="993" w:hanging="284"/>
        <w:contextualSpacing w:val="0"/>
        <w:jc w:val="both"/>
        <w:rPr>
          <w:rFonts w:asciiTheme="minorHAnsi" w:hAnsiTheme="minorHAnsi"/>
          <w:sz w:val="20"/>
        </w:rPr>
      </w:pPr>
      <w:r w:rsidRPr="00A40C83">
        <w:rPr>
          <w:rFonts w:asciiTheme="minorHAnsi" w:hAnsiTheme="minorHAnsi"/>
          <w:sz w:val="20"/>
        </w:rPr>
        <w:t>braku lub przerwania dofinansowania realizacji projektu pn</w:t>
      </w:r>
      <w:r w:rsidRPr="00A40C83">
        <w:rPr>
          <w:rFonts w:asciiTheme="minorHAnsi" w:hAnsiTheme="minorHAnsi"/>
          <w:i/>
          <w:iCs/>
          <w:sz w:val="20"/>
        </w:rPr>
        <w:t xml:space="preserve">. </w:t>
      </w:r>
      <w:r w:rsidRPr="00A40C83">
        <w:rPr>
          <w:rFonts w:asciiTheme="minorHAnsi" w:hAnsiTheme="minorHAnsi"/>
          <w:sz w:val="20"/>
        </w:rPr>
        <w:t>„Współpraca na rzecz budowania zdolności innowacyjnych przedsiębiorstw w regionie kujawsko–pomorskim”, (w skrócie: INKOR), w ramach Poddziałania 8.1.1 „Wspieranie rozwoju kwalifikacji zawodowych i doradztwo dla przedsiębiorstw” Programu Operacyjnego Kapitał Ludzki współfinansowanego z budżetu Unii Europejskiej, albo opóźnień w przekazaniu Zamawiającemu środków pochodzących z budżetu Unii Europejskiej,</w:t>
      </w:r>
    </w:p>
    <w:p w:rsidR="00A40C83" w:rsidRPr="00A40C83" w:rsidRDefault="00A40C83" w:rsidP="00E23AE7">
      <w:pPr>
        <w:pStyle w:val="Akapitzlist"/>
        <w:numPr>
          <w:ilvl w:val="3"/>
          <w:numId w:val="56"/>
        </w:numPr>
        <w:suppressAutoHyphens w:val="0"/>
        <w:spacing w:before="60" w:after="60"/>
        <w:ind w:left="993" w:hanging="284"/>
        <w:contextualSpacing w:val="0"/>
        <w:jc w:val="both"/>
        <w:rPr>
          <w:rFonts w:asciiTheme="minorHAnsi" w:hAnsiTheme="minorHAnsi"/>
          <w:sz w:val="20"/>
        </w:rPr>
      </w:pPr>
      <w:r w:rsidRPr="00A40C83">
        <w:rPr>
          <w:rFonts w:asciiTheme="minorHAnsi" w:hAnsiTheme="minorHAnsi"/>
          <w:sz w:val="20"/>
        </w:rPr>
        <w:t>konieczności wprowadzenia zmian będących następstwem zmian wytycznych lub zaleceń instytucji, która przyznała środki na sfinansowanie zamówienia,</w:t>
      </w:r>
    </w:p>
    <w:p w:rsidR="00A40C83" w:rsidRPr="00A40C83" w:rsidRDefault="00A40C83" w:rsidP="00E23AE7">
      <w:pPr>
        <w:pStyle w:val="Akapitzlist"/>
        <w:numPr>
          <w:ilvl w:val="3"/>
          <w:numId w:val="56"/>
        </w:numPr>
        <w:shd w:val="clear" w:color="auto" w:fill="FFFFFF"/>
        <w:suppressAutoHyphens w:val="0"/>
        <w:spacing w:before="60" w:after="60"/>
        <w:ind w:left="993" w:hanging="284"/>
        <w:contextualSpacing w:val="0"/>
        <w:jc w:val="both"/>
        <w:rPr>
          <w:rFonts w:asciiTheme="minorHAnsi" w:hAnsiTheme="minorHAnsi"/>
          <w:sz w:val="20"/>
        </w:rPr>
      </w:pPr>
      <w:r w:rsidRPr="00A40C83">
        <w:rPr>
          <w:rFonts w:asciiTheme="minorHAnsi" w:hAnsiTheme="minorHAnsi"/>
          <w:sz w:val="20"/>
        </w:rPr>
        <w:t>wystąpienia okoliczności lub zdarzeń uniemożliwiających realizację w wyznaczonym terminie przedmiotu zamówienia, bez możliwości usunięcia lub likwidacji powyższych okoliczności lub zdarzeń. Warunkiem zmiany terminu umownego realizacji przedmiotu zamówienia jest stwierdzenie przez Zamawiającego, na wniosek Wykonawcy, konieczności zmiany terminu umownego,</w:t>
      </w:r>
    </w:p>
    <w:p w:rsidR="00A40C83" w:rsidRPr="00A40C83" w:rsidRDefault="00A40C83" w:rsidP="00E23AE7">
      <w:pPr>
        <w:pStyle w:val="Akapitzlist"/>
        <w:numPr>
          <w:ilvl w:val="3"/>
          <w:numId w:val="56"/>
        </w:numPr>
        <w:shd w:val="clear" w:color="auto" w:fill="FFFFFF"/>
        <w:suppressAutoHyphens w:val="0"/>
        <w:spacing w:before="60" w:after="60"/>
        <w:ind w:left="993" w:hanging="284"/>
        <w:contextualSpacing w:val="0"/>
        <w:jc w:val="both"/>
        <w:rPr>
          <w:rFonts w:asciiTheme="minorHAnsi" w:hAnsiTheme="minorHAnsi"/>
          <w:sz w:val="20"/>
        </w:rPr>
      </w:pPr>
      <w:r w:rsidRPr="00A40C83">
        <w:rPr>
          <w:rFonts w:asciiTheme="minorHAnsi" w:hAnsiTheme="minorHAnsi"/>
          <w:sz w:val="20"/>
        </w:rPr>
        <w:t>jeżeli niedotrzymanie terminu wykonania zamówienia stanowi konsekwencję niedopełnienia przez Zamawiającego jego obowiązków wynikających z zawartej umowy,</w:t>
      </w:r>
    </w:p>
    <w:p w:rsidR="00A40C83" w:rsidRPr="00A40C83" w:rsidRDefault="00A40C83" w:rsidP="00E23AE7">
      <w:pPr>
        <w:pStyle w:val="Akapitzlist"/>
        <w:numPr>
          <w:ilvl w:val="3"/>
          <w:numId w:val="56"/>
        </w:numPr>
        <w:shd w:val="clear" w:color="auto" w:fill="FFFFFF"/>
        <w:suppressAutoHyphens w:val="0"/>
        <w:spacing w:before="60" w:after="60"/>
        <w:ind w:left="993" w:hanging="284"/>
        <w:contextualSpacing w:val="0"/>
        <w:jc w:val="both"/>
        <w:rPr>
          <w:rFonts w:asciiTheme="minorHAnsi" w:hAnsiTheme="minorHAnsi"/>
          <w:sz w:val="20"/>
        </w:rPr>
      </w:pPr>
      <w:r w:rsidRPr="00A40C83">
        <w:rPr>
          <w:rFonts w:asciiTheme="minorHAnsi" w:hAnsiTheme="minorHAnsi"/>
          <w:sz w:val="20"/>
        </w:rPr>
        <w:t>uzasadnionej celami projektu konieczności zmiany harmonogramu lub koncepcji kampanii informacyjno-promocyjnej,</w:t>
      </w:r>
    </w:p>
    <w:p w:rsidR="00A40C83" w:rsidRPr="00A40C83" w:rsidRDefault="00A40C83" w:rsidP="00E23AE7">
      <w:pPr>
        <w:pStyle w:val="Akapitzlist"/>
        <w:numPr>
          <w:ilvl w:val="3"/>
          <w:numId w:val="56"/>
        </w:numPr>
        <w:shd w:val="clear" w:color="auto" w:fill="FFFFFF"/>
        <w:suppressAutoHyphens w:val="0"/>
        <w:spacing w:before="60" w:after="60"/>
        <w:ind w:left="993" w:hanging="284"/>
        <w:contextualSpacing w:val="0"/>
        <w:jc w:val="both"/>
        <w:rPr>
          <w:rFonts w:asciiTheme="minorHAnsi" w:hAnsiTheme="minorHAnsi"/>
          <w:sz w:val="20"/>
        </w:rPr>
      </w:pPr>
      <w:r w:rsidRPr="00A40C83">
        <w:rPr>
          <w:rFonts w:asciiTheme="minorHAnsi" w:hAnsiTheme="minorHAnsi"/>
          <w:sz w:val="20"/>
        </w:rPr>
        <w:t>w trakcie realizacji wystąpi konieczność zmiany osób koordynujących (osób odpowiedzialnych za realizację) ze strony Wykonawcy lub za strony Zamawiającego,</w:t>
      </w:r>
    </w:p>
    <w:p w:rsidR="00A40C83" w:rsidRPr="00A40C83" w:rsidRDefault="00A40C83" w:rsidP="00E23AE7">
      <w:pPr>
        <w:pStyle w:val="Akapitzlist"/>
        <w:numPr>
          <w:ilvl w:val="3"/>
          <w:numId w:val="56"/>
        </w:numPr>
        <w:shd w:val="clear" w:color="auto" w:fill="FFFFFF"/>
        <w:suppressAutoHyphens w:val="0"/>
        <w:spacing w:before="60" w:after="60"/>
        <w:ind w:left="993" w:hanging="284"/>
        <w:contextualSpacing w:val="0"/>
        <w:jc w:val="both"/>
        <w:rPr>
          <w:rFonts w:asciiTheme="minorHAnsi" w:hAnsiTheme="minorHAnsi"/>
          <w:sz w:val="20"/>
        </w:rPr>
      </w:pPr>
      <w:r w:rsidRPr="00A40C83">
        <w:rPr>
          <w:rFonts w:asciiTheme="minorHAnsi" w:hAnsiTheme="minorHAnsi"/>
          <w:sz w:val="20"/>
        </w:rPr>
        <w:t xml:space="preserve">wystąpią okoliczności, których nie można było przewidzieć w chwili zawarcia umowy. W takim przypadku strony mogą przesunąć termin wykonania prac lub zmienić takie elementy umowy, na które powyższe okoliczności mają wpływ. Powyższa zmiana nie może skutkować wykroczeniem poza określenie przedmiotu zamówienia zawarte w specyfikacji istotnych warunków zamówienia. </w:t>
      </w:r>
    </w:p>
    <w:p w:rsidR="00E708A4" w:rsidRPr="006E19F6" w:rsidRDefault="00E708A4" w:rsidP="009474BE">
      <w:pPr>
        <w:numPr>
          <w:ilvl w:val="0"/>
          <w:numId w:val="41"/>
        </w:numPr>
        <w:shd w:val="clear" w:color="auto" w:fill="FFFFFF"/>
        <w:spacing w:before="120" w:after="120" w:line="240" w:lineRule="auto"/>
        <w:ind w:hanging="357"/>
        <w:jc w:val="both"/>
        <w:rPr>
          <w:rFonts w:cs="Calibri"/>
          <w:sz w:val="20"/>
          <w:szCs w:val="20"/>
        </w:rPr>
      </w:pPr>
      <w:r w:rsidRPr="006E19F6">
        <w:rPr>
          <w:rFonts w:cs="Calibri"/>
          <w:sz w:val="20"/>
          <w:szCs w:val="20"/>
        </w:rPr>
        <w:t>Aneks do umowy o przedmiotowe zamówienie wymagać będzie dla swojej ważności, zachowania formy pisemnej.</w:t>
      </w:r>
    </w:p>
    <w:p w:rsidR="00E708A4" w:rsidRPr="00055061" w:rsidRDefault="00055061" w:rsidP="00055061">
      <w:pPr>
        <w:pStyle w:val="Nagwek1"/>
        <w:numPr>
          <w:ilvl w:val="0"/>
          <w:numId w:val="6"/>
        </w:numPr>
        <w:ind w:hanging="502"/>
        <w:rPr>
          <w:rFonts w:ascii="Calibri" w:hAnsi="Calibri"/>
          <w:smallCaps/>
          <w:sz w:val="22"/>
          <w:szCs w:val="22"/>
        </w:rPr>
      </w:pPr>
      <w:bookmarkStart w:id="54" w:name="_Toc368471712"/>
      <w:r w:rsidRPr="00055061">
        <w:rPr>
          <w:rFonts w:ascii="Calibri" w:hAnsi="Calibri"/>
          <w:smallCaps/>
          <w:sz w:val="22"/>
          <w:szCs w:val="22"/>
        </w:rPr>
        <w:t>Wadium.</w:t>
      </w:r>
      <w:bookmarkEnd w:id="54"/>
    </w:p>
    <w:p w:rsidR="00055061" w:rsidRPr="00055061" w:rsidRDefault="00055061" w:rsidP="00055061">
      <w:pPr>
        <w:pStyle w:val="Akapitzlist"/>
        <w:ind w:left="360"/>
        <w:rPr>
          <w:rFonts w:asciiTheme="minorHAnsi" w:hAnsiTheme="minorHAnsi"/>
          <w:sz w:val="20"/>
        </w:rPr>
      </w:pPr>
      <w:r w:rsidRPr="00055061">
        <w:rPr>
          <w:rFonts w:asciiTheme="minorHAnsi" w:hAnsiTheme="minorHAnsi"/>
          <w:sz w:val="20"/>
        </w:rPr>
        <w:t>Zamawiający nie wymaga wniesienia wadium.</w:t>
      </w:r>
    </w:p>
    <w:p w:rsidR="00055061" w:rsidRPr="00055061" w:rsidRDefault="00055061" w:rsidP="00055061">
      <w:pPr>
        <w:pStyle w:val="Akapitzlist"/>
        <w:shd w:val="clear" w:color="auto" w:fill="FFFFFF"/>
        <w:ind w:left="360"/>
        <w:rPr>
          <w:rFonts w:cs="Calibri"/>
          <w:color w:val="365F91"/>
          <w:sz w:val="20"/>
        </w:rPr>
      </w:pPr>
    </w:p>
    <w:p w:rsidR="0011065A" w:rsidRPr="006E19F6" w:rsidRDefault="0011065A" w:rsidP="0011065A">
      <w:pPr>
        <w:pStyle w:val="Nagwek1"/>
        <w:keepLines w:val="0"/>
        <w:numPr>
          <w:ilvl w:val="0"/>
          <w:numId w:val="6"/>
        </w:numPr>
        <w:spacing w:before="0" w:after="200" w:line="240" w:lineRule="auto"/>
        <w:ind w:hanging="502"/>
        <w:rPr>
          <w:rFonts w:ascii="Calibri" w:hAnsi="Calibri" w:cs="Calibri"/>
          <w:smallCaps/>
          <w:sz w:val="22"/>
        </w:rPr>
      </w:pPr>
      <w:bookmarkStart w:id="55" w:name="_Toc365533187"/>
      <w:bookmarkStart w:id="56" w:name="_Toc368471713"/>
      <w:r w:rsidRPr="006E19F6">
        <w:rPr>
          <w:rFonts w:ascii="Calibri" w:hAnsi="Calibri" w:cs="Calibri"/>
          <w:smallCaps/>
          <w:sz w:val="22"/>
        </w:rPr>
        <w:t>Zabezpieczenie należytego wykonania umowy.</w:t>
      </w:r>
      <w:bookmarkEnd w:id="55"/>
      <w:bookmarkEnd w:id="56"/>
    </w:p>
    <w:p w:rsidR="0011065A" w:rsidRPr="006E19F6" w:rsidRDefault="0011065A" w:rsidP="00055061">
      <w:pPr>
        <w:ind w:left="284"/>
        <w:rPr>
          <w:sz w:val="20"/>
          <w:szCs w:val="20"/>
        </w:rPr>
      </w:pPr>
      <w:r w:rsidRPr="006E19F6">
        <w:rPr>
          <w:sz w:val="20"/>
          <w:szCs w:val="20"/>
        </w:rPr>
        <w:t>Zamawiający nie wymaga wniesienia zabezpieczenia należytego wykonania umowy.</w:t>
      </w:r>
    </w:p>
    <w:p w:rsidR="0011065A" w:rsidRPr="006E19F6" w:rsidRDefault="0011065A" w:rsidP="0011065A">
      <w:pPr>
        <w:pStyle w:val="Nagwek1"/>
        <w:keepLines w:val="0"/>
        <w:numPr>
          <w:ilvl w:val="0"/>
          <w:numId w:val="6"/>
        </w:numPr>
        <w:spacing w:before="0" w:line="240" w:lineRule="auto"/>
        <w:ind w:hanging="502"/>
        <w:rPr>
          <w:rFonts w:ascii="Calibri" w:hAnsi="Calibri" w:cs="Calibri"/>
          <w:smallCaps/>
          <w:sz w:val="22"/>
        </w:rPr>
      </w:pPr>
      <w:bookmarkStart w:id="57" w:name="_Toc365533188"/>
      <w:bookmarkStart w:id="58" w:name="_Toc368471714"/>
      <w:r w:rsidRPr="006E19F6">
        <w:rPr>
          <w:rFonts w:ascii="Calibri" w:hAnsi="Calibri" w:cs="Calibri"/>
          <w:smallCaps/>
          <w:sz w:val="22"/>
        </w:rPr>
        <w:t>Wykaz załączników do siwz.</w:t>
      </w:r>
      <w:bookmarkEnd w:id="57"/>
      <w:bookmarkEnd w:id="58"/>
    </w:p>
    <w:p w:rsidR="0011065A" w:rsidRPr="006E19F6" w:rsidRDefault="0011065A" w:rsidP="0011065A">
      <w:pPr>
        <w:shd w:val="clear" w:color="auto" w:fill="FFFFFF"/>
        <w:spacing w:after="0" w:line="240" w:lineRule="auto"/>
        <w:ind w:left="360"/>
        <w:jc w:val="both"/>
        <w:rPr>
          <w:rFonts w:cs="Calibri"/>
          <w:b/>
          <w:sz w:val="20"/>
          <w:szCs w:val="20"/>
        </w:rPr>
      </w:pPr>
    </w:p>
    <w:p w:rsidR="0011065A" w:rsidRPr="006E19F6" w:rsidRDefault="0011065A" w:rsidP="009474BE">
      <w:pPr>
        <w:numPr>
          <w:ilvl w:val="0"/>
          <w:numId w:val="42"/>
        </w:numPr>
        <w:shd w:val="clear" w:color="auto" w:fill="FFFFFF"/>
        <w:spacing w:after="0" w:line="240" w:lineRule="auto"/>
        <w:jc w:val="both"/>
        <w:rPr>
          <w:rFonts w:cs="Calibri"/>
          <w:sz w:val="20"/>
          <w:szCs w:val="20"/>
        </w:rPr>
      </w:pPr>
      <w:r w:rsidRPr="006E19F6">
        <w:rPr>
          <w:rFonts w:cs="Calibri"/>
          <w:sz w:val="20"/>
          <w:szCs w:val="20"/>
        </w:rPr>
        <w:t>Załącznikami do niniejszej SIWZ stanowiącymi jej integralną część są:</w:t>
      </w:r>
    </w:p>
    <w:p w:rsidR="0011065A" w:rsidRPr="006E19F6" w:rsidRDefault="0011065A" w:rsidP="0011065A">
      <w:pPr>
        <w:shd w:val="clear" w:color="auto" w:fill="FFFFFF"/>
        <w:spacing w:after="0" w:line="240" w:lineRule="auto"/>
        <w:ind w:left="720"/>
        <w:jc w:val="both"/>
        <w:rPr>
          <w:rFonts w:cs="Calibri"/>
          <w:sz w:val="20"/>
          <w:szCs w:val="20"/>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567"/>
        <w:gridCol w:w="1701"/>
        <w:gridCol w:w="6378"/>
      </w:tblGrid>
      <w:tr w:rsidR="0011065A" w:rsidRPr="006E19F6" w:rsidTr="00473053">
        <w:tc>
          <w:tcPr>
            <w:tcW w:w="567" w:type="dxa"/>
          </w:tcPr>
          <w:p w:rsidR="0011065A" w:rsidRPr="006E19F6" w:rsidRDefault="0011065A" w:rsidP="00473053">
            <w:pPr>
              <w:spacing w:after="0" w:line="240" w:lineRule="auto"/>
              <w:jc w:val="center"/>
              <w:rPr>
                <w:rFonts w:cs="Calibri"/>
                <w:b/>
                <w:sz w:val="20"/>
                <w:szCs w:val="20"/>
              </w:rPr>
            </w:pPr>
            <w:r w:rsidRPr="006E19F6">
              <w:rPr>
                <w:rFonts w:cs="Calibri"/>
                <w:b/>
                <w:sz w:val="20"/>
                <w:szCs w:val="20"/>
              </w:rPr>
              <w:t>Lp.</w:t>
            </w:r>
          </w:p>
        </w:tc>
        <w:tc>
          <w:tcPr>
            <w:tcW w:w="1701" w:type="dxa"/>
          </w:tcPr>
          <w:p w:rsidR="0011065A" w:rsidRPr="006E19F6" w:rsidRDefault="0011065A" w:rsidP="00473053">
            <w:pPr>
              <w:spacing w:after="0" w:line="240" w:lineRule="auto"/>
              <w:jc w:val="center"/>
              <w:rPr>
                <w:rFonts w:cs="Calibri"/>
                <w:b/>
                <w:sz w:val="20"/>
                <w:szCs w:val="20"/>
              </w:rPr>
            </w:pPr>
            <w:r w:rsidRPr="006E19F6">
              <w:rPr>
                <w:rFonts w:cs="Calibri"/>
                <w:b/>
                <w:sz w:val="20"/>
                <w:szCs w:val="20"/>
              </w:rPr>
              <w:t>Oznaczenie załącznika</w:t>
            </w:r>
          </w:p>
        </w:tc>
        <w:tc>
          <w:tcPr>
            <w:tcW w:w="6378" w:type="dxa"/>
          </w:tcPr>
          <w:p w:rsidR="0011065A" w:rsidRPr="006E19F6" w:rsidRDefault="0011065A" w:rsidP="00473053">
            <w:pPr>
              <w:spacing w:after="0" w:line="240" w:lineRule="auto"/>
              <w:jc w:val="center"/>
              <w:rPr>
                <w:rFonts w:cs="Calibri"/>
                <w:b/>
                <w:sz w:val="20"/>
                <w:szCs w:val="20"/>
              </w:rPr>
            </w:pPr>
            <w:r w:rsidRPr="006E19F6">
              <w:rPr>
                <w:rFonts w:cs="Calibri"/>
                <w:b/>
                <w:sz w:val="20"/>
                <w:szCs w:val="20"/>
              </w:rPr>
              <w:t>Nazwa Załącznika</w:t>
            </w:r>
          </w:p>
        </w:tc>
      </w:tr>
      <w:tr w:rsidR="0011065A" w:rsidRPr="006E19F6" w:rsidTr="00473053">
        <w:tc>
          <w:tcPr>
            <w:tcW w:w="567" w:type="dxa"/>
          </w:tcPr>
          <w:p w:rsidR="0011065A" w:rsidRPr="006E19F6" w:rsidRDefault="0011065A" w:rsidP="00473053">
            <w:pPr>
              <w:spacing w:after="0" w:line="240" w:lineRule="auto"/>
              <w:jc w:val="both"/>
              <w:rPr>
                <w:rFonts w:cs="Calibri"/>
                <w:sz w:val="20"/>
                <w:szCs w:val="20"/>
              </w:rPr>
            </w:pPr>
            <w:r w:rsidRPr="006E19F6">
              <w:rPr>
                <w:rFonts w:cs="Calibri"/>
                <w:sz w:val="20"/>
                <w:szCs w:val="20"/>
              </w:rPr>
              <w:t>1.</w:t>
            </w:r>
          </w:p>
        </w:tc>
        <w:tc>
          <w:tcPr>
            <w:tcW w:w="1701" w:type="dxa"/>
          </w:tcPr>
          <w:p w:rsidR="0011065A" w:rsidRPr="006E19F6" w:rsidRDefault="0011065A" w:rsidP="00473053">
            <w:pPr>
              <w:spacing w:after="0" w:line="240" w:lineRule="auto"/>
              <w:jc w:val="both"/>
              <w:rPr>
                <w:rFonts w:cs="Calibri"/>
                <w:sz w:val="20"/>
                <w:szCs w:val="20"/>
              </w:rPr>
            </w:pPr>
            <w:r w:rsidRPr="006E19F6">
              <w:rPr>
                <w:rFonts w:cs="Calibri"/>
                <w:sz w:val="20"/>
                <w:szCs w:val="20"/>
              </w:rPr>
              <w:t>Załącznik Nr 1</w:t>
            </w:r>
          </w:p>
        </w:tc>
        <w:tc>
          <w:tcPr>
            <w:tcW w:w="6378" w:type="dxa"/>
          </w:tcPr>
          <w:p w:rsidR="0011065A" w:rsidRPr="006E19F6" w:rsidRDefault="0011065A" w:rsidP="00473053">
            <w:pPr>
              <w:spacing w:after="0" w:line="240" w:lineRule="auto"/>
              <w:jc w:val="both"/>
              <w:rPr>
                <w:rFonts w:cs="Calibri"/>
                <w:sz w:val="20"/>
                <w:szCs w:val="20"/>
              </w:rPr>
            </w:pPr>
            <w:r w:rsidRPr="006E19F6">
              <w:rPr>
                <w:rFonts w:cs="Calibri"/>
                <w:sz w:val="20"/>
                <w:szCs w:val="20"/>
              </w:rPr>
              <w:t>Formularz Oferty</w:t>
            </w:r>
          </w:p>
        </w:tc>
      </w:tr>
      <w:tr w:rsidR="0011065A" w:rsidRPr="006E19F6" w:rsidTr="00473053">
        <w:tc>
          <w:tcPr>
            <w:tcW w:w="567" w:type="dxa"/>
          </w:tcPr>
          <w:p w:rsidR="0011065A" w:rsidRPr="006E19F6" w:rsidRDefault="00A40C83" w:rsidP="00473053">
            <w:pPr>
              <w:spacing w:after="0" w:line="240" w:lineRule="auto"/>
              <w:jc w:val="both"/>
              <w:rPr>
                <w:rFonts w:cs="Calibri"/>
                <w:sz w:val="20"/>
                <w:szCs w:val="20"/>
              </w:rPr>
            </w:pPr>
            <w:r>
              <w:rPr>
                <w:rFonts w:cs="Calibri"/>
                <w:sz w:val="20"/>
                <w:szCs w:val="20"/>
              </w:rPr>
              <w:t>2.</w:t>
            </w:r>
          </w:p>
        </w:tc>
        <w:tc>
          <w:tcPr>
            <w:tcW w:w="1701" w:type="dxa"/>
          </w:tcPr>
          <w:p w:rsidR="0011065A" w:rsidRPr="006E19F6" w:rsidRDefault="0011065A" w:rsidP="00473053">
            <w:pPr>
              <w:spacing w:after="0" w:line="240" w:lineRule="auto"/>
              <w:jc w:val="both"/>
              <w:rPr>
                <w:rFonts w:cs="Calibri"/>
                <w:sz w:val="20"/>
                <w:szCs w:val="20"/>
              </w:rPr>
            </w:pPr>
            <w:r w:rsidRPr="006E19F6">
              <w:rPr>
                <w:rFonts w:cs="Calibri"/>
                <w:sz w:val="20"/>
                <w:szCs w:val="20"/>
              </w:rPr>
              <w:t>Załącznik Nr 2</w:t>
            </w:r>
          </w:p>
        </w:tc>
        <w:tc>
          <w:tcPr>
            <w:tcW w:w="6378" w:type="dxa"/>
          </w:tcPr>
          <w:p w:rsidR="0011065A" w:rsidRPr="006E19F6" w:rsidRDefault="0011065A" w:rsidP="00473053">
            <w:pPr>
              <w:spacing w:after="0" w:line="240" w:lineRule="auto"/>
              <w:jc w:val="both"/>
              <w:rPr>
                <w:rFonts w:cs="Calibri"/>
                <w:sz w:val="20"/>
                <w:szCs w:val="20"/>
              </w:rPr>
            </w:pPr>
            <w:r w:rsidRPr="006E19F6">
              <w:rPr>
                <w:rFonts w:cs="Calibri"/>
                <w:sz w:val="20"/>
                <w:szCs w:val="20"/>
              </w:rPr>
              <w:t>Oświadczenie o spełnieniu warunków udziału w postępowaniu</w:t>
            </w:r>
          </w:p>
        </w:tc>
      </w:tr>
      <w:tr w:rsidR="0011065A" w:rsidRPr="006E19F6" w:rsidTr="00473053">
        <w:tc>
          <w:tcPr>
            <w:tcW w:w="567" w:type="dxa"/>
          </w:tcPr>
          <w:p w:rsidR="0011065A" w:rsidRPr="006E19F6" w:rsidRDefault="00A40C83" w:rsidP="00473053">
            <w:pPr>
              <w:spacing w:after="0" w:line="240" w:lineRule="auto"/>
              <w:jc w:val="both"/>
              <w:rPr>
                <w:rFonts w:cs="Calibri"/>
                <w:sz w:val="20"/>
                <w:szCs w:val="20"/>
              </w:rPr>
            </w:pPr>
            <w:r>
              <w:rPr>
                <w:rFonts w:cs="Calibri"/>
                <w:sz w:val="20"/>
                <w:szCs w:val="20"/>
              </w:rPr>
              <w:t>3.</w:t>
            </w:r>
          </w:p>
        </w:tc>
        <w:tc>
          <w:tcPr>
            <w:tcW w:w="1701" w:type="dxa"/>
          </w:tcPr>
          <w:p w:rsidR="0011065A" w:rsidRPr="006E19F6" w:rsidRDefault="0011065A" w:rsidP="00473053">
            <w:pPr>
              <w:spacing w:after="0" w:line="240" w:lineRule="auto"/>
              <w:jc w:val="both"/>
              <w:rPr>
                <w:rFonts w:cs="Calibri"/>
                <w:sz w:val="20"/>
                <w:szCs w:val="20"/>
              </w:rPr>
            </w:pPr>
            <w:r w:rsidRPr="006E19F6">
              <w:rPr>
                <w:rFonts w:cs="Calibri"/>
                <w:sz w:val="20"/>
                <w:szCs w:val="20"/>
              </w:rPr>
              <w:t>Załącznik Nr 3</w:t>
            </w:r>
          </w:p>
        </w:tc>
        <w:tc>
          <w:tcPr>
            <w:tcW w:w="6378" w:type="dxa"/>
          </w:tcPr>
          <w:p w:rsidR="0011065A" w:rsidRPr="006E19F6" w:rsidRDefault="0011065A" w:rsidP="00473053">
            <w:pPr>
              <w:spacing w:after="0" w:line="240" w:lineRule="auto"/>
              <w:jc w:val="both"/>
              <w:rPr>
                <w:rFonts w:cs="Calibri"/>
                <w:sz w:val="20"/>
                <w:szCs w:val="20"/>
              </w:rPr>
            </w:pPr>
            <w:r w:rsidRPr="006E19F6">
              <w:rPr>
                <w:rFonts w:cs="Calibri"/>
                <w:sz w:val="20"/>
                <w:szCs w:val="20"/>
              </w:rPr>
              <w:t>Oświadczenie o braku podstaw do  wykluczenia z postępowania na podstawie art. 24 ust. 1 Ustawy Pzp</w:t>
            </w:r>
          </w:p>
        </w:tc>
      </w:tr>
      <w:tr w:rsidR="0011065A" w:rsidRPr="006E19F6" w:rsidTr="00473053">
        <w:tc>
          <w:tcPr>
            <w:tcW w:w="567" w:type="dxa"/>
          </w:tcPr>
          <w:p w:rsidR="0011065A" w:rsidRPr="006E19F6" w:rsidRDefault="00A40C83" w:rsidP="00473053">
            <w:pPr>
              <w:spacing w:after="0" w:line="240" w:lineRule="auto"/>
              <w:jc w:val="both"/>
              <w:rPr>
                <w:rFonts w:cs="Calibri"/>
                <w:sz w:val="20"/>
                <w:szCs w:val="20"/>
              </w:rPr>
            </w:pPr>
            <w:r>
              <w:rPr>
                <w:rFonts w:cs="Calibri"/>
                <w:sz w:val="20"/>
                <w:szCs w:val="20"/>
              </w:rPr>
              <w:lastRenderedPageBreak/>
              <w:t>4.</w:t>
            </w:r>
          </w:p>
        </w:tc>
        <w:tc>
          <w:tcPr>
            <w:tcW w:w="1701" w:type="dxa"/>
          </w:tcPr>
          <w:p w:rsidR="0011065A" w:rsidRPr="006E19F6" w:rsidRDefault="0011065A" w:rsidP="00473053">
            <w:pPr>
              <w:spacing w:after="0" w:line="240" w:lineRule="auto"/>
              <w:jc w:val="both"/>
              <w:rPr>
                <w:rFonts w:cs="Calibri"/>
                <w:sz w:val="20"/>
                <w:szCs w:val="20"/>
              </w:rPr>
            </w:pPr>
            <w:r w:rsidRPr="006E19F6">
              <w:rPr>
                <w:rFonts w:cs="Calibri"/>
                <w:sz w:val="20"/>
                <w:szCs w:val="20"/>
              </w:rPr>
              <w:t>Załącznik Nr 4</w:t>
            </w:r>
          </w:p>
        </w:tc>
        <w:tc>
          <w:tcPr>
            <w:tcW w:w="6378" w:type="dxa"/>
          </w:tcPr>
          <w:p w:rsidR="0011065A" w:rsidRPr="006E19F6" w:rsidRDefault="0011065A" w:rsidP="00473053">
            <w:pPr>
              <w:spacing w:after="0" w:line="240" w:lineRule="auto"/>
              <w:contextualSpacing/>
              <w:rPr>
                <w:rFonts w:cs="Calibri"/>
                <w:sz w:val="20"/>
                <w:szCs w:val="20"/>
              </w:rPr>
            </w:pPr>
            <w:r w:rsidRPr="006E19F6">
              <w:rPr>
                <w:rFonts w:cs="Calibri"/>
                <w:sz w:val="20"/>
                <w:szCs w:val="20"/>
              </w:rPr>
              <w:t>Lista podmiotów należących do tej samej grupy kapitałowej/oświadczenie o nieprzynależeniu do grupy kapitałowej</w:t>
            </w:r>
          </w:p>
        </w:tc>
      </w:tr>
      <w:tr w:rsidR="004C6BD0" w:rsidRPr="006E19F6" w:rsidTr="00473053">
        <w:tc>
          <w:tcPr>
            <w:tcW w:w="567" w:type="dxa"/>
          </w:tcPr>
          <w:p w:rsidR="004C6BD0" w:rsidRPr="006E19F6" w:rsidRDefault="00A40C83" w:rsidP="00473053">
            <w:pPr>
              <w:spacing w:after="0" w:line="240" w:lineRule="auto"/>
              <w:jc w:val="both"/>
              <w:rPr>
                <w:rFonts w:cs="Calibri"/>
                <w:sz w:val="20"/>
                <w:szCs w:val="20"/>
              </w:rPr>
            </w:pPr>
            <w:r>
              <w:rPr>
                <w:rFonts w:cs="Calibri"/>
                <w:sz w:val="20"/>
                <w:szCs w:val="20"/>
              </w:rPr>
              <w:t>5.</w:t>
            </w:r>
          </w:p>
        </w:tc>
        <w:tc>
          <w:tcPr>
            <w:tcW w:w="1701" w:type="dxa"/>
          </w:tcPr>
          <w:p w:rsidR="004C6BD0" w:rsidRPr="006E19F6" w:rsidRDefault="004C6BD0" w:rsidP="00473053">
            <w:pPr>
              <w:spacing w:after="0" w:line="240" w:lineRule="auto"/>
              <w:jc w:val="both"/>
              <w:rPr>
                <w:rFonts w:cs="Calibri"/>
                <w:sz w:val="20"/>
                <w:szCs w:val="20"/>
              </w:rPr>
            </w:pPr>
            <w:r w:rsidRPr="006E19F6">
              <w:rPr>
                <w:rFonts w:cs="Calibri"/>
                <w:sz w:val="20"/>
                <w:szCs w:val="20"/>
              </w:rPr>
              <w:t>Załącznik Nr 5</w:t>
            </w:r>
          </w:p>
        </w:tc>
        <w:tc>
          <w:tcPr>
            <w:tcW w:w="6378" w:type="dxa"/>
          </w:tcPr>
          <w:p w:rsidR="004C6BD0" w:rsidRPr="006E19F6" w:rsidRDefault="004C6BD0" w:rsidP="00A40C83">
            <w:pPr>
              <w:spacing w:after="0" w:line="240" w:lineRule="auto"/>
              <w:jc w:val="both"/>
              <w:rPr>
                <w:rFonts w:cs="Calibri"/>
                <w:sz w:val="20"/>
                <w:szCs w:val="20"/>
              </w:rPr>
            </w:pPr>
            <w:r w:rsidRPr="006E19F6">
              <w:rPr>
                <w:rFonts w:cs="Calibri"/>
                <w:sz w:val="20"/>
                <w:szCs w:val="20"/>
              </w:rPr>
              <w:t xml:space="preserve">Wykaz </w:t>
            </w:r>
            <w:r w:rsidR="00A40C83">
              <w:rPr>
                <w:rFonts w:cs="Calibri"/>
                <w:sz w:val="20"/>
                <w:szCs w:val="20"/>
              </w:rPr>
              <w:t>usług</w:t>
            </w:r>
          </w:p>
        </w:tc>
      </w:tr>
      <w:tr w:rsidR="0011065A" w:rsidRPr="006E19F6" w:rsidTr="00473053">
        <w:tc>
          <w:tcPr>
            <w:tcW w:w="567" w:type="dxa"/>
          </w:tcPr>
          <w:p w:rsidR="0011065A" w:rsidRPr="006E19F6" w:rsidRDefault="00A40C83" w:rsidP="00473053">
            <w:pPr>
              <w:spacing w:after="0" w:line="240" w:lineRule="auto"/>
              <w:jc w:val="both"/>
              <w:rPr>
                <w:rFonts w:cs="Calibri"/>
                <w:sz w:val="20"/>
                <w:szCs w:val="20"/>
              </w:rPr>
            </w:pPr>
            <w:r>
              <w:rPr>
                <w:rFonts w:cs="Calibri"/>
                <w:sz w:val="20"/>
                <w:szCs w:val="20"/>
              </w:rPr>
              <w:t>6.</w:t>
            </w:r>
          </w:p>
        </w:tc>
        <w:tc>
          <w:tcPr>
            <w:tcW w:w="1701" w:type="dxa"/>
          </w:tcPr>
          <w:p w:rsidR="0011065A" w:rsidRPr="006E19F6" w:rsidRDefault="004C6BD0" w:rsidP="00473053">
            <w:pPr>
              <w:spacing w:after="0" w:line="240" w:lineRule="auto"/>
              <w:jc w:val="both"/>
              <w:rPr>
                <w:rFonts w:cs="Calibri"/>
                <w:sz w:val="20"/>
                <w:szCs w:val="20"/>
              </w:rPr>
            </w:pPr>
            <w:r w:rsidRPr="006E19F6">
              <w:rPr>
                <w:rFonts w:cs="Calibri"/>
                <w:sz w:val="20"/>
                <w:szCs w:val="20"/>
              </w:rPr>
              <w:t>Załącznik Nr 6</w:t>
            </w:r>
          </w:p>
        </w:tc>
        <w:tc>
          <w:tcPr>
            <w:tcW w:w="6378" w:type="dxa"/>
          </w:tcPr>
          <w:p w:rsidR="0011065A" w:rsidRPr="006E19F6" w:rsidRDefault="00A40C83" w:rsidP="00473053">
            <w:pPr>
              <w:spacing w:after="0" w:line="240" w:lineRule="auto"/>
              <w:jc w:val="both"/>
              <w:rPr>
                <w:rFonts w:cs="Calibri"/>
                <w:sz w:val="20"/>
                <w:szCs w:val="20"/>
              </w:rPr>
            </w:pPr>
            <w:r>
              <w:rPr>
                <w:rFonts w:cs="Calibri"/>
                <w:sz w:val="20"/>
                <w:szCs w:val="20"/>
              </w:rPr>
              <w:t>Wykaz osób</w:t>
            </w:r>
          </w:p>
        </w:tc>
      </w:tr>
      <w:tr w:rsidR="00A40C83" w:rsidRPr="006E19F6" w:rsidTr="00473053">
        <w:tc>
          <w:tcPr>
            <w:tcW w:w="567" w:type="dxa"/>
          </w:tcPr>
          <w:p w:rsidR="00A40C83" w:rsidRPr="006E19F6" w:rsidRDefault="00A40C83" w:rsidP="00473053">
            <w:pPr>
              <w:spacing w:after="0" w:line="240" w:lineRule="auto"/>
              <w:jc w:val="both"/>
              <w:rPr>
                <w:rFonts w:cs="Calibri"/>
                <w:sz w:val="20"/>
                <w:szCs w:val="20"/>
              </w:rPr>
            </w:pPr>
            <w:r>
              <w:rPr>
                <w:rFonts w:cs="Calibri"/>
                <w:sz w:val="20"/>
                <w:szCs w:val="20"/>
              </w:rPr>
              <w:t>7.</w:t>
            </w:r>
          </w:p>
        </w:tc>
        <w:tc>
          <w:tcPr>
            <w:tcW w:w="1701" w:type="dxa"/>
          </w:tcPr>
          <w:p w:rsidR="00A40C83" w:rsidRPr="006E19F6" w:rsidRDefault="00A40C83" w:rsidP="00473053">
            <w:pPr>
              <w:spacing w:after="0" w:line="240" w:lineRule="auto"/>
              <w:jc w:val="both"/>
              <w:rPr>
                <w:rFonts w:cs="Calibri"/>
                <w:sz w:val="20"/>
                <w:szCs w:val="20"/>
              </w:rPr>
            </w:pPr>
            <w:r>
              <w:rPr>
                <w:rFonts w:cs="Calibri"/>
                <w:sz w:val="20"/>
                <w:szCs w:val="20"/>
              </w:rPr>
              <w:t>Załącznik Nr 7</w:t>
            </w:r>
          </w:p>
        </w:tc>
        <w:tc>
          <w:tcPr>
            <w:tcW w:w="6378" w:type="dxa"/>
          </w:tcPr>
          <w:p w:rsidR="00A40C83" w:rsidRDefault="00A40C83" w:rsidP="00473053">
            <w:pPr>
              <w:spacing w:after="0" w:line="240" w:lineRule="auto"/>
              <w:jc w:val="both"/>
              <w:rPr>
                <w:rFonts w:cs="Calibri"/>
                <w:sz w:val="20"/>
                <w:szCs w:val="20"/>
              </w:rPr>
            </w:pPr>
            <w:r>
              <w:rPr>
                <w:rFonts w:cs="Calibri"/>
                <w:sz w:val="20"/>
                <w:szCs w:val="20"/>
              </w:rPr>
              <w:t>Wzór umowy</w:t>
            </w:r>
          </w:p>
        </w:tc>
      </w:tr>
      <w:tr w:rsidR="001C6584" w:rsidRPr="006E19F6" w:rsidTr="00473053">
        <w:tc>
          <w:tcPr>
            <w:tcW w:w="567" w:type="dxa"/>
          </w:tcPr>
          <w:p w:rsidR="001C6584" w:rsidRDefault="001C6584" w:rsidP="00473053">
            <w:pPr>
              <w:spacing w:after="0" w:line="240" w:lineRule="auto"/>
              <w:jc w:val="both"/>
              <w:rPr>
                <w:rFonts w:cs="Calibri"/>
                <w:sz w:val="20"/>
                <w:szCs w:val="20"/>
              </w:rPr>
            </w:pPr>
            <w:r>
              <w:rPr>
                <w:rFonts w:cs="Calibri"/>
                <w:sz w:val="20"/>
                <w:szCs w:val="20"/>
              </w:rPr>
              <w:t>8.</w:t>
            </w:r>
          </w:p>
        </w:tc>
        <w:tc>
          <w:tcPr>
            <w:tcW w:w="1701" w:type="dxa"/>
          </w:tcPr>
          <w:p w:rsidR="001C6584" w:rsidRDefault="001C6584" w:rsidP="00473053">
            <w:pPr>
              <w:spacing w:after="0" w:line="240" w:lineRule="auto"/>
              <w:jc w:val="both"/>
              <w:rPr>
                <w:rFonts w:cs="Calibri"/>
                <w:sz w:val="20"/>
                <w:szCs w:val="20"/>
              </w:rPr>
            </w:pPr>
            <w:r>
              <w:rPr>
                <w:rFonts w:cs="Calibri"/>
                <w:sz w:val="20"/>
                <w:szCs w:val="20"/>
              </w:rPr>
              <w:t>Załącznik Nr 8</w:t>
            </w:r>
          </w:p>
        </w:tc>
        <w:tc>
          <w:tcPr>
            <w:tcW w:w="6378" w:type="dxa"/>
          </w:tcPr>
          <w:p w:rsidR="001C6584" w:rsidRDefault="00893E13" w:rsidP="00473053">
            <w:pPr>
              <w:spacing w:after="0" w:line="240" w:lineRule="auto"/>
              <w:jc w:val="both"/>
              <w:rPr>
                <w:rFonts w:cs="Calibri"/>
                <w:sz w:val="20"/>
                <w:szCs w:val="20"/>
              </w:rPr>
            </w:pPr>
            <w:r>
              <w:rPr>
                <w:rFonts w:cs="Calibri"/>
                <w:sz w:val="20"/>
                <w:szCs w:val="20"/>
              </w:rPr>
              <w:t>Opis przedmiotu zamówienia (OPZ)</w:t>
            </w:r>
          </w:p>
        </w:tc>
      </w:tr>
    </w:tbl>
    <w:p w:rsidR="0011065A" w:rsidRPr="006E19F6" w:rsidRDefault="0011065A" w:rsidP="0011065A">
      <w:pPr>
        <w:shd w:val="clear" w:color="auto" w:fill="FFFFFF"/>
        <w:spacing w:after="0" w:line="240" w:lineRule="auto"/>
        <w:ind w:left="720"/>
        <w:jc w:val="both"/>
        <w:rPr>
          <w:rFonts w:cs="Calibri"/>
          <w:sz w:val="20"/>
          <w:szCs w:val="20"/>
        </w:rPr>
      </w:pPr>
    </w:p>
    <w:p w:rsidR="00492A53" w:rsidRPr="00EE4C59" w:rsidRDefault="0011065A" w:rsidP="00EE4C59">
      <w:pPr>
        <w:numPr>
          <w:ilvl w:val="0"/>
          <w:numId w:val="42"/>
        </w:numPr>
        <w:shd w:val="clear" w:color="auto" w:fill="FFFFFF"/>
        <w:spacing w:after="0" w:line="240" w:lineRule="auto"/>
        <w:jc w:val="both"/>
        <w:rPr>
          <w:rFonts w:cs="Tahoma"/>
          <w:b/>
          <w:sz w:val="20"/>
          <w:szCs w:val="20"/>
        </w:rPr>
      </w:pPr>
      <w:r w:rsidRPr="00EE4C59">
        <w:rPr>
          <w:rFonts w:cs="Calibri"/>
          <w:sz w:val="20"/>
          <w:szCs w:val="20"/>
        </w:rPr>
        <w:t xml:space="preserve">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 </w:t>
      </w:r>
    </w:p>
    <w:sectPr w:rsidR="00492A53" w:rsidRPr="00EE4C59" w:rsidSect="009148C1">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6F7" w:rsidRDefault="005566F7" w:rsidP="0058604B">
      <w:pPr>
        <w:spacing w:after="0" w:line="240" w:lineRule="auto"/>
      </w:pPr>
      <w:r>
        <w:separator/>
      </w:r>
    </w:p>
  </w:endnote>
  <w:endnote w:type="continuationSeparator" w:id="0">
    <w:p w:rsidR="005566F7" w:rsidRDefault="005566F7" w:rsidP="00586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6530"/>
      <w:docPartObj>
        <w:docPartGallery w:val="Page Numbers (Bottom of Page)"/>
        <w:docPartUnique/>
      </w:docPartObj>
    </w:sdtPr>
    <w:sdtContent>
      <w:p w:rsidR="00424007" w:rsidRDefault="00537DBD">
        <w:pPr>
          <w:pStyle w:val="Stopka"/>
          <w:jc w:val="right"/>
        </w:pPr>
        <w:r w:rsidRPr="006A6AB1">
          <w:rPr>
            <w:sz w:val="20"/>
            <w:szCs w:val="20"/>
          </w:rPr>
          <w:fldChar w:fldCharType="begin"/>
        </w:r>
        <w:r w:rsidR="00424007" w:rsidRPr="006A6AB1">
          <w:rPr>
            <w:sz w:val="20"/>
            <w:szCs w:val="20"/>
          </w:rPr>
          <w:instrText xml:space="preserve"> PAGE   \* MERGEFORMAT </w:instrText>
        </w:r>
        <w:r w:rsidRPr="006A6AB1">
          <w:rPr>
            <w:sz w:val="20"/>
            <w:szCs w:val="20"/>
          </w:rPr>
          <w:fldChar w:fldCharType="separate"/>
        </w:r>
        <w:r w:rsidR="001D65C0">
          <w:rPr>
            <w:noProof/>
            <w:sz w:val="20"/>
            <w:szCs w:val="20"/>
          </w:rPr>
          <w:t>3</w:t>
        </w:r>
        <w:r w:rsidRPr="006A6AB1">
          <w:rPr>
            <w:sz w:val="20"/>
            <w:szCs w:val="20"/>
          </w:rPr>
          <w:fldChar w:fldCharType="end"/>
        </w:r>
      </w:p>
    </w:sdtContent>
  </w:sdt>
  <w:p w:rsidR="00424007" w:rsidRPr="00DD54EC" w:rsidRDefault="00424007" w:rsidP="006A6AB1">
    <w:pPr>
      <w:jc w:val="center"/>
      <w:rPr>
        <w:rFonts w:cs="Calibri"/>
        <w:sz w:val="16"/>
        <w:szCs w:val="16"/>
      </w:rPr>
    </w:pPr>
    <w:r>
      <w:rPr>
        <w:sz w:val="16"/>
        <w:szCs w:val="16"/>
      </w:rPr>
      <w:t>Specyfikacja istotnych warunków zamówienia publicznego</w:t>
    </w:r>
    <w:r w:rsidRPr="005C7ABF">
      <w:rPr>
        <w:sz w:val="16"/>
        <w:szCs w:val="16"/>
      </w:rPr>
      <w:t xml:space="preserve"> dla przetargu </w:t>
    </w:r>
    <w:r>
      <w:rPr>
        <w:sz w:val="16"/>
        <w:szCs w:val="16"/>
      </w:rPr>
      <w:t>nieograniczonego -</w:t>
    </w:r>
    <w:r w:rsidRPr="005C7ABF">
      <w:rPr>
        <w:sz w:val="16"/>
        <w:szCs w:val="16"/>
      </w:rPr>
      <w:t xml:space="preserve"> </w:t>
    </w:r>
    <w:r>
      <w:rPr>
        <w:rFonts w:cs="Calibri"/>
        <w:sz w:val="16"/>
        <w:szCs w:val="16"/>
      </w:rPr>
      <w:t>„Kampania informacyjno-promocyjna</w:t>
    </w:r>
    <w:r w:rsidRPr="00DD54EC">
      <w:rPr>
        <w:rFonts w:cs="Calibri"/>
        <w:sz w:val="16"/>
        <w:szCs w:val="16"/>
      </w:rPr>
      <w:t>”</w:t>
    </w:r>
  </w:p>
  <w:p w:rsidR="00424007" w:rsidRDefault="0042400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6F7" w:rsidRDefault="005566F7" w:rsidP="0058604B">
      <w:pPr>
        <w:spacing w:after="0" w:line="240" w:lineRule="auto"/>
      </w:pPr>
      <w:r>
        <w:separator/>
      </w:r>
    </w:p>
  </w:footnote>
  <w:footnote w:type="continuationSeparator" w:id="0">
    <w:p w:rsidR="005566F7" w:rsidRDefault="005566F7" w:rsidP="005860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07" w:rsidRDefault="00424007" w:rsidP="009148C1">
    <w:pPr>
      <w:pStyle w:val="Stopka"/>
      <w:tabs>
        <w:tab w:val="left" w:pos="420"/>
      </w:tabs>
      <w:jc w:val="center"/>
    </w:pPr>
    <w:r>
      <w:rPr>
        <w:rFonts w:ascii="Arial" w:hAnsi="Arial" w:cs="Arial"/>
        <w:b/>
        <w:i/>
        <w:noProof/>
        <w:sz w:val="20"/>
      </w:rPr>
      <w:drawing>
        <wp:anchor distT="0" distB="0" distL="114300" distR="114300" simplePos="0" relativeHeight="251662336" behindDoc="1" locked="0" layoutInCell="1" allowOverlap="1">
          <wp:simplePos x="0" y="0"/>
          <wp:positionH relativeFrom="column">
            <wp:posOffset>4329430</wp:posOffset>
          </wp:positionH>
          <wp:positionV relativeFrom="paragraph">
            <wp:posOffset>-182880</wp:posOffset>
          </wp:positionV>
          <wp:extent cx="1457960" cy="600075"/>
          <wp:effectExtent l="19050" t="0" r="889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57960" cy="600075"/>
                  </a:xfrm>
                  <a:prstGeom prst="rect">
                    <a:avLst/>
                  </a:prstGeom>
                  <a:noFill/>
                  <a:ln w="9525">
                    <a:noFill/>
                    <a:miter lim="800000"/>
                    <a:headEnd/>
                    <a:tailEnd/>
                  </a:ln>
                </pic:spPr>
              </pic:pic>
            </a:graphicData>
          </a:graphic>
        </wp:anchor>
      </w:drawing>
    </w:r>
    <w:r>
      <w:rPr>
        <w:rFonts w:ascii="Arial" w:hAnsi="Arial" w:cs="Arial"/>
        <w:b/>
        <w:i/>
        <w:noProof/>
        <w:sz w:val="20"/>
      </w:rPr>
      <w:drawing>
        <wp:anchor distT="0" distB="0" distL="114300" distR="114300" simplePos="0" relativeHeight="251660288" behindDoc="0" locked="0" layoutInCell="1" allowOverlap="1">
          <wp:simplePos x="0" y="0"/>
          <wp:positionH relativeFrom="column">
            <wp:posOffset>-23495</wp:posOffset>
          </wp:positionH>
          <wp:positionV relativeFrom="paragraph">
            <wp:posOffset>-294640</wp:posOffset>
          </wp:positionV>
          <wp:extent cx="1676400" cy="714375"/>
          <wp:effectExtent l="19050" t="0" r="0" b="0"/>
          <wp:wrapNone/>
          <wp:docPr id="1" name="Obraz 1" descr="znak_KAPITAL_LUDZ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KAPITAL_LUDZKI"/>
                  <pic:cNvPicPr>
                    <a:picLocks noChangeAspect="1" noChangeArrowheads="1"/>
                  </pic:cNvPicPr>
                </pic:nvPicPr>
                <pic:blipFill>
                  <a:blip r:embed="rId2"/>
                  <a:srcRect/>
                  <a:stretch>
                    <a:fillRect/>
                  </a:stretch>
                </pic:blipFill>
                <pic:spPr bwMode="auto">
                  <a:xfrm>
                    <a:off x="0" y="0"/>
                    <a:ext cx="1676400" cy="714375"/>
                  </a:xfrm>
                  <a:prstGeom prst="rect">
                    <a:avLst/>
                  </a:prstGeom>
                  <a:noFill/>
                  <a:ln w="9525">
                    <a:noFill/>
                    <a:miter lim="800000"/>
                    <a:headEnd/>
                    <a:tailEnd/>
                  </a:ln>
                </pic:spPr>
              </pic:pic>
            </a:graphicData>
          </a:graphic>
        </wp:anchor>
      </w:drawing>
    </w:r>
    <w:r>
      <w:rPr>
        <w:rFonts w:ascii="Arial" w:hAnsi="Arial" w:cs="Arial"/>
        <w:b/>
        <w:i/>
        <w:noProof/>
        <w:sz w:val="20"/>
      </w:rPr>
      <w:drawing>
        <wp:anchor distT="0" distB="0" distL="114300" distR="114300" simplePos="0" relativeHeight="251661312" behindDoc="0" locked="0" layoutInCell="1" allowOverlap="1">
          <wp:simplePos x="0" y="0"/>
          <wp:positionH relativeFrom="column">
            <wp:posOffset>2228850</wp:posOffset>
          </wp:positionH>
          <wp:positionV relativeFrom="paragraph">
            <wp:posOffset>-356235</wp:posOffset>
          </wp:positionV>
          <wp:extent cx="1452880" cy="97218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452880" cy="972185"/>
                  </a:xfrm>
                  <a:prstGeom prst="rect">
                    <a:avLst/>
                  </a:prstGeom>
                  <a:noFill/>
                  <a:ln w="9525">
                    <a:noFill/>
                    <a:miter lim="800000"/>
                    <a:headEnd/>
                    <a:tailEnd/>
                  </a:ln>
                </pic:spPr>
              </pic:pic>
            </a:graphicData>
          </a:graphic>
        </wp:anchor>
      </w:drawing>
    </w:r>
    <w:r w:rsidRPr="00E640DC">
      <w:t xml:space="preserve"> </w:t>
    </w:r>
  </w:p>
  <w:p w:rsidR="00424007" w:rsidRDefault="00424007" w:rsidP="009148C1">
    <w:pPr>
      <w:pStyle w:val="Stopka"/>
      <w:tabs>
        <w:tab w:val="left" w:pos="420"/>
        <w:tab w:val="left" w:pos="4620"/>
      </w:tabs>
    </w:pPr>
    <w:r>
      <w:tab/>
    </w:r>
    <w:r>
      <w:tab/>
    </w:r>
    <w:r>
      <w:tab/>
    </w:r>
  </w:p>
  <w:p w:rsidR="00424007" w:rsidRDefault="00424007" w:rsidP="009148C1">
    <w:pPr>
      <w:pStyle w:val="Stopka"/>
      <w:tabs>
        <w:tab w:val="left" w:pos="420"/>
      </w:tabs>
      <w:jc w:val="center"/>
    </w:pPr>
  </w:p>
  <w:p w:rsidR="00424007" w:rsidRDefault="00424007" w:rsidP="009148C1">
    <w:pPr>
      <w:pStyle w:val="Stopka"/>
      <w:tabs>
        <w:tab w:val="left" w:pos="420"/>
      </w:tabs>
      <w:jc w:val="center"/>
    </w:pPr>
  </w:p>
  <w:p w:rsidR="00424007" w:rsidRPr="00B90F2A" w:rsidRDefault="00424007" w:rsidP="009148C1">
    <w:pPr>
      <w:pStyle w:val="Stopka"/>
      <w:tabs>
        <w:tab w:val="left" w:pos="420"/>
      </w:tabs>
      <w:jc w:val="center"/>
      <w:rPr>
        <w:rFonts w:ascii="Arial" w:hAnsi="Arial" w:cs="Arial"/>
        <w:b/>
        <w:sz w:val="16"/>
        <w:szCs w:val="16"/>
      </w:rPr>
    </w:pPr>
    <w:r w:rsidRPr="00B90F2A">
      <w:rPr>
        <w:rFonts w:ascii="Arial" w:hAnsi="Arial" w:cs="Arial"/>
        <w:b/>
        <w:sz w:val="16"/>
        <w:szCs w:val="16"/>
      </w:rPr>
      <w:t>„PI-PWP Współpraca na rzecz budowania zdolności innowacyjnych przedsiębiorstw</w:t>
    </w:r>
  </w:p>
  <w:p w:rsidR="00424007" w:rsidRPr="00B90F2A" w:rsidRDefault="00424007" w:rsidP="009148C1">
    <w:pPr>
      <w:pStyle w:val="Stopka"/>
      <w:tabs>
        <w:tab w:val="left" w:pos="420"/>
      </w:tabs>
      <w:jc w:val="center"/>
      <w:rPr>
        <w:rFonts w:ascii="Arial" w:hAnsi="Arial" w:cs="Arial"/>
        <w:b/>
        <w:sz w:val="16"/>
        <w:szCs w:val="16"/>
      </w:rPr>
    </w:pPr>
    <w:r w:rsidRPr="00B90F2A">
      <w:rPr>
        <w:rFonts w:ascii="Arial" w:hAnsi="Arial" w:cs="Arial"/>
        <w:b/>
        <w:sz w:val="16"/>
        <w:szCs w:val="16"/>
      </w:rPr>
      <w:t>w regionie kujawsko-pomorskim”</w:t>
    </w:r>
  </w:p>
  <w:p w:rsidR="00424007" w:rsidRPr="00B90F2A" w:rsidRDefault="00424007" w:rsidP="009148C1">
    <w:pPr>
      <w:pStyle w:val="Stopka"/>
      <w:tabs>
        <w:tab w:val="left" w:pos="420"/>
      </w:tabs>
      <w:jc w:val="center"/>
      <w:rPr>
        <w:rFonts w:ascii="Arial" w:hAnsi="Arial" w:cs="Arial"/>
        <w:b/>
        <w:sz w:val="16"/>
        <w:szCs w:val="16"/>
      </w:rPr>
    </w:pPr>
    <w:r w:rsidRPr="00B90F2A">
      <w:rPr>
        <w:rFonts w:ascii="Arial" w:hAnsi="Arial" w:cs="Arial"/>
        <w:b/>
        <w:sz w:val="16"/>
        <w:szCs w:val="16"/>
      </w:rPr>
      <w:t xml:space="preserve">Projekt współfinansowany ze środków Unii Europejskiej w ramach </w:t>
    </w:r>
  </w:p>
  <w:p w:rsidR="00424007" w:rsidRDefault="00424007" w:rsidP="009148C1">
    <w:pPr>
      <w:pStyle w:val="Stopka"/>
      <w:tabs>
        <w:tab w:val="left" w:pos="420"/>
      </w:tabs>
      <w:jc w:val="center"/>
      <w:rPr>
        <w:rFonts w:ascii="Arial" w:hAnsi="Arial" w:cs="Arial"/>
        <w:b/>
        <w:sz w:val="20"/>
      </w:rPr>
    </w:pPr>
    <w:r w:rsidRPr="00B90F2A">
      <w:rPr>
        <w:rFonts w:ascii="Arial" w:hAnsi="Arial" w:cs="Arial"/>
        <w:b/>
        <w:sz w:val="16"/>
        <w:szCs w:val="16"/>
      </w:rPr>
      <w:t>Europejskiego Funduszu Społecznego</w:t>
    </w:r>
  </w:p>
  <w:p w:rsidR="00424007" w:rsidRDefault="00537DBD" w:rsidP="009148C1">
    <w:pPr>
      <w:pStyle w:val="Nagwek"/>
    </w:pPr>
    <w:r w:rsidRPr="00537DBD">
      <w:rPr>
        <w:rFonts w:ascii="Arial" w:hAnsi="Arial" w:cs="Arial"/>
        <w:sz w:val="20"/>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3"/>
    <w:multiLevelType w:val="singleLevel"/>
    <w:tmpl w:val="00000073"/>
    <w:name w:val="WW8Num115"/>
    <w:lvl w:ilvl="0">
      <w:start w:val="1"/>
      <w:numFmt w:val="decimal"/>
      <w:lvlText w:val="%1."/>
      <w:lvlJc w:val="left"/>
      <w:pPr>
        <w:tabs>
          <w:tab w:val="num" w:pos="360"/>
        </w:tabs>
        <w:ind w:left="360" w:hanging="360"/>
      </w:pPr>
    </w:lvl>
  </w:abstractNum>
  <w:abstractNum w:abstractNumId="1">
    <w:nsid w:val="02180523"/>
    <w:multiLevelType w:val="hybridMultilevel"/>
    <w:tmpl w:val="A2E81E0C"/>
    <w:lvl w:ilvl="0" w:tplc="F77E61EE">
      <w:start w:val="1"/>
      <w:numFmt w:val="decimal"/>
      <w:lvlText w:val="%1."/>
      <w:lvlJc w:val="left"/>
      <w:pPr>
        <w:ind w:left="360" w:hanging="360"/>
      </w:pPr>
      <w:rPr>
        <w:rFonts w:asciiTheme="minorHAnsi" w:hAnsiTheme="minorHAnsi" w:cs="Tahom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74F0621"/>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7C671F5"/>
    <w:multiLevelType w:val="singleLevel"/>
    <w:tmpl w:val="31504908"/>
    <w:lvl w:ilvl="0">
      <w:start w:val="1"/>
      <w:numFmt w:val="decimal"/>
      <w:lvlText w:val="%1."/>
      <w:lvlJc w:val="left"/>
      <w:pPr>
        <w:tabs>
          <w:tab w:val="num" w:pos="360"/>
        </w:tabs>
        <w:ind w:left="360" w:hanging="360"/>
      </w:pPr>
      <w:rPr>
        <w:b/>
      </w:rPr>
    </w:lvl>
  </w:abstractNum>
  <w:abstractNum w:abstractNumId="4">
    <w:nsid w:val="0837503C"/>
    <w:multiLevelType w:val="hybridMultilevel"/>
    <w:tmpl w:val="9A74BC48"/>
    <w:lvl w:ilvl="0" w:tplc="7FBCBD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DB5E06"/>
    <w:multiLevelType w:val="hybridMultilevel"/>
    <w:tmpl w:val="9F7E3ED4"/>
    <w:lvl w:ilvl="0" w:tplc="938861E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AC43F4"/>
    <w:multiLevelType w:val="singleLevel"/>
    <w:tmpl w:val="0852769E"/>
    <w:lvl w:ilvl="0">
      <w:start w:val="1"/>
      <w:numFmt w:val="decimal"/>
      <w:lvlText w:val="%1."/>
      <w:lvlJc w:val="left"/>
      <w:pPr>
        <w:tabs>
          <w:tab w:val="num" w:pos="360"/>
        </w:tabs>
        <w:ind w:left="360" w:hanging="360"/>
      </w:pPr>
      <w:rPr>
        <w:rFonts w:ascii="Calibri" w:hAnsi="Calibri" w:cs="Calibri" w:hint="default"/>
        <w:b/>
        <w:sz w:val="20"/>
        <w:szCs w:val="20"/>
      </w:rPr>
    </w:lvl>
  </w:abstractNum>
  <w:abstractNum w:abstractNumId="7">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8">
    <w:nsid w:val="0D9840BE"/>
    <w:multiLevelType w:val="hybridMultilevel"/>
    <w:tmpl w:val="F8E89FD6"/>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nsid w:val="0DDE3C5E"/>
    <w:multiLevelType w:val="hybridMultilevel"/>
    <w:tmpl w:val="AC049960"/>
    <w:lvl w:ilvl="0" w:tplc="8716CC04">
      <w:start w:val="2"/>
      <w:numFmt w:val="decimal"/>
      <w:lvlText w:val="%1)"/>
      <w:lvlJc w:val="left"/>
      <w:pPr>
        <w:ind w:left="654"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tentative="1">
      <w:start w:val="1"/>
      <w:numFmt w:val="bullet"/>
      <w:lvlText w:val="o"/>
      <w:lvlJc w:val="left"/>
      <w:pPr>
        <w:ind w:left="2160" w:hanging="360"/>
      </w:pPr>
      <w:rPr>
        <w:rFonts w:ascii="Courier New" w:hAnsi="Courier New" w:cs="Courier New" w:hint="default"/>
      </w:rPr>
    </w:lvl>
    <w:lvl w:ilvl="2" w:tplc="E4C60278" w:tentative="1">
      <w:start w:val="1"/>
      <w:numFmt w:val="bullet"/>
      <w:lvlText w:val=""/>
      <w:lvlJc w:val="left"/>
      <w:pPr>
        <w:ind w:left="2880" w:hanging="360"/>
      </w:pPr>
      <w:rPr>
        <w:rFonts w:ascii="Wingdings" w:hAnsi="Wingdings" w:hint="default"/>
      </w:rPr>
    </w:lvl>
    <w:lvl w:ilvl="3" w:tplc="19088DBE" w:tentative="1">
      <w:start w:val="1"/>
      <w:numFmt w:val="bullet"/>
      <w:lvlText w:val=""/>
      <w:lvlJc w:val="left"/>
      <w:pPr>
        <w:ind w:left="3600" w:hanging="360"/>
      </w:pPr>
      <w:rPr>
        <w:rFonts w:ascii="Symbol" w:hAnsi="Symbol" w:hint="default"/>
      </w:rPr>
    </w:lvl>
    <w:lvl w:ilvl="4" w:tplc="12F0D720" w:tentative="1">
      <w:start w:val="1"/>
      <w:numFmt w:val="bullet"/>
      <w:lvlText w:val="o"/>
      <w:lvlJc w:val="left"/>
      <w:pPr>
        <w:ind w:left="4320" w:hanging="360"/>
      </w:pPr>
      <w:rPr>
        <w:rFonts w:ascii="Courier New" w:hAnsi="Courier New" w:cs="Courier New" w:hint="default"/>
      </w:rPr>
    </w:lvl>
    <w:lvl w:ilvl="5" w:tplc="A35A4BE0" w:tentative="1">
      <w:start w:val="1"/>
      <w:numFmt w:val="bullet"/>
      <w:lvlText w:val=""/>
      <w:lvlJc w:val="left"/>
      <w:pPr>
        <w:ind w:left="5040" w:hanging="360"/>
      </w:pPr>
      <w:rPr>
        <w:rFonts w:ascii="Wingdings" w:hAnsi="Wingdings" w:hint="default"/>
      </w:rPr>
    </w:lvl>
    <w:lvl w:ilvl="6" w:tplc="1DEA0512" w:tentative="1">
      <w:start w:val="1"/>
      <w:numFmt w:val="bullet"/>
      <w:lvlText w:val=""/>
      <w:lvlJc w:val="left"/>
      <w:pPr>
        <w:ind w:left="5760" w:hanging="360"/>
      </w:pPr>
      <w:rPr>
        <w:rFonts w:ascii="Symbol" w:hAnsi="Symbol" w:hint="default"/>
      </w:rPr>
    </w:lvl>
    <w:lvl w:ilvl="7" w:tplc="F7D0781A" w:tentative="1">
      <w:start w:val="1"/>
      <w:numFmt w:val="bullet"/>
      <w:lvlText w:val="o"/>
      <w:lvlJc w:val="left"/>
      <w:pPr>
        <w:ind w:left="6480" w:hanging="360"/>
      </w:pPr>
      <w:rPr>
        <w:rFonts w:ascii="Courier New" w:hAnsi="Courier New" w:cs="Courier New" w:hint="default"/>
      </w:rPr>
    </w:lvl>
    <w:lvl w:ilvl="8" w:tplc="1062F43A" w:tentative="1">
      <w:start w:val="1"/>
      <w:numFmt w:val="bullet"/>
      <w:lvlText w:val=""/>
      <w:lvlJc w:val="left"/>
      <w:pPr>
        <w:ind w:left="7200" w:hanging="360"/>
      </w:pPr>
      <w:rPr>
        <w:rFonts w:ascii="Wingdings" w:hAnsi="Wingdings" w:hint="default"/>
      </w:rPr>
    </w:lvl>
  </w:abstractNum>
  <w:abstractNum w:abstractNumId="11">
    <w:nsid w:val="12E173B7"/>
    <w:multiLevelType w:val="hybridMultilevel"/>
    <w:tmpl w:val="0D0E18C8"/>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nsid w:val="131E1DD6"/>
    <w:multiLevelType w:val="singleLevel"/>
    <w:tmpl w:val="41828386"/>
    <w:lvl w:ilvl="0">
      <w:start w:val="1"/>
      <w:numFmt w:val="lowerLetter"/>
      <w:lvlText w:val="%1)"/>
      <w:lvlJc w:val="left"/>
      <w:pPr>
        <w:tabs>
          <w:tab w:val="num" w:pos="360"/>
        </w:tabs>
        <w:ind w:left="360" w:hanging="360"/>
      </w:pPr>
    </w:lvl>
  </w:abstractNum>
  <w:abstractNum w:abstractNumId="13">
    <w:nsid w:val="13BC4590"/>
    <w:multiLevelType w:val="singleLevel"/>
    <w:tmpl w:val="7B98EA5E"/>
    <w:lvl w:ilvl="0">
      <w:start w:val="1"/>
      <w:numFmt w:val="decimal"/>
      <w:lvlText w:val="%1."/>
      <w:lvlJc w:val="left"/>
      <w:pPr>
        <w:tabs>
          <w:tab w:val="num" w:pos="360"/>
        </w:tabs>
        <w:ind w:left="360" w:hanging="360"/>
      </w:pPr>
      <w:rPr>
        <w:b/>
      </w:rPr>
    </w:lvl>
  </w:abstractNum>
  <w:abstractNum w:abstractNumId="14">
    <w:nsid w:val="14997189"/>
    <w:multiLevelType w:val="hybridMultilevel"/>
    <w:tmpl w:val="38B6F650"/>
    <w:lvl w:ilvl="0" w:tplc="B7E2E930">
      <w:start w:val="1"/>
      <w:numFmt w:val="decimal"/>
      <w:lvlText w:val="%1)"/>
      <w:lvlJc w:val="left"/>
      <w:pPr>
        <w:ind w:left="720" w:hanging="360"/>
      </w:pPr>
      <w:rPr>
        <w:rFonts w:ascii="Calibri" w:hAnsi="Calibri" w:cs="Calibri" w:hint="default"/>
        <w:b w:val="0"/>
        <w:bCs w:val="0"/>
        <w:sz w:val="20"/>
        <w:szCs w:val="20"/>
      </w:rPr>
    </w:lvl>
    <w:lvl w:ilvl="1" w:tplc="FB708C0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9D65F1"/>
    <w:multiLevelType w:val="singleLevel"/>
    <w:tmpl w:val="04F68E4C"/>
    <w:lvl w:ilvl="0">
      <w:start w:val="1"/>
      <w:numFmt w:val="decimal"/>
      <w:lvlText w:val="%1."/>
      <w:lvlJc w:val="left"/>
      <w:pPr>
        <w:tabs>
          <w:tab w:val="num" w:pos="360"/>
        </w:tabs>
        <w:ind w:left="360" w:hanging="360"/>
      </w:pPr>
      <w:rPr>
        <w:b/>
      </w:rPr>
    </w:lvl>
  </w:abstractNum>
  <w:abstractNum w:abstractNumId="16">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nsid w:val="209773DA"/>
    <w:multiLevelType w:val="singleLevel"/>
    <w:tmpl w:val="FFFFFFFF"/>
    <w:lvl w:ilvl="0">
      <w:start w:val="1"/>
      <w:numFmt w:val="bullet"/>
      <w:lvlText w:val=""/>
      <w:lvlJc w:val="left"/>
      <w:pPr>
        <w:ind w:left="720" w:hanging="360"/>
      </w:pPr>
      <w:rPr>
        <w:rFonts w:ascii="Wingdings" w:hAnsi="Wingdings" w:hint="default"/>
      </w:rPr>
    </w:lvl>
  </w:abstractNum>
  <w:abstractNum w:abstractNumId="18">
    <w:nsid w:val="21417E1E"/>
    <w:multiLevelType w:val="singleLevel"/>
    <w:tmpl w:val="B858B07E"/>
    <w:lvl w:ilvl="0">
      <w:start w:val="5"/>
      <w:numFmt w:val="decimal"/>
      <w:lvlText w:val="%1."/>
      <w:lvlJc w:val="left"/>
      <w:pPr>
        <w:tabs>
          <w:tab w:val="num" w:pos="360"/>
        </w:tabs>
        <w:ind w:left="360" w:hanging="360"/>
      </w:pPr>
      <w:rPr>
        <w:b/>
      </w:rPr>
    </w:lvl>
  </w:abstractNum>
  <w:abstractNum w:abstractNumId="19">
    <w:nsid w:val="21BB35B7"/>
    <w:multiLevelType w:val="hybridMultilevel"/>
    <w:tmpl w:val="9E443100"/>
    <w:lvl w:ilvl="0" w:tplc="127CA6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2DC7EA5"/>
    <w:multiLevelType w:val="hybridMultilevel"/>
    <w:tmpl w:val="5866B42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3BD41FD"/>
    <w:multiLevelType w:val="singleLevel"/>
    <w:tmpl w:val="F438B188"/>
    <w:lvl w:ilvl="0">
      <w:start w:val="1"/>
      <w:numFmt w:val="decimal"/>
      <w:lvlText w:val="%1)"/>
      <w:lvlJc w:val="left"/>
      <w:pPr>
        <w:tabs>
          <w:tab w:val="num" w:pos="360"/>
        </w:tabs>
        <w:ind w:left="360" w:hanging="360"/>
      </w:pPr>
    </w:lvl>
  </w:abstractNum>
  <w:abstractNum w:abstractNumId="22">
    <w:nsid w:val="23DF6373"/>
    <w:multiLevelType w:val="singleLevel"/>
    <w:tmpl w:val="534AD6A8"/>
    <w:lvl w:ilvl="0">
      <w:start w:val="1"/>
      <w:numFmt w:val="decimal"/>
      <w:lvlText w:val="%1)"/>
      <w:lvlJc w:val="left"/>
      <w:pPr>
        <w:tabs>
          <w:tab w:val="num" w:pos="360"/>
        </w:tabs>
        <w:ind w:left="360" w:hanging="360"/>
      </w:pPr>
    </w:lvl>
  </w:abstractNum>
  <w:abstractNum w:abstractNumId="23">
    <w:nsid w:val="25FA165B"/>
    <w:multiLevelType w:val="singleLevel"/>
    <w:tmpl w:val="DAD47128"/>
    <w:lvl w:ilvl="0">
      <w:start w:val="1"/>
      <w:numFmt w:val="decimal"/>
      <w:lvlText w:val="%1."/>
      <w:lvlJc w:val="left"/>
      <w:pPr>
        <w:tabs>
          <w:tab w:val="num" w:pos="360"/>
        </w:tabs>
        <w:ind w:left="360" w:hanging="360"/>
      </w:pPr>
      <w:rPr>
        <w:b/>
      </w:rPr>
    </w:lvl>
  </w:abstractNum>
  <w:abstractNum w:abstractNumId="24">
    <w:nsid w:val="265124EF"/>
    <w:multiLevelType w:val="multilevel"/>
    <w:tmpl w:val="B632346A"/>
    <w:lvl w:ilvl="0">
      <w:start w:val="1"/>
      <w:numFmt w:val="decimal"/>
      <w:lvlText w:val="%1."/>
      <w:lvlJc w:val="left"/>
      <w:pPr>
        <w:tabs>
          <w:tab w:val="num" w:pos="360"/>
        </w:tabs>
        <w:ind w:left="360" w:hanging="360"/>
      </w:pPr>
      <w:rPr>
        <w:rFonts w:asciiTheme="minorHAnsi" w:hAnsiTheme="minorHAnsi" w:hint="default"/>
        <w:b/>
        <w:sz w:val="20"/>
        <w:szCs w:val="20"/>
      </w:rPr>
    </w:lvl>
    <w:lvl w:ilvl="1">
      <w:start w:val="1"/>
      <w:numFmt w:val="decimal"/>
      <w:isLgl/>
      <w:lvlText w:val="%1.%2."/>
      <w:lvlJc w:val="left"/>
      <w:pPr>
        <w:ind w:left="-66" w:hanging="360"/>
      </w:pPr>
      <w:rPr>
        <w:rFonts w:hint="default"/>
        <w:b/>
        <w:color w:val="000000" w:themeColor="text1"/>
      </w:rPr>
    </w:lvl>
    <w:lvl w:ilvl="2">
      <w:start w:val="1"/>
      <w:numFmt w:val="decimal"/>
      <w:isLgl/>
      <w:lvlText w:val="%1.%2.%3."/>
      <w:lvlJc w:val="left"/>
      <w:pPr>
        <w:ind w:left="720"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3474" w:hanging="1080"/>
      </w:pPr>
      <w:rPr>
        <w:rFonts w:hint="default"/>
      </w:rPr>
    </w:lvl>
    <w:lvl w:ilvl="5">
      <w:start w:val="1"/>
      <w:numFmt w:val="decimal"/>
      <w:isLgl/>
      <w:lvlText w:val="%1.%2.%3.%4.%5.%6."/>
      <w:lvlJc w:val="left"/>
      <w:pPr>
        <w:ind w:left="4179" w:hanging="1080"/>
      </w:pPr>
      <w:rPr>
        <w:rFonts w:hint="default"/>
      </w:rPr>
    </w:lvl>
    <w:lvl w:ilvl="6">
      <w:start w:val="1"/>
      <w:numFmt w:val="decimal"/>
      <w:isLgl/>
      <w:lvlText w:val="%1.%2.%3.%4.%5.%6.%7."/>
      <w:lvlJc w:val="left"/>
      <w:pPr>
        <w:ind w:left="5244" w:hanging="1440"/>
      </w:pPr>
      <w:rPr>
        <w:rFonts w:hint="default"/>
      </w:rPr>
    </w:lvl>
    <w:lvl w:ilvl="7">
      <w:start w:val="1"/>
      <w:numFmt w:val="decimal"/>
      <w:isLgl/>
      <w:lvlText w:val="%1.%2.%3.%4.%5.%6.%7.%8."/>
      <w:lvlJc w:val="left"/>
      <w:pPr>
        <w:ind w:left="5949" w:hanging="1440"/>
      </w:pPr>
      <w:rPr>
        <w:rFonts w:hint="default"/>
      </w:rPr>
    </w:lvl>
    <w:lvl w:ilvl="8">
      <w:start w:val="1"/>
      <w:numFmt w:val="decimal"/>
      <w:isLgl/>
      <w:lvlText w:val="%1.%2.%3.%4.%5.%6.%7.%8.%9."/>
      <w:lvlJc w:val="left"/>
      <w:pPr>
        <w:ind w:left="7014" w:hanging="1800"/>
      </w:pPr>
      <w:rPr>
        <w:rFonts w:hint="default"/>
      </w:rPr>
    </w:lvl>
  </w:abstractNum>
  <w:abstractNum w:abstractNumId="25">
    <w:nsid w:val="26F70FCB"/>
    <w:multiLevelType w:val="multilevel"/>
    <w:tmpl w:val="57D62DE0"/>
    <w:lvl w:ilvl="0">
      <w:start w:val="1"/>
      <w:numFmt w:val="decimal"/>
      <w:lvlText w:val="%1."/>
      <w:lvlJc w:val="left"/>
      <w:pPr>
        <w:tabs>
          <w:tab w:val="num" w:pos="360"/>
        </w:tabs>
        <w:ind w:left="360" w:hanging="360"/>
      </w:pPr>
      <w:rPr>
        <w:b/>
      </w:rPr>
    </w:lvl>
    <w:lvl w:ilvl="1">
      <w:start w:val="1"/>
      <w:numFmt w:val="lowerLetter"/>
      <w:lvlText w:val="%2."/>
      <w:lvlJc w:val="left"/>
      <w:pPr>
        <w:ind w:left="1800" w:hanging="360"/>
      </w:pPr>
    </w:lvl>
    <w:lvl w:ilvl="2">
      <w:start w:val="2"/>
      <w:numFmt w:val="bullet"/>
      <w:lvlText w:val=""/>
      <w:lvlJc w:val="left"/>
      <w:pPr>
        <w:ind w:left="2700" w:hanging="360"/>
      </w:pPr>
      <w:rPr>
        <w:rFonts w:ascii="Symbol" w:eastAsia="Times New Roman" w:hAnsi="Symbol" w:cs="Times New Roman" w:hint="default"/>
      </w:rPr>
    </w:lvl>
    <w:lvl w:ilvl="3">
      <w:start w:val="1"/>
      <w:numFmt w:val="lowerLetter"/>
      <w:lvlText w:val="%4)"/>
      <w:lvlJc w:val="left"/>
      <w:pPr>
        <w:ind w:left="3240" w:hanging="36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2844624F"/>
    <w:multiLevelType w:val="hybridMultilevel"/>
    <w:tmpl w:val="4B0EAC58"/>
    <w:lvl w:ilvl="0" w:tplc="86CCD05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9101462"/>
    <w:multiLevelType w:val="hybridMultilevel"/>
    <w:tmpl w:val="2C202618"/>
    <w:lvl w:ilvl="0" w:tplc="938861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295B3342"/>
    <w:multiLevelType w:val="singleLevel"/>
    <w:tmpl w:val="85741AAA"/>
    <w:lvl w:ilvl="0">
      <w:start w:val="1"/>
      <w:numFmt w:val="decimal"/>
      <w:lvlText w:val="%1."/>
      <w:lvlJc w:val="left"/>
      <w:pPr>
        <w:tabs>
          <w:tab w:val="num" w:pos="360"/>
        </w:tabs>
        <w:ind w:left="360" w:hanging="360"/>
      </w:pPr>
      <w:rPr>
        <w:b/>
      </w:rPr>
    </w:lvl>
  </w:abstractNum>
  <w:abstractNum w:abstractNumId="29">
    <w:nsid w:val="2A0F3D0D"/>
    <w:multiLevelType w:val="singleLevel"/>
    <w:tmpl w:val="005E8A9E"/>
    <w:lvl w:ilvl="0">
      <w:start w:val="2"/>
      <w:numFmt w:val="lowerLetter"/>
      <w:lvlText w:val="%1)"/>
      <w:lvlJc w:val="left"/>
      <w:pPr>
        <w:tabs>
          <w:tab w:val="num" w:pos="360"/>
        </w:tabs>
        <w:ind w:left="360" w:hanging="360"/>
      </w:pPr>
    </w:lvl>
  </w:abstractNum>
  <w:abstractNum w:abstractNumId="30">
    <w:nsid w:val="2D5F4E83"/>
    <w:multiLevelType w:val="hybridMultilevel"/>
    <w:tmpl w:val="C25CFC34"/>
    <w:lvl w:ilvl="0" w:tplc="9FB8C70C">
      <w:start w:val="1"/>
      <w:numFmt w:val="decimal"/>
      <w:lvlText w:val="%1."/>
      <w:lvlJc w:val="left"/>
      <w:pPr>
        <w:ind w:left="720" w:hanging="360"/>
      </w:pPr>
      <w:rPr>
        <w:rFonts w:asciiTheme="minorHAnsi" w:hAnsiTheme="minorHAnsi"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F76AA9"/>
    <w:multiLevelType w:val="singleLevel"/>
    <w:tmpl w:val="2DBE400C"/>
    <w:lvl w:ilvl="0">
      <w:start w:val="1"/>
      <w:numFmt w:val="decimal"/>
      <w:lvlText w:val="%1)"/>
      <w:lvlJc w:val="left"/>
      <w:pPr>
        <w:tabs>
          <w:tab w:val="num" w:pos="360"/>
        </w:tabs>
        <w:ind w:left="360" w:hanging="360"/>
      </w:pPr>
    </w:lvl>
  </w:abstractNum>
  <w:abstractNum w:abstractNumId="32">
    <w:nsid w:val="39B06408"/>
    <w:multiLevelType w:val="hybridMultilevel"/>
    <w:tmpl w:val="AA0C07F2"/>
    <w:lvl w:ilvl="0" w:tplc="938861EC">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3BCE1875"/>
    <w:multiLevelType w:val="singleLevel"/>
    <w:tmpl w:val="F438B188"/>
    <w:lvl w:ilvl="0">
      <w:start w:val="1"/>
      <w:numFmt w:val="decimal"/>
      <w:lvlText w:val="%1)"/>
      <w:lvlJc w:val="left"/>
      <w:pPr>
        <w:tabs>
          <w:tab w:val="num" w:pos="360"/>
        </w:tabs>
        <w:ind w:left="360" w:hanging="360"/>
      </w:pPr>
    </w:lvl>
  </w:abstractNum>
  <w:abstractNum w:abstractNumId="34">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499654F"/>
    <w:multiLevelType w:val="hybridMultilevel"/>
    <w:tmpl w:val="4E0475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nsid w:val="49185E4B"/>
    <w:multiLevelType w:val="hybridMultilevel"/>
    <w:tmpl w:val="8120104A"/>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4CED6EE5"/>
    <w:multiLevelType w:val="singleLevel"/>
    <w:tmpl w:val="BCFA725E"/>
    <w:lvl w:ilvl="0">
      <w:start w:val="7"/>
      <w:numFmt w:val="decimal"/>
      <w:lvlText w:val="%1."/>
      <w:lvlJc w:val="left"/>
      <w:pPr>
        <w:tabs>
          <w:tab w:val="num" w:pos="360"/>
        </w:tabs>
        <w:ind w:left="360" w:hanging="360"/>
      </w:pPr>
      <w:rPr>
        <w:b/>
      </w:rPr>
    </w:lvl>
  </w:abstractNum>
  <w:abstractNum w:abstractNumId="38">
    <w:nsid w:val="52956C60"/>
    <w:multiLevelType w:val="hybridMultilevel"/>
    <w:tmpl w:val="D46AA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52CA4D8E"/>
    <w:multiLevelType w:val="singleLevel"/>
    <w:tmpl w:val="534AD6A8"/>
    <w:lvl w:ilvl="0">
      <w:start w:val="1"/>
      <w:numFmt w:val="decimal"/>
      <w:lvlText w:val="%1)"/>
      <w:lvlJc w:val="left"/>
      <w:pPr>
        <w:tabs>
          <w:tab w:val="num" w:pos="360"/>
        </w:tabs>
        <w:ind w:left="360" w:hanging="360"/>
      </w:pPr>
    </w:lvl>
  </w:abstractNum>
  <w:abstractNum w:abstractNumId="40">
    <w:nsid w:val="531A5462"/>
    <w:multiLevelType w:val="hybridMultilevel"/>
    <w:tmpl w:val="6200FB7A"/>
    <w:lvl w:ilvl="0" w:tplc="938861EC">
      <w:start w:val="1"/>
      <w:numFmt w:val="bullet"/>
      <w:lvlText w:val=""/>
      <w:lvlJc w:val="left"/>
      <w:pPr>
        <w:ind w:left="1374" w:hanging="360"/>
      </w:pPr>
      <w:rPr>
        <w:rFonts w:ascii="Symbol" w:hAnsi="Symbol" w:hint="default"/>
      </w:rPr>
    </w:lvl>
    <w:lvl w:ilvl="1" w:tplc="04150003" w:tentative="1">
      <w:start w:val="1"/>
      <w:numFmt w:val="bullet"/>
      <w:lvlText w:val="o"/>
      <w:lvlJc w:val="left"/>
      <w:pPr>
        <w:ind w:left="2094" w:hanging="360"/>
      </w:pPr>
      <w:rPr>
        <w:rFonts w:ascii="Courier New" w:hAnsi="Courier New" w:cs="Courier New" w:hint="default"/>
      </w:rPr>
    </w:lvl>
    <w:lvl w:ilvl="2" w:tplc="04150005" w:tentative="1">
      <w:start w:val="1"/>
      <w:numFmt w:val="bullet"/>
      <w:lvlText w:val=""/>
      <w:lvlJc w:val="left"/>
      <w:pPr>
        <w:ind w:left="2814" w:hanging="360"/>
      </w:pPr>
      <w:rPr>
        <w:rFonts w:ascii="Wingdings" w:hAnsi="Wingdings" w:hint="default"/>
      </w:rPr>
    </w:lvl>
    <w:lvl w:ilvl="3" w:tplc="04150001" w:tentative="1">
      <w:start w:val="1"/>
      <w:numFmt w:val="bullet"/>
      <w:lvlText w:val=""/>
      <w:lvlJc w:val="left"/>
      <w:pPr>
        <w:ind w:left="3534" w:hanging="360"/>
      </w:pPr>
      <w:rPr>
        <w:rFonts w:ascii="Symbol" w:hAnsi="Symbol" w:hint="default"/>
      </w:rPr>
    </w:lvl>
    <w:lvl w:ilvl="4" w:tplc="04150003" w:tentative="1">
      <w:start w:val="1"/>
      <w:numFmt w:val="bullet"/>
      <w:lvlText w:val="o"/>
      <w:lvlJc w:val="left"/>
      <w:pPr>
        <w:ind w:left="4254" w:hanging="360"/>
      </w:pPr>
      <w:rPr>
        <w:rFonts w:ascii="Courier New" w:hAnsi="Courier New" w:cs="Courier New" w:hint="default"/>
      </w:rPr>
    </w:lvl>
    <w:lvl w:ilvl="5" w:tplc="04150005" w:tentative="1">
      <w:start w:val="1"/>
      <w:numFmt w:val="bullet"/>
      <w:lvlText w:val=""/>
      <w:lvlJc w:val="left"/>
      <w:pPr>
        <w:ind w:left="4974" w:hanging="360"/>
      </w:pPr>
      <w:rPr>
        <w:rFonts w:ascii="Wingdings" w:hAnsi="Wingdings" w:hint="default"/>
      </w:rPr>
    </w:lvl>
    <w:lvl w:ilvl="6" w:tplc="04150001" w:tentative="1">
      <w:start w:val="1"/>
      <w:numFmt w:val="bullet"/>
      <w:lvlText w:val=""/>
      <w:lvlJc w:val="left"/>
      <w:pPr>
        <w:ind w:left="5694" w:hanging="360"/>
      </w:pPr>
      <w:rPr>
        <w:rFonts w:ascii="Symbol" w:hAnsi="Symbol" w:hint="default"/>
      </w:rPr>
    </w:lvl>
    <w:lvl w:ilvl="7" w:tplc="04150003" w:tentative="1">
      <w:start w:val="1"/>
      <w:numFmt w:val="bullet"/>
      <w:lvlText w:val="o"/>
      <w:lvlJc w:val="left"/>
      <w:pPr>
        <w:ind w:left="6414" w:hanging="360"/>
      </w:pPr>
      <w:rPr>
        <w:rFonts w:ascii="Courier New" w:hAnsi="Courier New" w:cs="Courier New" w:hint="default"/>
      </w:rPr>
    </w:lvl>
    <w:lvl w:ilvl="8" w:tplc="04150005" w:tentative="1">
      <w:start w:val="1"/>
      <w:numFmt w:val="bullet"/>
      <w:lvlText w:val=""/>
      <w:lvlJc w:val="left"/>
      <w:pPr>
        <w:ind w:left="7134" w:hanging="360"/>
      </w:pPr>
      <w:rPr>
        <w:rFonts w:ascii="Wingdings" w:hAnsi="Wingdings" w:hint="default"/>
      </w:rPr>
    </w:lvl>
  </w:abstractNum>
  <w:abstractNum w:abstractNumId="41">
    <w:nsid w:val="5504434D"/>
    <w:multiLevelType w:val="hybridMultilevel"/>
    <w:tmpl w:val="2CF4043A"/>
    <w:lvl w:ilvl="0" w:tplc="938861EC">
      <w:start w:val="1"/>
      <w:numFmt w:val="bullet"/>
      <w:lvlText w:val=""/>
      <w:lvlJc w:val="left"/>
      <w:pPr>
        <w:ind w:left="1374" w:hanging="360"/>
      </w:pPr>
      <w:rPr>
        <w:rFonts w:ascii="Symbol" w:hAnsi="Symbol" w:hint="default"/>
      </w:rPr>
    </w:lvl>
    <w:lvl w:ilvl="1" w:tplc="04150003" w:tentative="1">
      <w:start w:val="1"/>
      <w:numFmt w:val="bullet"/>
      <w:lvlText w:val="o"/>
      <w:lvlJc w:val="left"/>
      <w:pPr>
        <w:ind w:left="2094" w:hanging="360"/>
      </w:pPr>
      <w:rPr>
        <w:rFonts w:ascii="Courier New" w:hAnsi="Courier New" w:cs="Courier New" w:hint="default"/>
      </w:rPr>
    </w:lvl>
    <w:lvl w:ilvl="2" w:tplc="04150005" w:tentative="1">
      <w:start w:val="1"/>
      <w:numFmt w:val="bullet"/>
      <w:lvlText w:val=""/>
      <w:lvlJc w:val="left"/>
      <w:pPr>
        <w:ind w:left="2814" w:hanging="360"/>
      </w:pPr>
      <w:rPr>
        <w:rFonts w:ascii="Wingdings" w:hAnsi="Wingdings" w:hint="default"/>
      </w:rPr>
    </w:lvl>
    <w:lvl w:ilvl="3" w:tplc="04150001" w:tentative="1">
      <w:start w:val="1"/>
      <w:numFmt w:val="bullet"/>
      <w:lvlText w:val=""/>
      <w:lvlJc w:val="left"/>
      <w:pPr>
        <w:ind w:left="3534" w:hanging="360"/>
      </w:pPr>
      <w:rPr>
        <w:rFonts w:ascii="Symbol" w:hAnsi="Symbol" w:hint="default"/>
      </w:rPr>
    </w:lvl>
    <w:lvl w:ilvl="4" w:tplc="04150003" w:tentative="1">
      <w:start w:val="1"/>
      <w:numFmt w:val="bullet"/>
      <w:lvlText w:val="o"/>
      <w:lvlJc w:val="left"/>
      <w:pPr>
        <w:ind w:left="4254" w:hanging="360"/>
      </w:pPr>
      <w:rPr>
        <w:rFonts w:ascii="Courier New" w:hAnsi="Courier New" w:cs="Courier New" w:hint="default"/>
      </w:rPr>
    </w:lvl>
    <w:lvl w:ilvl="5" w:tplc="04150005" w:tentative="1">
      <w:start w:val="1"/>
      <w:numFmt w:val="bullet"/>
      <w:lvlText w:val=""/>
      <w:lvlJc w:val="left"/>
      <w:pPr>
        <w:ind w:left="4974" w:hanging="360"/>
      </w:pPr>
      <w:rPr>
        <w:rFonts w:ascii="Wingdings" w:hAnsi="Wingdings" w:hint="default"/>
      </w:rPr>
    </w:lvl>
    <w:lvl w:ilvl="6" w:tplc="04150001" w:tentative="1">
      <w:start w:val="1"/>
      <w:numFmt w:val="bullet"/>
      <w:lvlText w:val=""/>
      <w:lvlJc w:val="left"/>
      <w:pPr>
        <w:ind w:left="5694" w:hanging="360"/>
      </w:pPr>
      <w:rPr>
        <w:rFonts w:ascii="Symbol" w:hAnsi="Symbol" w:hint="default"/>
      </w:rPr>
    </w:lvl>
    <w:lvl w:ilvl="7" w:tplc="04150003" w:tentative="1">
      <w:start w:val="1"/>
      <w:numFmt w:val="bullet"/>
      <w:lvlText w:val="o"/>
      <w:lvlJc w:val="left"/>
      <w:pPr>
        <w:ind w:left="6414" w:hanging="360"/>
      </w:pPr>
      <w:rPr>
        <w:rFonts w:ascii="Courier New" w:hAnsi="Courier New" w:cs="Courier New" w:hint="default"/>
      </w:rPr>
    </w:lvl>
    <w:lvl w:ilvl="8" w:tplc="04150005" w:tentative="1">
      <w:start w:val="1"/>
      <w:numFmt w:val="bullet"/>
      <w:lvlText w:val=""/>
      <w:lvlJc w:val="left"/>
      <w:pPr>
        <w:ind w:left="7134" w:hanging="360"/>
      </w:pPr>
      <w:rPr>
        <w:rFonts w:ascii="Wingdings" w:hAnsi="Wingdings" w:hint="default"/>
      </w:rPr>
    </w:lvl>
  </w:abstractNum>
  <w:abstractNum w:abstractNumId="42">
    <w:nsid w:val="567A5D69"/>
    <w:multiLevelType w:val="hybridMultilevel"/>
    <w:tmpl w:val="C070233C"/>
    <w:lvl w:ilvl="0" w:tplc="57583462">
      <w:start w:val="1"/>
      <w:numFmt w:val="decimal"/>
      <w:lvlText w:val="%1)"/>
      <w:lvlJc w:val="left"/>
      <w:pPr>
        <w:ind w:left="720" w:hanging="360"/>
      </w:pPr>
      <w:rPr>
        <w:rFonts w:hint="default"/>
        <w:b w:val="0"/>
        <w:bCs w:val="0"/>
      </w:rPr>
    </w:lvl>
    <w:lvl w:ilvl="1" w:tplc="EACE95F8">
      <w:start w:val="1"/>
      <w:numFmt w:val="lowerLetter"/>
      <w:lvlText w:val="%2."/>
      <w:lvlJc w:val="left"/>
      <w:pPr>
        <w:ind w:left="1440" w:hanging="360"/>
      </w:pPr>
    </w:lvl>
    <w:lvl w:ilvl="2" w:tplc="CB12FF40" w:tentative="1">
      <w:start w:val="1"/>
      <w:numFmt w:val="lowerRoman"/>
      <w:lvlText w:val="%3."/>
      <w:lvlJc w:val="right"/>
      <w:pPr>
        <w:ind w:left="2160" w:hanging="180"/>
      </w:pPr>
    </w:lvl>
    <w:lvl w:ilvl="3" w:tplc="ED6A86FE" w:tentative="1">
      <w:start w:val="1"/>
      <w:numFmt w:val="decimal"/>
      <w:lvlText w:val="%4."/>
      <w:lvlJc w:val="left"/>
      <w:pPr>
        <w:ind w:left="2880" w:hanging="360"/>
      </w:pPr>
    </w:lvl>
    <w:lvl w:ilvl="4" w:tplc="2ACC1C52" w:tentative="1">
      <w:start w:val="1"/>
      <w:numFmt w:val="lowerLetter"/>
      <w:lvlText w:val="%5."/>
      <w:lvlJc w:val="left"/>
      <w:pPr>
        <w:ind w:left="3600" w:hanging="360"/>
      </w:pPr>
    </w:lvl>
    <w:lvl w:ilvl="5" w:tplc="DF7298FE" w:tentative="1">
      <w:start w:val="1"/>
      <w:numFmt w:val="lowerRoman"/>
      <w:lvlText w:val="%6."/>
      <w:lvlJc w:val="right"/>
      <w:pPr>
        <w:ind w:left="4320" w:hanging="180"/>
      </w:pPr>
    </w:lvl>
    <w:lvl w:ilvl="6" w:tplc="F8AEB3AE" w:tentative="1">
      <w:start w:val="1"/>
      <w:numFmt w:val="decimal"/>
      <w:lvlText w:val="%7."/>
      <w:lvlJc w:val="left"/>
      <w:pPr>
        <w:ind w:left="5040" w:hanging="360"/>
      </w:pPr>
    </w:lvl>
    <w:lvl w:ilvl="7" w:tplc="B44AEFF2" w:tentative="1">
      <w:start w:val="1"/>
      <w:numFmt w:val="lowerLetter"/>
      <w:lvlText w:val="%8."/>
      <w:lvlJc w:val="left"/>
      <w:pPr>
        <w:ind w:left="5760" w:hanging="360"/>
      </w:pPr>
    </w:lvl>
    <w:lvl w:ilvl="8" w:tplc="A40A9536" w:tentative="1">
      <w:start w:val="1"/>
      <w:numFmt w:val="lowerRoman"/>
      <w:lvlText w:val="%9."/>
      <w:lvlJc w:val="right"/>
      <w:pPr>
        <w:ind w:left="6480" w:hanging="180"/>
      </w:pPr>
    </w:lvl>
  </w:abstractNum>
  <w:abstractNum w:abstractNumId="43">
    <w:nsid w:val="56F40688"/>
    <w:multiLevelType w:val="hybridMultilevel"/>
    <w:tmpl w:val="A464FA5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AEB2060"/>
    <w:multiLevelType w:val="hybridMultilevel"/>
    <w:tmpl w:val="66E27C22"/>
    <w:lvl w:ilvl="0" w:tplc="04150017">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C3F1A5B"/>
    <w:multiLevelType w:val="hybridMultilevel"/>
    <w:tmpl w:val="7416ECC2"/>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7">
      <w:start w:val="1"/>
      <w:numFmt w:val="lowerLetter"/>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E397DE7"/>
    <w:multiLevelType w:val="hybridMultilevel"/>
    <w:tmpl w:val="9D44A972"/>
    <w:lvl w:ilvl="0" w:tplc="938861EC">
      <w:start w:val="1"/>
      <w:numFmt w:val="bullet"/>
      <w:lvlText w:val=""/>
      <w:lvlJc w:val="left"/>
      <w:pPr>
        <w:ind w:left="1374" w:hanging="360"/>
      </w:pPr>
      <w:rPr>
        <w:rFonts w:ascii="Symbol" w:hAnsi="Symbol" w:hint="default"/>
      </w:rPr>
    </w:lvl>
    <w:lvl w:ilvl="1" w:tplc="04150003" w:tentative="1">
      <w:start w:val="1"/>
      <w:numFmt w:val="bullet"/>
      <w:lvlText w:val="o"/>
      <w:lvlJc w:val="left"/>
      <w:pPr>
        <w:ind w:left="2094" w:hanging="360"/>
      </w:pPr>
      <w:rPr>
        <w:rFonts w:ascii="Courier New" w:hAnsi="Courier New" w:cs="Courier New" w:hint="default"/>
      </w:rPr>
    </w:lvl>
    <w:lvl w:ilvl="2" w:tplc="04150005" w:tentative="1">
      <w:start w:val="1"/>
      <w:numFmt w:val="bullet"/>
      <w:lvlText w:val=""/>
      <w:lvlJc w:val="left"/>
      <w:pPr>
        <w:ind w:left="2814" w:hanging="360"/>
      </w:pPr>
      <w:rPr>
        <w:rFonts w:ascii="Wingdings" w:hAnsi="Wingdings" w:hint="default"/>
      </w:rPr>
    </w:lvl>
    <w:lvl w:ilvl="3" w:tplc="04150001" w:tentative="1">
      <w:start w:val="1"/>
      <w:numFmt w:val="bullet"/>
      <w:lvlText w:val=""/>
      <w:lvlJc w:val="left"/>
      <w:pPr>
        <w:ind w:left="3534" w:hanging="360"/>
      </w:pPr>
      <w:rPr>
        <w:rFonts w:ascii="Symbol" w:hAnsi="Symbol" w:hint="default"/>
      </w:rPr>
    </w:lvl>
    <w:lvl w:ilvl="4" w:tplc="04150003" w:tentative="1">
      <w:start w:val="1"/>
      <w:numFmt w:val="bullet"/>
      <w:lvlText w:val="o"/>
      <w:lvlJc w:val="left"/>
      <w:pPr>
        <w:ind w:left="4254" w:hanging="360"/>
      </w:pPr>
      <w:rPr>
        <w:rFonts w:ascii="Courier New" w:hAnsi="Courier New" w:cs="Courier New" w:hint="default"/>
      </w:rPr>
    </w:lvl>
    <w:lvl w:ilvl="5" w:tplc="04150005" w:tentative="1">
      <w:start w:val="1"/>
      <w:numFmt w:val="bullet"/>
      <w:lvlText w:val=""/>
      <w:lvlJc w:val="left"/>
      <w:pPr>
        <w:ind w:left="4974" w:hanging="360"/>
      </w:pPr>
      <w:rPr>
        <w:rFonts w:ascii="Wingdings" w:hAnsi="Wingdings" w:hint="default"/>
      </w:rPr>
    </w:lvl>
    <w:lvl w:ilvl="6" w:tplc="04150001" w:tentative="1">
      <w:start w:val="1"/>
      <w:numFmt w:val="bullet"/>
      <w:lvlText w:val=""/>
      <w:lvlJc w:val="left"/>
      <w:pPr>
        <w:ind w:left="5694" w:hanging="360"/>
      </w:pPr>
      <w:rPr>
        <w:rFonts w:ascii="Symbol" w:hAnsi="Symbol" w:hint="default"/>
      </w:rPr>
    </w:lvl>
    <w:lvl w:ilvl="7" w:tplc="04150003" w:tentative="1">
      <w:start w:val="1"/>
      <w:numFmt w:val="bullet"/>
      <w:lvlText w:val="o"/>
      <w:lvlJc w:val="left"/>
      <w:pPr>
        <w:ind w:left="6414" w:hanging="360"/>
      </w:pPr>
      <w:rPr>
        <w:rFonts w:ascii="Courier New" w:hAnsi="Courier New" w:cs="Courier New" w:hint="default"/>
      </w:rPr>
    </w:lvl>
    <w:lvl w:ilvl="8" w:tplc="04150005" w:tentative="1">
      <w:start w:val="1"/>
      <w:numFmt w:val="bullet"/>
      <w:lvlText w:val=""/>
      <w:lvlJc w:val="left"/>
      <w:pPr>
        <w:ind w:left="7134" w:hanging="360"/>
      </w:pPr>
      <w:rPr>
        <w:rFonts w:ascii="Wingdings" w:hAnsi="Wingdings" w:hint="default"/>
      </w:rPr>
    </w:lvl>
  </w:abstractNum>
  <w:abstractNum w:abstractNumId="48">
    <w:nsid w:val="5E4959B7"/>
    <w:multiLevelType w:val="multilevel"/>
    <w:tmpl w:val="D13686C8"/>
    <w:lvl w:ilvl="0">
      <w:start w:val="1"/>
      <w:numFmt w:val="decimal"/>
      <w:lvlText w:val="%1."/>
      <w:lvlJc w:val="left"/>
      <w:pPr>
        <w:ind w:left="720" w:hanging="360"/>
      </w:pPr>
      <w:rPr>
        <w:rFonts w:ascii="Calibri" w:hAnsi="Calibri" w:cs="Calibri" w:hint="default"/>
        <w:b/>
        <w:sz w:val="20"/>
      </w:rPr>
    </w:lvl>
    <w:lvl w:ilvl="1">
      <w:start w:val="7"/>
      <w:numFmt w:val="decimal"/>
      <w:isLgl/>
      <w:lvlText w:val="%1.%2."/>
      <w:lvlJc w:val="left"/>
      <w:pPr>
        <w:ind w:left="1800" w:hanging="360"/>
      </w:pPr>
      <w:rPr>
        <w:rFonts w:ascii="Tahoma" w:hAnsi="Tahoma" w:cs="Tahoma" w:hint="default"/>
        <w:sz w:val="20"/>
      </w:rPr>
    </w:lvl>
    <w:lvl w:ilvl="2">
      <w:start w:val="1"/>
      <w:numFmt w:val="decimal"/>
      <w:isLgl/>
      <w:lvlText w:val="%1.%2.%3."/>
      <w:lvlJc w:val="left"/>
      <w:pPr>
        <w:ind w:left="3240" w:hanging="720"/>
      </w:pPr>
      <w:rPr>
        <w:rFonts w:ascii="Tahoma" w:hAnsi="Tahoma" w:cs="Tahoma" w:hint="default"/>
        <w:sz w:val="20"/>
      </w:rPr>
    </w:lvl>
    <w:lvl w:ilvl="3">
      <w:start w:val="1"/>
      <w:numFmt w:val="decimal"/>
      <w:isLgl/>
      <w:lvlText w:val="%1.%2.%3.%4."/>
      <w:lvlJc w:val="left"/>
      <w:pPr>
        <w:ind w:left="4320" w:hanging="720"/>
      </w:pPr>
      <w:rPr>
        <w:rFonts w:ascii="Tahoma" w:hAnsi="Tahoma" w:cs="Tahoma" w:hint="default"/>
        <w:sz w:val="20"/>
      </w:rPr>
    </w:lvl>
    <w:lvl w:ilvl="4">
      <w:start w:val="1"/>
      <w:numFmt w:val="decimal"/>
      <w:isLgl/>
      <w:lvlText w:val="%1.%2.%3.%4.%5."/>
      <w:lvlJc w:val="left"/>
      <w:pPr>
        <w:ind w:left="5760" w:hanging="1080"/>
      </w:pPr>
      <w:rPr>
        <w:rFonts w:ascii="Tahoma" w:hAnsi="Tahoma" w:cs="Tahoma" w:hint="default"/>
        <w:sz w:val="20"/>
      </w:rPr>
    </w:lvl>
    <w:lvl w:ilvl="5">
      <w:start w:val="1"/>
      <w:numFmt w:val="decimal"/>
      <w:isLgl/>
      <w:lvlText w:val="%1.%2.%3.%4.%5.%6."/>
      <w:lvlJc w:val="left"/>
      <w:pPr>
        <w:ind w:left="6840" w:hanging="1080"/>
      </w:pPr>
      <w:rPr>
        <w:rFonts w:ascii="Tahoma" w:hAnsi="Tahoma" w:cs="Tahoma" w:hint="default"/>
        <w:sz w:val="20"/>
      </w:rPr>
    </w:lvl>
    <w:lvl w:ilvl="6">
      <w:start w:val="1"/>
      <w:numFmt w:val="decimal"/>
      <w:isLgl/>
      <w:lvlText w:val="%1.%2.%3.%4.%5.%6.%7."/>
      <w:lvlJc w:val="left"/>
      <w:pPr>
        <w:ind w:left="8280" w:hanging="1440"/>
      </w:pPr>
      <w:rPr>
        <w:rFonts w:ascii="Tahoma" w:hAnsi="Tahoma" w:cs="Tahoma" w:hint="default"/>
        <w:sz w:val="20"/>
      </w:rPr>
    </w:lvl>
    <w:lvl w:ilvl="7">
      <w:start w:val="1"/>
      <w:numFmt w:val="decimal"/>
      <w:isLgl/>
      <w:lvlText w:val="%1.%2.%3.%4.%5.%6.%7.%8."/>
      <w:lvlJc w:val="left"/>
      <w:pPr>
        <w:ind w:left="9360" w:hanging="1440"/>
      </w:pPr>
      <w:rPr>
        <w:rFonts w:ascii="Tahoma" w:hAnsi="Tahoma" w:cs="Tahoma" w:hint="default"/>
        <w:sz w:val="20"/>
      </w:rPr>
    </w:lvl>
    <w:lvl w:ilvl="8">
      <w:start w:val="1"/>
      <w:numFmt w:val="decimal"/>
      <w:isLgl/>
      <w:lvlText w:val="%1.%2.%3.%4.%5.%6.%7.%8.%9."/>
      <w:lvlJc w:val="left"/>
      <w:pPr>
        <w:ind w:left="10800" w:hanging="1800"/>
      </w:pPr>
      <w:rPr>
        <w:rFonts w:ascii="Tahoma" w:hAnsi="Tahoma" w:cs="Tahoma" w:hint="default"/>
        <w:sz w:val="20"/>
      </w:rPr>
    </w:lvl>
  </w:abstractNum>
  <w:abstractNum w:abstractNumId="49">
    <w:nsid w:val="5E757AE7"/>
    <w:multiLevelType w:val="hybridMultilevel"/>
    <w:tmpl w:val="9A146DBA"/>
    <w:lvl w:ilvl="0" w:tplc="163C7C4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2180EFF"/>
    <w:multiLevelType w:val="hybridMultilevel"/>
    <w:tmpl w:val="053AC89C"/>
    <w:lvl w:ilvl="0" w:tplc="49D8615A">
      <w:start w:val="1"/>
      <w:numFmt w:val="decimal"/>
      <w:lvlText w:val="%1."/>
      <w:lvlJc w:val="left"/>
      <w:pPr>
        <w:ind w:left="720" w:hanging="360"/>
      </w:pPr>
      <w:rPr>
        <w:rFonts w:asciiTheme="minorHAnsi" w:hAnsiTheme="minorHAnsi" w:hint="default"/>
        <w:b/>
      </w:rPr>
    </w:lvl>
    <w:lvl w:ilvl="1" w:tplc="4666378C" w:tentative="1">
      <w:start w:val="1"/>
      <w:numFmt w:val="lowerLetter"/>
      <w:lvlText w:val="%2."/>
      <w:lvlJc w:val="left"/>
      <w:pPr>
        <w:ind w:left="1440" w:hanging="360"/>
      </w:pPr>
    </w:lvl>
    <w:lvl w:ilvl="2" w:tplc="5E4E5D36" w:tentative="1">
      <w:start w:val="1"/>
      <w:numFmt w:val="lowerRoman"/>
      <w:lvlText w:val="%3."/>
      <w:lvlJc w:val="right"/>
      <w:pPr>
        <w:ind w:left="2160" w:hanging="180"/>
      </w:pPr>
    </w:lvl>
    <w:lvl w:ilvl="3" w:tplc="45484AC6" w:tentative="1">
      <w:start w:val="1"/>
      <w:numFmt w:val="decimal"/>
      <w:lvlText w:val="%4."/>
      <w:lvlJc w:val="left"/>
      <w:pPr>
        <w:ind w:left="2880" w:hanging="360"/>
      </w:pPr>
    </w:lvl>
    <w:lvl w:ilvl="4" w:tplc="24D68E4A" w:tentative="1">
      <w:start w:val="1"/>
      <w:numFmt w:val="lowerLetter"/>
      <w:lvlText w:val="%5."/>
      <w:lvlJc w:val="left"/>
      <w:pPr>
        <w:ind w:left="3600" w:hanging="360"/>
      </w:pPr>
    </w:lvl>
    <w:lvl w:ilvl="5" w:tplc="4656A432" w:tentative="1">
      <w:start w:val="1"/>
      <w:numFmt w:val="lowerRoman"/>
      <w:lvlText w:val="%6."/>
      <w:lvlJc w:val="right"/>
      <w:pPr>
        <w:ind w:left="4320" w:hanging="180"/>
      </w:pPr>
    </w:lvl>
    <w:lvl w:ilvl="6" w:tplc="89F40174" w:tentative="1">
      <w:start w:val="1"/>
      <w:numFmt w:val="decimal"/>
      <w:lvlText w:val="%7."/>
      <w:lvlJc w:val="left"/>
      <w:pPr>
        <w:ind w:left="5040" w:hanging="360"/>
      </w:pPr>
    </w:lvl>
    <w:lvl w:ilvl="7" w:tplc="3BEAEBEE" w:tentative="1">
      <w:start w:val="1"/>
      <w:numFmt w:val="lowerLetter"/>
      <w:lvlText w:val="%8."/>
      <w:lvlJc w:val="left"/>
      <w:pPr>
        <w:ind w:left="5760" w:hanging="360"/>
      </w:pPr>
    </w:lvl>
    <w:lvl w:ilvl="8" w:tplc="8668AE3A" w:tentative="1">
      <w:start w:val="1"/>
      <w:numFmt w:val="lowerRoman"/>
      <w:lvlText w:val="%9."/>
      <w:lvlJc w:val="right"/>
      <w:pPr>
        <w:ind w:left="6480" w:hanging="180"/>
      </w:pPr>
    </w:lvl>
  </w:abstractNum>
  <w:abstractNum w:abstractNumId="51">
    <w:nsid w:val="66050953"/>
    <w:multiLevelType w:val="hybridMultilevel"/>
    <w:tmpl w:val="DA46636A"/>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2">
    <w:nsid w:val="68CA57AE"/>
    <w:multiLevelType w:val="singleLevel"/>
    <w:tmpl w:val="04150011"/>
    <w:lvl w:ilvl="0">
      <w:start w:val="1"/>
      <w:numFmt w:val="decimal"/>
      <w:lvlText w:val="%1)"/>
      <w:lvlJc w:val="left"/>
      <w:pPr>
        <w:tabs>
          <w:tab w:val="num" w:pos="360"/>
        </w:tabs>
        <w:ind w:left="360" w:hanging="360"/>
      </w:pPr>
    </w:lvl>
  </w:abstractNum>
  <w:abstractNum w:abstractNumId="53">
    <w:nsid w:val="6EC25681"/>
    <w:multiLevelType w:val="multilevel"/>
    <w:tmpl w:val="919C805A"/>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1424F12"/>
    <w:multiLevelType w:val="hybridMultilevel"/>
    <w:tmpl w:val="FF203C8C"/>
    <w:lvl w:ilvl="0" w:tplc="B56A16C4">
      <w:start w:val="3"/>
      <w:numFmt w:val="decimal"/>
      <w:lvlText w:val="%1)"/>
      <w:lvlJc w:val="left"/>
      <w:pPr>
        <w:ind w:left="1080" w:hanging="360"/>
      </w:pPr>
      <w:rPr>
        <w:rFonts w:hint="default"/>
      </w:rPr>
    </w:lvl>
    <w:lvl w:ilvl="1" w:tplc="CD98EFEC">
      <w:start w:val="1"/>
      <w:numFmt w:val="lowerLetter"/>
      <w:lvlText w:val="%2."/>
      <w:lvlJc w:val="left"/>
      <w:pPr>
        <w:ind w:left="1800" w:hanging="360"/>
      </w:pPr>
    </w:lvl>
    <w:lvl w:ilvl="2" w:tplc="EB42F706" w:tentative="1">
      <w:start w:val="1"/>
      <w:numFmt w:val="lowerRoman"/>
      <w:lvlText w:val="%3."/>
      <w:lvlJc w:val="right"/>
      <w:pPr>
        <w:ind w:left="2520" w:hanging="180"/>
      </w:pPr>
    </w:lvl>
    <w:lvl w:ilvl="3" w:tplc="4364E276" w:tentative="1">
      <w:start w:val="1"/>
      <w:numFmt w:val="decimal"/>
      <w:lvlText w:val="%4."/>
      <w:lvlJc w:val="left"/>
      <w:pPr>
        <w:ind w:left="3240" w:hanging="360"/>
      </w:pPr>
    </w:lvl>
    <w:lvl w:ilvl="4" w:tplc="74E29972" w:tentative="1">
      <w:start w:val="1"/>
      <w:numFmt w:val="lowerLetter"/>
      <w:lvlText w:val="%5."/>
      <w:lvlJc w:val="left"/>
      <w:pPr>
        <w:ind w:left="3960" w:hanging="360"/>
      </w:pPr>
    </w:lvl>
    <w:lvl w:ilvl="5" w:tplc="48507344" w:tentative="1">
      <w:start w:val="1"/>
      <w:numFmt w:val="lowerRoman"/>
      <w:lvlText w:val="%6."/>
      <w:lvlJc w:val="right"/>
      <w:pPr>
        <w:ind w:left="4680" w:hanging="180"/>
      </w:pPr>
    </w:lvl>
    <w:lvl w:ilvl="6" w:tplc="5D82CE42" w:tentative="1">
      <w:start w:val="1"/>
      <w:numFmt w:val="decimal"/>
      <w:lvlText w:val="%7."/>
      <w:lvlJc w:val="left"/>
      <w:pPr>
        <w:ind w:left="5400" w:hanging="360"/>
      </w:pPr>
    </w:lvl>
    <w:lvl w:ilvl="7" w:tplc="705E6484" w:tentative="1">
      <w:start w:val="1"/>
      <w:numFmt w:val="lowerLetter"/>
      <w:lvlText w:val="%8."/>
      <w:lvlJc w:val="left"/>
      <w:pPr>
        <w:ind w:left="6120" w:hanging="360"/>
      </w:pPr>
    </w:lvl>
    <w:lvl w:ilvl="8" w:tplc="B7908DF8" w:tentative="1">
      <w:start w:val="1"/>
      <w:numFmt w:val="lowerRoman"/>
      <w:lvlText w:val="%9."/>
      <w:lvlJc w:val="right"/>
      <w:pPr>
        <w:ind w:left="6840" w:hanging="180"/>
      </w:pPr>
    </w:lvl>
  </w:abstractNum>
  <w:abstractNum w:abstractNumId="55">
    <w:nsid w:val="72AF6DF4"/>
    <w:multiLevelType w:val="hybridMultilevel"/>
    <w:tmpl w:val="FAF420D0"/>
    <w:lvl w:ilvl="0" w:tplc="04150011">
      <w:start w:val="1"/>
      <w:numFmt w:val="decimal"/>
      <w:lvlText w:val="%1)"/>
      <w:lvlJc w:val="left"/>
      <w:pPr>
        <w:ind w:left="654" w:hanging="360"/>
      </w:p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56">
    <w:nsid w:val="736C4C82"/>
    <w:multiLevelType w:val="hybridMultilevel"/>
    <w:tmpl w:val="CACA2A12"/>
    <w:lvl w:ilvl="0" w:tplc="938861E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7">
    <w:nsid w:val="7807024D"/>
    <w:multiLevelType w:val="hybridMultilevel"/>
    <w:tmpl w:val="1BAC1158"/>
    <w:lvl w:ilvl="0" w:tplc="8B4E96A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8">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59">
    <w:nsid w:val="7E670315"/>
    <w:multiLevelType w:val="hybridMultilevel"/>
    <w:tmpl w:val="B098342A"/>
    <w:lvl w:ilvl="0" w:tplc="04150011">
      <w:start w:val="1"/>
      <w:numFmt w:val="decimal"/>
      <w:lvlText w:val="%1)"/>
      <w:lvlJc w:val="left"/>
      <w:pPr>
        <w:ind w:left="1353" w:hanging="360"/>
      </w:pPr>
      <w:rPr>
        <w:rFonts w:hint="default"/>
      </w:rPr>
    </w:lvl>
    <w:lvl w:ilvl="1" w:tplc="EE98C5D2" w:tentative="1">
      <w:start w:val="1"/>
      <w:numFmt w:val="lowerLetter"/>
      <w:lvlText w:val="%2."/>
      <w:lvlJc w:val="left"/>
      <w:pPr>
        <w:ind w:left="2073" w:hanging="360"/>
      </w:pPr>
    </w:lvl>
    <w:lvl w:ilvl="2" w:tplc="AE406B96" w:tentative="1">
      <w:start w:val="1"/>
      <w:numFmt w:val="lowerRoman"/>
      <w:lvlText w:val="%3."/>
      <w:lvlJc w:val="right"/>
      <w:pPr>
        <w:ind w:left="2793" w:hanging="180"/>
      </w:pPr>
    </w:lvl>
    <w:lvl w:ilvl="3" w:tplc="C108DDEE" w:tentative="1">
      <w:start w:val="1"/>
      <w:numFmt w:val="decimal"/>
      <w:lvlText w:val="%4."/>
      <w:lvlJc w:val="left"/>
      <w:pPr>
        <w:ind w:left="3513" w:hanging="360"/>
      </w:pPr>
    </w:lvl>
    <w:lvl w:ilvl="4" w:tplc="9F702086" w:tentative="1">
      <w:start w:val="1"/>
      <w:numFmt w:val="lowerLetter"/>
      <w:lvlText w:val="%5."/>
      <w:lvlJc w:val="left"/>
      <w:pPr>
        <w:ind w:left="4233" w:hanging="360"/>
      </w:pPr>
    </w:lvl>
    <w:lvl w:ilvl="5" w:tplc="0A98D72A" w:tentative="1">
      <w:start w:val="1"/>
      <w:numFmt w:val="lowerRoman"/>
      <w:lvlText w:val="%6."/>
      <w:lvlJc w:val="right"/>
      <w:pPr>
        <w:ind w:left="4953" w:hanging="180"/>
      </w:pPr>
    </w:lvl>
    <w:lvl w:ilvl="6" w:tplc="E76E10DE" w:tentative="1">
      <w:start w:val="1"/>
      <w:numFmt w:val="decimal"/>
      <w:lvlText w:val="%7."/>
      <w:lvlJc w:val="left"/>
      <w:pPr>
        <w:ind w:left="5673" w:hanging="360"/>
      </w:pPr>
    </w:lvl>
    <w:lvl w:ilvl="7" w:tplc="74820E7E" w:tentative="1">
      <w:start w:val="1"/>
      <w:numFmt w:val="lowerLetter"/>
      <w:lvlText w:val="%8."/>
      <w:lvlJc w:val="left"/>
      <w:pPr>
        <w:ind w:left="6393" w:hanging="360"/>
      </w:pPr>
    </w:lvl>
    <w:lvl w:ilvl="8" w:tplc="7188D328" w:tentative="1">
      <w:start w:val="1"/>
      <w:numFmt w:val="lowerRoman"/>
      <w:lvlText w:val="%9."/>
      <w:lvlJc w:val="right"/>
      <w:pPr>
        <w:ind w:left="7113" w:hanging="180"/>
      </w:pPr>
    </w:lvl>
  </w:abstractNum>
  <w:abstractNum w:abstractNumId="60">
    <w:nsid w:val="7F634CBC"/>
    <w:multiLevelType w:val="multilevel"/>
    <w:tmpl w:val="F8CC691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8"/>
  </w:num>
  <w:num w:numId="3">
    <w:abstractNumId w:val="17"/>
  </w:num>
  <w:num w:numId="4">
    <w:abstractNumId w:val="10"/>
  </w:num>
  <w:num w:numId="5">
    <w:abstractNumId w:val="52"/>
  </w:num>
  <w:num w:numId="6">
    <w:abstractNumId w:val="1"/>
  </w:num>
  <w:num w:numId="7">
    <w:abstractNumId w:val="48"/>
  </w:num>
  <w:num w:numId="8">
    <w:abstractNumId w:val="42"/>
  </w:num>
  <w:num w:numId="9">
    <w:abstractNumId w:val="11"/>
  </w:num>
  <w:num w:numId="10">
    <w:abstractNumId w:val="59"/>
  </w:num>
  <w:num w:numId="11">
    <w:abstractNumId w:val="19"/>
  </w:num>
  <w:num w:numId="12">
    <w:abstractNumId w:val="3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num>
  <w:num w:numId="14">
    <w:abstractNumId w:val="16"/>
  </w:num>
  <w:num w:numId="15">
    <w:abstractNumId w:val="20"/>
  </w:num>
  <w:num w:numId="16">
    <w:abstractNumId w:val="21"/>
  </w:num>
  <w:num w:numId="17">
    <w:abstractNumId w:val="33"/>
  </w:num>
  <w:num w:numId="18">
    <w:abstractNumId w:val="15"/>
  </w:num>
  <w:num w:numId="19">
    <w:abstractNumId w:val="23"/>
  </w:num>
  <w:num w:numId="20">
    <w:abstractNumId w:val="28"/>
  </w:num>
  <w:num w:numId="21">
    <w:abstractNumId w:val="3"/>
  </w:num>
  <w:num w:numId="22">
    <w:abstractNumId w:val="31"/>
  </w:num>
  <w:num w:numId="23">
    <w:abstractNumId w:val="12"/>
  </w:num>
  <w:num w:numId="24">
    <w:abstractNumId w:val="29"/>
  </w:num>
  <w:num w:numId="25">
    <w:abstractNumId w:val="13"/>
  </w:num>
  <w:num w:numId="26">
    <w:abstractNumId w:val="6"/>
  </w:num>
  <w:num w:numId="27">
    <w:abstractNumId w:val="24"/>
  </w:num>
  <w:num w:numId="28">
    <w:abstractNumId w:val="38"/>
  </w:num>
  <w:num w:numId="29">
    <w:abstractNumId w:val="50"/>
  </w:num>
  <w:num w:numId="30">
    <w:abstractNumId w:val="43"/>
  </w:num>
  <w:num w:numId="31">
    <w:abstractNumId w:val="35"/>
  </w:num>
  <w:num w:numId="32">
    <w:abstractNumId w:val="39"/>
  </w:num>
  <w:num w:numId="33">
    <w:abstractNumId w:val="22"/>
  </w:num>
  <w:num w:numId="34">
    <w:abstractNumId w:val="18"/>
  </w:num>
  <w:num w:numId="35">
    <w:abstractNumId w:val="37"/>
  </w:num>
  <w:num w:numId="36">
    <w:abstractNumId w:val="26"/>
  </w:num>
  <w:num w:numId="37">
    <w:abstractNumId w:val="4"/>
  </w:num>
  <w:num w:numId="38">
    <w:abstractNumId w:val="34"/>
  </w:num>
  <w:num w:numId="39">
    <w:abstractNumId w:val="25"/>
  </w:num>
  <w:num w:numId="40">
    <w:abstractNumId w:val="60"/>
  </w:num>
  <w:num w:numId="41">
    <w:abstractNumId w:val="2"/>
  </w:num>
  <w:num w:numId="42">
    <w:abstractNumId w:val="44"/>
  </w:num>
  <w:num w:numId="43">
    <w:abstractNumId w:val="14"/>
  </w:num>
  <w:num w:numId="44">
    <w:abstractNumId w:val="8"/>
  </w:num>
  <w:num w:numId="45">
    <w:abstractNumId w:val="30"/>
  </w:num>
  <w:num w:numId="46">
    <w:abstractNumId w:val="45"/>
  </w:num>
  <w:num w:numId="47">
    <w:abstractNumId w:val="9"/>
  </w:num>
  <w:num w:numId="48">
    <w:abstractNumId w:val="32"/>
  </w:num>
  <w:num w:numId="49">
    <w:abstractNumId w:val="57"/>
  </w:num>
  <w:num w:numId="50">
    <w:abstractNumId w:val="40"/>
  </w:num>
  <w:num w:numId="51">
    <w:abstractNumId w:val="53"/>
  </w:num>
  <w:num w:numId="52">
    <w:abstractNumId w:val="55"/>
  </w:num>
  <w:num w:numId="53">
    <w:abstractNumId w:val="41"/>
  </w:num>
  <w:num w:numId="54">
    <w:abstractNumId w:val="47"/>
  </w:num>
  <w:num w:numId="55">
    <w:abstractNumId w:val="56"/>
  </w:num>
  <w:num w:numId="56">
    <w:abstractNumId w:val="46"/>
  </w:num>
  <w:num w:numId="57">
    <w:abstractNumId w:val="27"/>
  </w:num>
  <w:num w:numId="58">
    <w:abstractNumId w:val="51"/>
  </w:num>
  <w:num w:numId="59">
    <w:abstractNumId w:val="49"/>
  </w:num>
  <w:num w:numId="60">
    <w:abstractNumId w:val="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59394"/>
  </w:hdrShapeDefaults>
  <w:footnotePr>
    <w:footnote w:id="-1"/>
    <w:footnote w:id="0"/>
  </w:footnotePr>
  <w:endnotePr>
    <w:endnote w:id="-1"/>
    <w:endnote w:id="0"/>
  </w:endnotePr>
  <w:compat/>
  <w:rsids>
    <w:rsidRoot w:val="008509A5"/>
    <w:rsid w:val="000042E6"/>
    <w:rsid w:val="000054BC"/>
    <w:rsid w:val="00006287"/>
    <w:rsid w:val="00010406"/>
    <w:rsid w:val="00016794"/>
    <w:rsid w:val="00043F38"/>
    <w:rsid w:val="00044E8A"/>
    <w:rsid w:val="00045837"/>
    <w:rsid w:val="00045AD7"/>
    <w:rsid w:val="00055061"/>
    <w:rsid w:val="00066900"/>
    <w:rsid w:val="00073BB9"/>
    <w:rsid w:val="000A3D4C"/>
    <w:rsid w:val="000D302E"/>
    <w:rsid w:val="000F34D6"/>
    <w:rsid w:val="0011065A"/>
    <w:rsid w:val="001243BE"/>
    <w:rsid w:val="001262E5"/>
    <w:rsid w:val="00141DDA"/>
    <w:rsid w:val="00150AC1"/>
    <w:rsid w:val="00182C59"/>
    <w:rsid w:val="00184192"/>
    <w:rsid w:val="00186226"/>
    <w:rsid w:val="00197B20"/>
    <w:rsid w:val="001C6584"/>
    <w:rsid w:val="001D65C0"/>
    <w:rsid w:val="001F6EEA"/>
    <w:rsid w:val="002127A9"/>
    <w:rsid w:val="00227D1D"/>
    <w:rsid w:val="0024702B"/>
    <w:rsid w:val="00272E37"/>
    <w:rsid w:val="002A5F2E"/>
    <w:rsid w:val="002C66CC"/>
    <w:rsid w:val="002C716A"/>
    <w:rsid w:val="002D514D"/>
    <w:rsid w:val="003057C3"/>
    <w:rsid w:val="0030669E"/>
    <w:rsid w:val="003138F2"/>
    <w:rsid w:val="00337F0B"/>
    <w:rsid w:val="00342B19"/>
    <w:rsid w:val="003654D2"/>
    <w:rsid w:val="003738D9"/>
    <w:rsid w:val="00387271"/>
    <w:rsid w:val="003A5A94"/>
    <w:rsid w:val="003B60CE"/>
    <w:rsid w:val="003B7AB6"/>
    <w:rsid w:val="003E0042"/>
    <w:rsid w:val="003E341F"/>
    <w:rsid w:val="003F2D9E"/>
    <w:rsid w:val="003F4429"/>
    <w:rsid w:val="00400864"/>
    <w:rsid w:val="00424007"/>
    <w:rsid w:val="004240E3"/>
    <w:rsid w:val="00424C92"/>
    <w:rsid w:val="00433885"/>
    <w:rsid w:val="00436A73"/>
    <w:rsid w:val="00461601"/>
    <w:rsid w:val="00464B4C"/>
    <w:rsid w:val="00473053"/>
    <w:rsid w:val="004736B8"/>
    <w:rsid w:val="0048051E"/>
    <w:rsid w:val="004840AE"/>
    <w:rsid w:val="0048560D"/>
    <w:rsid w:val="00492A53"/>
    <w:rsid w:val="0049306A"/>
    <w:rsid w:val="004941C3"/>
    <w:rsid w:val="004C6BD0"/>
    <w:rsid w:val="004D7990"/>
    <w:rsid w:val="004E1468"/>
    <w:rsid w:val="004E302C"/>
    <w:rsid w:val="004F2329"/>
    <w:rsid w:val="004F4780"/>
    <w:rsid w:val="00500126"/>
    <w:rsid w:val="00513030"/>
    <w:rsid w:val="005359F9"/>
    <w:rsid w:val="0053708A"/>
    <w:rsid w:val="00537DBD"/>
    <w:rsid w:val="00541126"/>
    <w:rsid w:val="005423E9"/>
    <w:rsid w:val="005566F7"/>
    <w:rsid w:val="00560036"/>
    <w:rsid w:val="00577B44"/>
    <w:rsid w:val="0058604B"/>
    <w:rsid w:val="005B587B"/>
    <w:rsid w:val="005C3B19"/>
    <w:rsid w:val="005C7912"/>
    <w:rsid w:val="005D179A"/>
    <w:rsid w:val="005E024D"/>
    <w:rsid w:val="005E2DBA"/>
    <w:rsid w:val="005E5A81"/>
    <w:rsid w:val="005F5B00"/>
    <w:rsid w:val="00617227"/>
    <w:rsid w:val="006320EB"/>
    <w:rsid w:val="006469F0"/>
    <w:rsid w:val="00647B50"/>
    <w:rsid w:val="006665ED"/>
    <w:rsid w:val="006808AC"/>
    <w:rsid w:val="00695E17"/>
    <w:rsid w:val="006973B2"/>
    <w:rsid w:val="006A6AB1"/>
    <w:rsid w:val="006E19F6"/>
    <w:rsid w:val="00711C02"/>
    <w:rsid w:val="007156ED"/>
    <w:rsid w:val="00732208"/>
    <w:rsid w:val="007540DD"/>
    <w:rsid w:val="00757311"/>
    <w:rsid w:val="00774C7C"/>
    <w:rsid w:val="00786E4F"/>
    <w:rsid w:val="00796353"/>
    <w:rsid w:val="007B3F0A"/>
    <w:rsid w:val="007B564B"/>
    <w:rsid w:val="007C16BE"/>
    <w:rsid w:val="007C656E"/>
    <w:rsid w:val="007E54D4"/>
    <w:rsid w:val="008044F4"/>
    <w:rsid w:val="00804B1B"/>
    <w:rsid w:val="0081735A"/>
    <w:rsid w:val="00832234"/>
    <w:rsid w:val="0084165F"/>
    <w:rsid w:val="008441D5"/>
    <w:rsid w:val="008509A5"/>
    <w:rsid w:val="008632DF"/>
    <w:rsid w:val="00872B17"/>
    <w:rsid w:val="00874FE0"/>
    <w:rsid w:val="00886E8B"/>
    <w:rsid w:val="00890490"/>
    <w:rsid w:val="0089291D"/>
    <w:rsid w:val="00893E13"/>
    <w:rsid w:val="00895E0E"/>
    <w:rsid w:val="008A00B6"/>
    <w:rsid w:val="008A599A"/>
    <w:rsid w:val="008B4883"/>
    <w:rsid w:val="008B638A"/>
    <w:rsid w:val="008D5E68"/>
    <w:rsid w:val="00900F7F"/>
    <w:rsid w:val="009118F8"/>
    <w:rsid w:val="00914810"/>
    <w:rsid w:val="009148C1"/>
    <w:rsid w:val="009276C8"/>
    <w:rsid w:val="009474BE"/>
    <w:rsid w:val="00956A45"/>
    <w:rsid w:val="00984348"/>
    <w:rsid w:val="00987598"/>
    <w:rsid w:val="009C1094"/>
    <w:rsid w:val="009D3D72"/>
    <w:rsid w:val="009F4E69"/>
    <w:rsid w:val="00A013A7"/>
    <w:rsid w:val="00A40C83"/>
    <w:rsid w:val="00A56C57"/>
    <w:rsid w:val="00A95DFB"/>
    <w:rsid w:val="00A979E5"/>
    <w:rsid w:val="00AB4554"/>
    <w:rsid w:val="00AC0AC8"/>
    <w:rsid w:val="00AD69F8"/>
    <w:rsid w:val="00AF44CE"/>
    <w:rsid w:val="00B04E23"/>
    <w:rsid w:val="00B278A3"/>
    <w:rsid w:val="00B34597"/>
    <w:rsid w:val="00B415A6"/>
    <w:rsid w:val="00B42CAB"/>
    <w:rsid w:val="00B440A4"/>
    <w:rsid w:val="00B5401C"/>
    <w:rsid w:val="00B55F64"/>
    <w:rsid w:val="00B65C21"/>
    <w:rsid w:val="00B86B86"/>
    <w:rsid w:val="00B9244E"/>
    <w:rsid w:val="00B94BC3"/>
    <w:rsid w:val="00BA7AF3"/>
    <w:rsid w:val="00BB5446"/>
    <w:rsid w:val="00BB5EF8"/>
    <w:rsid w:val="00BC28B0"/>
    <w:rsid w:val="00BC567D"/>
    <w:rsid w:val="00BD1F3E"/>
    <w:rsid w:val="00BE5258"/>
    <w:rsid w:val="00BF1EA6"/>
    <w:rsid w:val="00BF5632"/>
    <w:rsid w:val="00C0698C"/>
    <w:rsid w:val="00C2492A"/>
    <w:rsid w:val="00C5551A"/>
    <w:rsid w:val="00C85B5A"/>
    <w:rsid w:val="00CA2CC6"/>
    <w:rsid w:val="00CA6AF2"/>
    <w:rsid w:val="00CB34AC"/>
    <w:rsid w:val="00CC6B21"/>
    <w:rsid w:val="00CC7E14"/>
    <w:rsid w:val="00CF2004"/>
    <w:rsid w:val="00D2469F"/>
    <w:rsid w:val="00D26710"/>
    <w:rsid w:val="00D37FE7"/>
    <w:rsid w:val="00D50D37"/>
    <w:rsid w:val="00D515F8"/>
    <w:rsid w:val="00D64251"/>
    <w:rsid w:val="00D96DA9"/>
    <w:rsid w:val="00DA769A"/>
    <w:rsid w:val="00DB1101"/>
    <w:rsid w:val="00DB3787"/>
    <w:rsid w:val="00DB6124"/>
    <w:rsid w:val="00DC64FF"/>
    <w:rsid w:val="00DC6604"/>
    <w:rsid w:val="00DC78FE"/>
    <w:rsid w:val="00DE2D9A"/>
    <w:rsid w:val="00DF1796"/>
    <w:rsid w:val="00E06A6B"/>
    <w:rsid w:val="00E23AE7"/>
    <w:rsid w:val="00E32640"/>
    <w:rsid w:val="00E47FD7"/>
    <w:rsid w:val="00E60186"/>
    <w:rsid w:val="00E63782"/>
    <w:rsid w:val="00E708A4"/>
    <w:rsid w:val="00E858DA"/>
    <w:rsid w:val="00EA1B78"/>
    <w:rsid w:val="00EB1195"/>
    <w:rsid w:val="00ED76AC"/>
    <w:rsid w:val="00EE4798"/>
    <w:rsid w:val="00EE4C59"/>
    <w:rsid w:val="00EF37ED"/>
    <w:rsid w:val="00F10A52"/>
    <w:rsid w:val="00F22348"/>
    <w:rsid w:val="00F3720E"/>
    <w:rsid w:val="00F4028D"/>
    <w:rsid w:val="00F57CB4"/>
    <w:rsid w:val="00F65D09"/>
    <w:rsid w:val="00F77F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604B"/>
    <w:rPr>
      <w:rFonts w:ascii="Calibri" w:eastAsia="Times New Roman" w:hAnsi="Calibri" w:cs="Times New Roman"/>
      <w:lang w:eastAsia="pl-PL"/>
    </w:rPr>
  </w:style>
  <w:style w:type="paragraph" w:styleId="Nagwek1">
    <w:name w:val="heading 1"/>
    <w:basedOn w:val="Normalny"/>
    <w:next w:val="Normalny"/>
    <w:link w:val="Nagwek1Znak"/>
    <w:uiPriority w:val="9"/>
    <w:qFormat/>
    <w:rsid w:val="007540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E0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5423E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473053"/>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58604B"/>
    <w:pPr>
      <w:keepNext/>
      <w:spacing w:after="0" w:line="240" w:lineRule="auto"/>
      <w:jc w:val="center"/>
      <w:outlineLvl w:val="4"/>
    </w:pPr>
    <w:rPr>
      <w:rFonts w:ascii="Arial" w:hAnsi="Arial"/>
      <w:b/>
      <w:sz w:val="28"/>
    </w:rPr>
  </w:style>
  <w:style w:type="paragraph" w:styleId="Nagwek6">
    <w:name w:val="heading 6"/>
    <w:basedOn w:val="Normalny"/>
    <w:next w:val="Normalny"/>
    <w:link w:val="Nagwek6Znak"/>
    <w:uiPriority w:val="9"/>
    <w:unhideWhenUsed/>
    <w:qFormat/>
    <w:rsid w:val="004730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E0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9C109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8604B"/>
    <w:rPr>
      <w:rFonts w:ascii="Arial" w:eastAsia="Times New Roman" w:hAnsi="Arial" w:cs="Times New Roman"/>
      <w:b/>
      <w:sz w:val="28"/>
      <w:lang w:eastAsia="pl-PL"/>
    </w:rPr>
  </w:style>
  <w:style w:type="paragraph" w:styleId="Tytu">
    <w:name w:val="Title"/>
    <w:basedOn w:val="Normalny"/>
    <w:link w:val="TytuZnak"/>
    <w:qFormat/>
    <w:rsid w:val="0058604B"/>
    <w:pPr>
      <w:spacing w:after="0" w:line="240" w:lineRule="auto"/>
      <w:jc w:val="center"/>
    </w:pPr>
    <w:rPr>
      <w:rFonts w:ascii="Times New Roman" w:hAnsi="Times New Roman"/>
      <w:b/>
      <w:sz w:val="28"/>
    </w:rPr>
  </w:style>
  <w:style w:type="character" w:customStyle="1" w:styleId="TytuZnak">
    <w:name w:val="Tytuł Znak"/>
    <w:basedOn w:val="Domylnaczcionkaakapitu"/>
    <w:link w:val="Tytu"/>
    <w:rsid w:val="0058604B"/>
    <w:rPr>
      <w:rFonts w:ascii="Times New Roman" w:eastAsia="Times New Roman" w:hAnsi="Times New Roman" w:cs="Times New Roman"/>
      <w:b/>
      <w:sz w:val="28"/>
    </w:rPr>
  </w:style>
  <w:style w:type="paragraph" w:styleId="Tekstpodstawowy3">
    <w:name w:val="Body Text 3"/>
    <w:basedOn w:val="Normalny"/>
    <w:link w:val="Tekstpodstawowy3Znak"/>
    <w:semiHidden/>
    <w:rsid w:val="0058604B"/>
    <w:pPr>
      <w:spacing w:after="0" w:line="240" w:lineRule="auto"/>
      <w:jc w:val="both"/>
    </w:pPr>
    <w:rPr>
      <w:rFonts w:ascii="Times New Roman" w:hAnsi="Times New Roman"/>
      <w:sz w:val="24"/>
    </w:rPr>
  </w:style>
  <w:style w:type="character" w:customStyle="1" w:styleId="Tekstpodstawowy3Znak">
    <w:name w:val="Tekst podstawowy 3 Znak"/>
    <w:basedOn w:val="Domylnaczcionkaakapitu"/>
    <w:link w:val="Tekstpodstawowy3"/>
    <w:semiHidden/>
    <w:rsid w:val="0058604B"/>
    <w:rPr>
      <w:rFonts w:ascii="Times New Roman" w:eastAsia="Times New Roman" w:hAnsi="Times New Roman" w:cs="Times New Roman"/>
      <w:sz w:val="24"/>
    </w:rPr>
  </w:style>
  <w:style w:type="paragraph" w:styleId="Nagwek">
    <w:name w:val="header"/>
    <w:basedOn w:val="Normalny"/>
    <w:link w:val="NagwekZnak"/>
    <w:semiHidden/>
    <w:unhideWhenUsed/>
    <w:rsid w:val="0058604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8604B"/>
    <w:rPr>
      <w:rFonts w:ascii="Calibri" w:eastAsia="Times New Roman" w:hAnsi="Calibri" w:cs="Times New Roman"/>
      <w:lang w:eastAsia="pl-PL"/>
    </w:rPr>
  </w:style>
  <w:style w:type="paragraph" w:styleId="Stopka">
    <w:name w:val="footer"/>
    <w:basedOn w:val="Normalny"/>
    <w:link w:val="StopkaZnak"/>
    <w:unhideWhenUsed/>
    <w:rsid w:val="0058604B"/>
    <w:pPr>
      <w:tabs>
        <w:tab w:val="center" w:pos="4536"/>
        <w:tab w:val="right" w:pos="9072"/>
      </w:tabs>
      <w:spacing w:after="0" w:line="240" w:lineRule="auto"/>
    </w:pPr>
  </w:style>
  <w:style w:type="character" w:customStyle="1" w:styleId="StopkaZnak">
    <w:name w:val="Stopka Znak"/>
    <w:basedOn w:val="Domylnaczcionkaakapitu"/>
    <w:link w:val="Stopka"/>
    <w:rsid w:val="0058604B"/>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860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04B"/>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7540D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iPriority w:val="99"/>
    <w:rsid w:val="007540DD"/>
    <w:rPr>
      <w:color w:val="0000FF"/>
      <w:u w:val="single"/>
    </w:rPr>
  </w:style>
  <w:style w:type="paragraph" w:styleId="Tekstpodstawowy">
    <w:name w:val="Body Text"/>
    <w:basedOn w:val="Normalny"/>
    <w:link w:val="TekstpodstawowyZnak"/>
    <w:uiPriority w:val="99"/>
    <w:unhideWhenUsed/>
    <w:rsid w:val="007540DD"/>
    <w:pPr>
      <w:spacing w:after="120"/>
    </w:pPr>
  </w:style>
  <w:style w:type="character" w:customStyle="1" w:styleId="TekstpodstawowyZnak">
    <w:name w:val="Tekst podstawowy Znak"/>
    <w:basedOn w:val="Domylnaczcionkaakapitu"/>
    <w:link w:val="Tekstpodstawowy"/>
    <w:uiPriority w:val="99"/>
    <w:rsid w:val="007540DD"/>
    <w:rPr>
      <w:rFonts w:ascii="Calibri" w:eastAsia="Times New Roman" w:hAnsi="Calibri" w:cs="Times New Roman"/>
      <w:lang w:eastAsia="pl-PL"/>
    </w:rPr>
  </w:style>
  <w:style w:type="paragraph" w:styleId="Akapitzlist">
    <w:name w:val="List Paragraph"/>
    <w:basedOn w:val="Normalny"/>
    <w:qFormat/>
    <w:rsid w:val="000A3D4C"/>
    <w:pPr>
      <w:suppressAutoHyphens/>
      <w:spacing w:after="0" w:line="240" w:lineRule="auto"/>
      <w:ind w:left="720"/>
      <w:contextualSpacing/>
    </w:pPr>
    <w:rPr>
      <w:rFonts w:ascii="Times New Roman" w:hAnsi="Times New Roman"/>
      <w:color w:val="000000"/>
      <w:sz w:val="28"/>
      <w:szCs w:val="20"/>
      <w:lang w:eastAsia="ar-SA"/>
    </w:rPr>
  </w:style>
  <w:style w:type="paragraph" w:styleId="Tekstpodstawowywcity">
    <w:name w:val="Body Text Indent"/>
    <w:basedOn w:val="Normalny"/>
    <w:link w:val="TekstpodstawowywcityZnak"/>
    <w:uiPriority w:val="99"/>
    <w:unhideWhenUsed/>
    <w:rsid w:val="00832234"/>
    <w:pPr>
      <w:suppressAutoHyphens/>
      <w:spacing w:after="120" w:line="240" w:lineRule="auto"/>
      <w:ind w:left="283"/>
    </w:pPr>
    <w:rPr>
      <w:rFonts w:ascii="Times New Roman" w:hAnsi="Times New Roman"/>
      <w:color w:val="000000"/>
      <w:sz w:val="28"/>
      <w:szCs w:val="20"/>
      <w:lang w:eastAsia="ar-SA"/>
    </w:rPr>
  </w:style>
  <w:style w:type="character" w:customStyle="1" w:styleId="TekstpodstawowywcityZnak">
    <w:name w:val="Tekst podstawowy wcięty Znak"/>
    <w:basedOn w:val="Domylnaczcionkaakapitu"/>
    <w:link w:val="Tekstpodstawowywcity"/>
    <w:uiPriority w:val="99"/>
    <w:rsid w:val="00832234"/>
    <w:rPr>
      <w:rFonts w:ascii="Times New Roman" w:eastAsia="Times New Roman" w:hAnsi="Times New Roman" w:cs="Times New Roman"/>
      <w:color w:val="000000"/>
      <w:sz w:val="28"/>
      <w:szCs w:val="20"/>
      <w:lang w:eastAsia="ar-SA"/>
    </w:rPr>
  </w:style>
  <w:style w:type="character" w:customStyle="1" w:styleId="Nagwek8Znak">
    <w:name w:val="Nagłówek 8 Znak"/>
    <w:basedOn w:val="Domylnaczcionkaakapitu"/>
    <w:link w:val="Nagwek8"/>
    <w:uiPriority w:val="9"/>
    <w:semiHidden/>
    <w:rsid w:val="009C1094"/>
    <w:rPr>
      <w:rFonts w:asciiTheme="majorHAnsi" w:eastAsiaTheme="majorEastAsia" w:hAnsiTheme="majorHAnsi" w:cstheme="majorBidi"/>
      <w:color w:val="404040" w:themeColor="text1" w:themeTint="BF"/>
      <w:sz w:val="20"/>
      <w:szCs w:val="20"/>
      <w:lang w:eastAsia="pl-PL"/>
    </w:rPr>
  </w:style>
  <w:style w:type="paragraph" w:styleId="Plandokumentu">
    <w:name w:val="Document Map"/>
    <w:basedOn w:val="Normalny"/>
    <w:link w:val="PlandokumentuZnak"/>
    <w:uiPriority w:val="99"/>
    <w:semiHidden/>
    <w:unhideWhenUsed/>
    <w:rsid w:val="009C1094"/>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9C1094"/>
    <w:rPr>
      <w:rFonts w:ascii="Tahoma" w:eastAsia="Times New Roman" w:hAnsi="Tahoma" w:cs="Tahoma"/>
      <w:sz w:val="16"/>
      <w:szCs w:val="16"/>
      <w:lang w:eastAsia="pl-PL"/>
    </w:rPr>
  </w:style>
  <w:style w:type="paragraph" w:customStyle="1" w:styleId="Tekstpodstawowy21">
    <w:name w:val="Tekst podstawowy 21"/>
    <w:basedOn w:val="Normalny"/>
    <w:rsid w:val="00513030"/>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Default">
    <w:name w:val="Default"/>
    <w:rsid w:val="0011065A"/>
    <w:pPr>
      <w:suppressAutoHyphens/>
      <w:autoSpaceDE w:val="0"/>
      <w:spacing w:after="0" w:line="240" w:lineRule="auto"/>
    </w:pPr>
    <w:rPr>
      <w:rFonts w:ascii="Verdana" w:eastAsia="Arial" w:hAnsi="Verdana" w:cs="Verdana"/>
      <w:color w:val="000000"/>
      <w:sz w:val="24"/>
      <w:szCs w:val="24"/>
      <w:lang w:eastAsia="ar-SA"/>
    </w:rPr>
  </w:style>
  <w:style w:type="character" w:customStyle="1" w:styleId="Nagwek4Znak">
    <w:name w:val="Nagłówek 4 Znak"/>
    <w:basedOn w:val="Domylnaczcionkaakapitu"/>
    <w:link w:val="Nagwek4"/>
    <w:uiPriority w:val="9"/>
    <w:rsid w:val="00473053"/>
    <w:rPr>
      <w:rFonts w:asciiTheme="majorHAnsi" w:eastAsiaTheme="majorEastAsia" w:hAnsiTheme="majorHAnsi" w:cstheme="majorBidi"/>
      <w:b/>
      <w:bCs/>
      <w:i/>
      <w:iCs/>
      <w:color w:val="4F81BD" w:themeColor="accent1"/>
      <w:lang w:eastAsia="pl-PL"/>
    </w:rPr>
  </w:style>
  <w:style w:type="character" w:customStyle="1" w:styleId="Nagwek6Znak">
    <w:name w:val="Nagłówek 6 Znak"/>
    <w:basedOn w:val="Domylnaczcionkaakapitu"/>
    <w:link w:val="Nagwek6"/>
    <w:uiPriority w:val="9"/>
    <w:rsid w:val="00473053"/>
    <w:rPr>
      <w:rFonts w:asciiTheme="majorHAnsi" w:eastAsiaTheme="majorEastAsia" w:hAnsiTheme="majorHAnsi" w:cstheme="majorBidi"/>
      <w:i/>
      <w:iCs/>
      <w:color w:val="243F60" w:themeColor="accent1" w:themeShade="7F"/>
      <w:lang w:eastAsia="pl-PL"/>
    </w:rPr>
  </w:style>
  <w:style w:type="paragraph" w:styleId="Tekstpodstawowy2">
    <w:name w:val="Body Text 2"/>
    <w:basedOn w:val="Normalny"/>
    <w:link w:val="Tekstpodstawowy2Znak"/>
    <w:uiPriority w:val="99"/>
    <w:semiHidden/>
    <w:unhideWhenUsed/>
    <w:rsid w:val="00473053"/>
    <w:pPr>
      <w:spacing w:after="120" w:line="480" w:lineRule="auto"/>
    </w:pPr>
  </w:style>
  <w:style w:type="character" w:customStyle="1" w:styleId="Tekstpodstawowy2Znak">
    <w:name w:val="Tekst podstawowy 2 Znak"/>
    <w:basedOn w:val="Domylnaczcionkaakapitu"/>
    <w:link w:val="Tekstpodstawowy2"/>
    <w:uiPriority w:val="99"/>
    <w:semiHidden/>
    <w:rsid w:val="00473053"/>
    <w:rPr>
      <w:rFonts w:ascii="Calibri" w:eastAsia="Times New Roman" w:hAnsi="Calibri" w:cs="Times New Roman"/>
      <w:lang w:eastAsia="pl-PL"/>
    </w:rPr>
  </w:style>
  <w:style w:type="table" w:styleId="Tabela-Siatka">
    <w:name w:val="Table Grid"/>
    <w:basedOn w:val="Standardowy"/>
    <w:rsid w:val="00E6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0">
    <w:name w:val="Tekst podstawowy 21"/>
    <w:basedOn w:val="Normalny"/>
    <w:rsid w:val="00DF1796"/>
    <w:pPr>
      <w:suppressAutoHyphens/>
      <w:spacing w:after="0" w:line="240" w:lineRule="auto"/>
      <w:jc w:val="both"/>
    </w:pPr>
    <w:rPr>
      <w:rFonts w:ascii="Arial" w:hAnsi="Arial"/>
      <w:sz w:val="24"/>
      <w:lang w:eastAsia="ar-SA"/>
    </w:rPr>
  </w:style>
  <w:style w:type="paragraph" w:styleId="NormalnyWeb">
    <w:name w:val="Normal (Web)"/>
    <w:basedOn w:val="Normalny"/>
    <w:uiPriority w:val="99"/>
    <w:rsid w:val="0089291D"/>
    <w:pPr>
      <w:spacing w:before="100" w:after="100" w:line="240" w:lineRule="auto"/>
      <w:jc w:val="both"/>
    </w:pPr>
    <w:rPr>
      <w:rFonts w:ascii="Times New Roman" w:hAnsi="Times New Roman"/>
      <w:sz w:val="20"/>
    </w:rPr>
  </w:style>
  <w:style w:type="paragraph" w:customStyle="1" w:styleId="litera">
    <w:name w:val="litera"/>
    <w:basedOn w:val="Normalny"/>
    <w:rsid w:val="004F4780"/>
    <w:pPr>
      <w:tabs>
        <w:tab w:val="left" w:pos="720"/>
      </w:tabs>
      <w:spacing w:after="120" w:line="288" w:lineRule="auto"/>
      <w:ind w:left="720" w:hanging="432"/>
      <w:jc w:val="both"/>
    </w:pPr>
    <w:rPr>
      <w:rFonts w:ascii="Times New Roman" w:hAnsi="Times New Roman"/>
      <w:sz w:val="26"/>
      <w:szCs w:val="20"/>
    </w:rPr>
  </w:style>
  <w:style w:type="paragraph" w:customStyle="1" w:styleId="ustp">
    <w:name w:val="ustęp"/>
    <w:basedOn w:val="Normalny"/>
    <w:rsid w:val="004F4780"/>
    <w:pPr>
      <w:tabs>
        <w:tab w:val="left" w:pos="1080"/>
      </w:tabs>
      <w:spacing w:after="120" w:line="312" w:lineRule="auto"/>
      <w:jc w:val="both"/>
    </w:pPr>
    <w:rPr>
      <w:rFonts w:ascii="Times New Roman" w:hAnsi="Times New Roman"/>
      <w:sz w:val="26"/>
      <w:szCs w:val="20"/>
    </w:rPr>
  </w:style>
  <w:style w:type="paragraph" w:customStyle="1" w:styleId="Stlus1">
    <w:name w:val="Stílus1"/>
    <w:basedOn w:val="Normalny"/>
    <w:rsid w:val="004F4780"/>
    <w:pPr>
      <w:spacing w:after="0" w:line="240" w:lineRule="auto"/>
      <w:jc w:val="both"/>
    </w:pPr>
    <w:rPr>
      <w:rFonts w:ascii="Arial" w:hAnsi="Arial"/>
      <w:sz w:val="24"/>
      <w:szCs w:val="20"/>
    </w:rPr>
  </w:style>
  <w:style w:type="paragraph" w:styleId="Spistreci1">
    <w:name w:val="toc 1"/>
    <w:basedOn w:val="Normalny"/>
    <w:next w:val="Normalny"/>
    <w:autoRedefine/>
    <w:uiPriority w:val="39"/>
    <w:unhideWhenUsed/>
    <w:rsid w:val="00B278A3"/>
    <w:pPr>
      <w:tabs>
        <w:tab w:val="left" w:pos="660"/>
        <w:tab w:val="right" w:leader="dot" w:pos="9205"/>
      </w:tabs>
      <w:spacing w:after="0"/>
    </w:pPr>
  </w:style>
  <w:style w:type="paragraph" w:customStyle="1" w:styleId="Standard">
    <w:name w:val="Standard"/>
    <w:rsid w:val="00500126"/>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F77F47"/>
    <w:pPr>
      <w:suppressAutoHyphens/>
      <w:spacing w:after="0" w:line="240" w:lineRule="auto"/>
      <w:jc w:val="both"/>
    </w:pPr>
    <w:rPr>
      <w:rFonts w:ascii="Times New Roman" w:hAnsi="Times New Roman"/>
      <w:sz w:val="24"/>
      <w:lang w:eastAsia="ar-SA"/>
    </w:rPr>
  </w:style>
  <w:style w:type="paragraph" w:customStyle="1" w:styleId="Tekstkomentarza1">
    <w:name w:val="Tekst komentarza1"/>
    <w:basedOn w:val="Normalny"/>
    <w:rsid w:val="00F77F47"/>
    <w:pPr>
      <w:suppressAutoHyphens/>
      <w:spacing w:after="0" w:line="240" w:lineRule="auto"/>
    </w:pPr>
    <w:rPr>
      <w:rFonts w:ascii="Times New Roman" w:hAnsi="Times New Roman"/>
      <w:sz w:val="20"/>
      <w:lang w:eastAsia="ar-SA"/>
    </w:rPr>
  </w:style>
  <w:style w:type="character" w:customStyle="1" w:styleId="Nagwek3Znak">
    <w:name w:val="Nagłówek 3 Znak"/>
    <w:basedOn w:val="Domylnaczcionkaakapitu"/>
    <w:link w:val="Nagwek3"/>
    <w:uiPriority w:val="9"/>
    <w:rsid w:val="005423E9"/>
    <w:rPr>
      <w:rFonts w:asciiTheme="majorHAnsi" w:eastAsiaTheme="majorEastAsia" w:hAnsiTheme="majorHAnsi" w:cstheme="majorBidi"/>
      <w:b/>
      <w:bCs/>
      <w:color w:val="4F81BD" w:themeColor="accent1"/>
      <w:lang w:eastAsia="pl-PL"/>
    </w:rPr>
  </w:style>
  <w:style w:type="character" w:customStyle="1" w:styleId="Nagwek2Znak">
    <w:name w:val="Nagłówek 2 Znak"/>
    <w:basedOn w:val="Domylnaczcionkaakapitu"/>
    <w:link w:val="Nagwek2"/>
    <w:uiPriority w:val="9"/>
    <w:rsid w:val="005E024D"/>
    <w:rPr>
      <w:rFonts w:asciiTheme="majorHAnsi" w:eastAsiaTheme="majorEastAsia" w:hAnsiTheme="majorHAnsi" w:cstheme="majorBidi"/>
      <w:b/>
      <w:bCs/>
      <w:color w:val="4F81BD" w:themeColor="accent1"/>
      <w:sz w:val="26"/>
      <w:szCs w:val="26"/>
      <w:lang w:eastAsia="pl-PL"/>
    </w:rPr>
  </w:style>
  <w:style w:type="character" w:customStyle="1" w:styleId="Nagwek7Znak">
    <w:name w:val="Nagłówek 7 Znak"/>
    <w:basedOn w:val="Domylnaczcionkaakapitu"/>
    <w:link w:val="Nagwek7"/>
    <w:uiPriority w:val="9"/>
    <w:semiHidden/>
    <w:rsid w:val="005E024D"/>
    <w:rPr>
      <w:rFonts w:asciiTheme="majorHAnsi" w:eastAsiaTheme="majorEastAsia" w:hAnsiTheme="majorHAnsi" w:cstheme="majorBidi"/>
      <w:i/>
      <w:iCs/>
      <w:color w:val="404040" w:themeColor="text1" w:themeTint="BF"/>
      <w:lang w:eastAsia="pl-PL"/>
    </w:rPr>
  </w:style>
  <w:style w:type="paragraph" w:styleId="Tekstpodstawowywcity2">
    <w:name w:val="Body Text Indent 2"/>
    <w:basedOn w:val="Normalny"/>
    <w:link w:val="Tekstpodstawowywcity2Znak"/>
    <w:rsid w:val="005E024D"/>
    <w:pPr>
      <w:widowControl w:val="0"/>
      <w:autoSpaceDE w:val="0"/>
      <w:autoSpaceDN w:val="0"/>
      <w:adjustRightInd w:val="0"/>
      <w:spacing w:after="120" w:line="480" w:lineRule="auto"/>
      <w:ind w:left="283"/>
    </w:pPr>
    <w:rPr>
      <w:rFonts w:ascii="Arial" w:hAnsi="Arial" w:cs="Arial"/>
      <w:sz w:val="20"/>
      <w:szCs w:val="20"/>
    </w:rPr>
  </w:style>
  <w:style w:type="character" w:customStyle="1" w:styleId="Tekstpodstawowywcity2Znak">
    <w:name w:val="Tekst podstawowy wcięty 2 Znak"/>
    <w:basedOn w:val="Domylnaczcionkaakapitu"/>
    <w:link w:val="Tekstpodstawowywcity2"/>
    <w:rsid w:val="005E024D"/>
    <w:rPr>
      <w:rFonts w:ascii="Arial" w:eastAsia="Times New Roman" w:hAnsi="Arial" w:cs="Arial"/>
      <w:sz w:val="20"/>
      <w:szCs w:val="20"/>
      <w:lang w:eastAsia="pl-PL"/>
    </w:rPr>
  </w:style>
  <w:style w:type="paragraph" w:styleId="Tekstpodstawowywcity3">
    <w:name w:val="Body Text Indent 3"/>
    <w:basedOn w:val="Normalny"/>
    <w:link w:val="Tekstpodstawowywcity3Znak"/>
    <w:rsid w:val="005E024D"/>
    <w:pPr>
      <w:widowControl w:val="0"/>
      <w:autoSpaceDE w:val="0"/>
      <w:autoSpaceDN w:val="0"/>
      <w:adjustRightInd w:val="0"/>
      <w:spacing w:after="120" w:line="240" w:lineRule="auto"/>
      <w:ind w:left="283"/>
    </w:pPr>
    <w:rPr>
      <w:rFonts w:ascii="Arial" w:hAnsi="Arial" w:cs="Arial"/>
      <w:sz w:val="16"/>
      <w:szCs w:val="16"/>
    </w:rPr>
  </w:style>
  <w:style w:type="character" w:customStyle="1" w:styleId="Tekstpodstawowywcity3Znak">
    <w:name w:val="Tekst podstawowy wcięty 3 Znak"/>
    <w:basedOn w:val="Domylnaczcionkaakapitu"/>
    <w:link w:val="Tekstpodstawowywcity3"/>
    <w:rsid w:val="005E024D"/>
    <w:rPr>
      <w:rFonts w:ascii="Arial" w:eastAsia="Times New Roman" w:hAnsi="Arial" w:cs="Arial"/>
      <w:sz w:val="16"/>
      <w:szCs w:val="16"/>
      <w:lang w:eastAsia="pl-PL"/>
    </w:rPr>
  </w:style>
  <w:style w:type="paragraph" w:styleId="Spistreci2">
    <w:name w:val="toc 2"/>
    <w:basedOn w:val="Normalny"/>
    <w:next w:val="Normalny"/>
    <w:autoRedefine/>
    <w:uiPriority w:val="39"/>
    <w:unhideWhenUsed/>
    <w:rsid w:val="00890490"/>
    <w:pPr>
      <w:spacing w:after="100"/>
      <w:ind w:left="220"/>
    </w:pPr>
  </w:style>
  <w:style w:type="paragraph" w:styleId="Spistreci3">
    <w:name w:val="toc 3"/>
    <w:basedOn w:val="Normalny"/>
    <w:next w:val="Normalny"/>
    <w:autoRedefine/>
    <w:uiPriority w:val="39"/>
    <w:unhideWhenUsed/>
    <w:rsid w:val="00890490"/>
    <w:pPr>
      <w:spacing w:after="100"/>
      <w:ind w:left="440"/>
    </w:pPr>
  </w:style>
  <w:style w:type="character" w:styleId="Odwoaniedokomentarza">
    <w:name w:val="annotation reference"/>
    <w:basedOn w:val="Domylnaczcionkaakapitu"/>
    <w:uiPriority w:val="99"/>
    <w:semiHidden/>
    <w:unhideWhenUsed/>
    <w:rsid w:val="00B415A6"/>
    <w:rPr>
      <w:sz w:val="16"/>
      <w:szCs w:val="16"/>
    </w:rPr>
  </w:style>
  <w:style w:type="paragraph" w:styleId="Tekstkomentarza">
    <w:name w:val="annotation text"/>
    <w:basedOn w:val="Normalny"/>
    <w:link w:val="TekstkomentarzaZnak"/>
    <w:uiPriority w:val="99"/>
    <w:semiHidden/>
    <w:unhideWhenUsed/>
    <w:rsid w:val="00B415A6"/>
    <w:pPr>
      <w:spacing w:line="240" w:lineRule="auto"/>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semiHidden/>
    <w:rsid w:val="00B415A6"/>
    <w:rPr>
      <w:rFonts w:eastAsiaTheme="minorEastAsia"/>
      <w:sz w:val="20"/>
      <w:szCs w:val="20"/>
      <w:lang w:eastAsia="pl-PL"/>
    </w:rPr>
  </w:style>
  <w:style w:type="character" w:customStyle="1" w:styleId="Nagwek222">
    <w:name w:val="Nagłówek #2 (2)2"/>
    <w:basedOn w:val="Domylnaczcionkaakapitu"/>
    <w:uiPriority w:val="99"/>
    <w:rsid w:val="006665ED"/>
    <w:rPr>
      <w:rFonts w:ascii="Palatino Linotype" w:hAnsi="Palatino Linotype" w:cs="Palatino Linotype"/>
      <w:b/>
      <w:bCs/>
      <w:sz w:val="28"/>
      <w:szCs w:val="28"/>
      <w:shd w:val="clear" w:color="auto" w:fill="FFFFFF"/>
    </w:rPr>
  </w:style>
  <w:style w:type="character" w:customStyle="1" w:styleId="tag">
    <w:name w:val="tag"/>
    <w:basedOn w:val="Domylnaczcionkaakapitu"/>
    <w:rsid w:val="009148C1"/>
  </w:style>
</w:styles>
</file>

<file path=word/webSettings.xml><?xml version="1.0" encoding="utf-8"?>
<w:webSettings xmlns:r="http://schemas.openxmlformats.org/officeDocument/2006/relationships" xmlns:w="http://schemas.openxmlformats.org/wordprocessingml/2006/main">
  <w:divs>
    <w:div w:id="3533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zp.gov.pl/cmsws/page/GetFile1.aspx?attid=35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ata.kmiec@tarr.org.pl" TargetMode="External"/><Relationship Id="rId4" Type="http://schemas.openxmlformats.org/officeDocument/2006/relationships/settings" Target="settings.xml"/><Relationship Id="rId9" Type="http://schemas.openxmlformats.org/officeDocument/2006/relationships/hyperlink" Target="http://www.uzp.gov.pl/cmsws/page/GetFile1.aspx?attid=35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ECA23-8C32-4319-9DEE-CF9FE34B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6897</Words>
  <Characters>41388</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B.Kmiec</cp:lastModifiedBy>
  <cp:revision>3</cp:revision>
  <cp:lastPrinted>2013-09-27T13:41:00Z</cp:lastPrinted>
  <dcterms:created xsi:type="dcterms:W3CDTF">2013-10-11T10:43:00Z</dcterms:created>
  <dcterms:modified xsi:type="dcterms:W3CDTF">2013-10-11T11:33:00Z</dcterms:modified>
</cp:coreProperties>
</file>