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C9" w:rsidRDefault="00A61DC9" w:rsidP="007F0113">
      <w:pPr>
        <w:pStyle w:val="Nagwek2"/>
        <w:rPr>
          <w:rStyle w:val="Nagwek5Znak"/>
        </w:rPr>
      </w:pPr>
      <w:r w:rsidRPr="000E0D3F">
        <w:rPr>
          <w:rStyle w:val="Nagwek5Znak"/>
        </w:rPr>
        <w:t xml:space="preserve">Załącznik </w:t>
      </w:r>
      <w:r>
        <w:rPr>
          <w:rStyle w:val="Nagwek5Znak"/>
        </w:rPr>
        <w:t xml:space="preserve">do SIWZ nr </w:t>
      </w:r>
      <w:r w:rsidR="007F0113">
        <w:rPr>
          <w:rStyle w:val="Nagwek5Znak"/>
        </w:rPr>
        <w:t>5</w:t>
      </w:r>
      <w:r w:rsidRPr="000E0D3F">
        <w:rPr>
          <w:rStyle w:val="Nagwek5Znak"/>
        </w:rPr>
        <w:t xml:space="preserve"> – Wzór umowy</w:t>
      </w:r>
    </w:p>
    <w:p w:rsidR="00EB4D39" w:rsidRDefault="00A61DC9" w:rsidP="00EB4D39">
      <w:pPr>
        <w:spacing w:after="0" w:line="240" w:lineRule="auto"/>
        <w:contextualSpacing/>
      </w:pPr>
      <w:r w:rsidRPr="00A97E94">
        <w:t>Nr referencyjny nadany spraw</w:t>
      </w:r>
      <w:r>
        <w:t>ie przez Zamawiającego: TARRSA/</w:t>
      </w:r>
      <w:proofErr w:type="spellStart"/>
      <w:r w:rsidR="00564C31">
        <w:t>MAT_EKS</w:t>
      </w:r>
      <w:proofErr w:type="spellEnd"/>
      <w:r w:rsidRPr="00A97E94">
        <w:t xml:space="preserve">/PN/1/2013    </w:t>
      </w:r>
    </w:p>
    <w:p w:rsidR="00A61DC9" w:rsidRPr="00A97E94" w:rsidRDefault="00A61DC9" w:rsidP="00EB4D39">
      <w:pPr>
        <w:spacing w:after="0" w:line="240" w:lineRule="auto"/>
        <w:contextualSpacing/>
      </w:pPr>
      <w:r w:rsidRPr="00A97E94">
        <w:t xml:space="preserve">                       </w:t>
      </w:r>
    </w:p>
    <w:p w:rsidR="00A61DC9" w:rsidRPr="008A246F" w:rsidRDefault="00A61DC9" w:rsidP="00EB4D39">
      <w:pPr>
        <w:spacing w:after="0" w:line="240" w:lineRule="auto"/>
        <w:contextualSpacing/>
        <w:jc w:val="center"/>
        <w:outlineLvl w:val="0"/>
      </w:pPr>
      <w:r w:rsidRPr="008A246F">
        <w:t>UMOWA</w:t>
      </w:r>
    </w:p>
    <w:p w:rsidR="00A61DC9" w:rsidRDefault="00A61DC9" w:rsidP="00EB4D39">
      <w:pPr>
        <w:spacing w:after="0" w:line="240" w:lineRule="auto"/>
        <w:contextualSpacing/>
        <w:jc w:val="center"/>
      </w:pPr>
      <w:r w:rsidRPr="008A246F">
        <w:t xml:space="preserve">NA </w:t>
      </w:r>
      <w:r w:rsidR="00EB4D39">
        <w:t>DOSTAWĘ MATERIAŁÓW EKSPLOATACYJNYCH</w:t>
      </w:r>
    </w:p>
    <w:p w:rsidR="00EB4D39" w:rsidRPr="008A246F" w:rsidRDefault="00EB4D39" w:rsidP="00EB4D39">
      <w:pPr>
        <w:spacing w:after="0" w:line="240" w:lineRule="auto"/>
        <w:contextualSpacing/>
        <w:jc w:val="center"/>
      </w:pPr>
    </w:p>
    <w:p w:rsidR="00A61DC9" w:rsidRPr="008A246F" w:rsidRDefault="00A61DC9" w:rsidP="00EB4D39">
      <w:pPr>
        <w:spacing w:after="0" w:line="240" w:lineRule="auto"/>
        <w:contextualSpacing/>
      </w:pPr>
      <w:r w:rsidRPr="008A246F">
        <w:t xml:space="preserve">zawarta w Toruniu w dniu ...................... roku pomiędzy: </w:t>
      </w:r>
    </w:p>
    <w:p w:rsidR="00A61DC9" w:rsidRPr="008A246F" w:rsidRDefault="00A61DC9" w:rsidP="00EB4D39">
      <w:pPr>
        <w:spacing w:after="0" w:line="240" w:lineRule="auto"/>
        <w:contextualSpacing/>
        <w:jc w:val="both"/>
      </w:pPr>
      <w:r w:rsidRPr="008A246F">
        <w:rPr>
          <w:b/>
        </w:rPr>
        <w:t xml:space="preserve">Toruńską Agencją Rozwoju Regionalnego S.A. </w:t>
      </w:r>
      <w:r w:rsidRPr="008A246F">
        <w:t>z siedzibą w Toruniu przy ul. Kopernika 4</w:t>
      </w:r>
      <w:r w:rsidRPr="008A246F">
        <w:rPr>
          <w:b/>
        </w:rPr>
        <w:t xml:space="preserve">, </w:t>
      </w:r>
      <w:r w:rsidRPr="008A246F">
        <w:t>wpisaną do rejestru przedsiębiorców Krajowego Rejestru Sądowego w Sadzie Rejonowym VII Wydział Gospodarczy KRS pod nr 0000066071, NIP 956-00-15-177, Regon: 870300040, kapitał zakładowy 18.880.000,00 PLN opłacony w całości reprezentowaną przez:</w:t>
      </w:r>
    </w:p>
    <w:p w:rsidR="00A61DC9" w:rsidRPr="008A246F" w:rsidRDefault="00EB4D39" w:rsidP="00EB4D39">
      <w:pPr>
        <w:spacing w:after="0" w:line="240" w:lineRule="auto"/>
        <w:contextualSpacing/>
        <w:jc w:val="both"/>
        <w:rPr>
          <w:b/>
        </w:rPr>
      </w:pPr>
      <w:r>
        <w:t>……………………………………………..</w:t>
      </w:r>
    </w:p>
    <w:p w:rsidR="00A61DC9" w:rsidRDefault="00A61DC9" w:rsidP="00EB4D39">
      <w:pPr>
        <w:spacing w:after="0" w:line="240" w:lineRule="auto"/>
        <w:contextualSpacing/>
      </w:pPr>
      <w:r w:rsidRPr="008A246F">
        <w:t xml:space="preserve">zwaną dalej Zamawiającym, </w:t>
      </w:r>
    </w:p>
    <w:p w:rsidR="00EB4D39" w:rsidRPr="008A246F" w:rsidRDefault="00EB4D39" w:rsidP="00EB4D39">
      <w:pPr>
        <w:spacing w:after="0" w:line="240" w:lineRule="auto"/>
        <w:contextualSpacing/>
      </w:pPr>
    </w:p>
    <w:p w:rsidR="00A61DC9" w:rsidRPr="008A246F" w:rsidRDefault="00A61DC9" w:rsidP="00EB4D39">
      <w:pPr>
        <w:spacing w:after="0" w:line="240" w:lineRule="auto"/>
        <w:contextualSpacing/>
      </w:pPr>
      <w:r w:rsidRPr="008A246F">
        <w:t xml:space="preserve">a </w:t>
      </w:r>
    </w:p>
    <w:p w:rsidR="00A61DC9" w:rsidRPr="008A246F" w:rsidRDefault="00A61DC9" w:rsidP="00EB4D39">
      <w:pPr>
        <w:spacing w:after="0" w:line="240" w:lineRule="auto"/>
        <w:contextualSpacing/>
        <w:jc w:val="both"/>
      </w:pPr>
      <w:r w:rsidRPr="008A246F">
        <w:t xml:space="preserve"> ( w przypadku spółek prawa handlowego) </w:t>
      </w:r>
    </w:p>
    <w:p w:rsidR="00A61DC9" w:rsidRPr="008A246F" w:rsidRDefault="00A61DC9" w:rsidP="00EB4D39">
      <w:pPr>
        <w:spacing w:after="0" w:line="240" w:lineRule="auto"/>
        <w:contextualSpacing/>
        <w:jc w:val="both"/>
      </w:pPr>
      <w:r w:rsidRPr="008A246F">
        <w:t xml:space="preserve"> ....................................................................................................................................................  zarejestrowanym w Sądzie Rejonowym w .............................., Wydział ..................  Gospodarczy Krajowego Rejestru Sądowego pod numerem KRS .............................../  posiadającym REGON: .............................. i NIP: .............................., reprezentowanym  przez: </w:t>
      </w:r>
    </w:p>
    <w:p w:rsidR="00A61DC9" w:rsidRPr="008A246F" w:rsidRDefault="00A61DC9" w:rsidP="00EB4D39">
      <w:pPr>
        <w:spacing w:after="0" w:line="240" w:lineRule="auto"/>
        <w:contextualSpacing/>
        <w:jc w:val="both"/>
      </w:pPr>
      <w:r w:rsidRPr="008A246F">
        <w:t xml:space="preserve">.................................................................. </w:t>
      </w:r>
    </w:p>
    <w:p w:rsidR="00A61DC9" w:rsidRPr="008A246F" w:rsidRDefault="00A61DC9" w:rsidP="00EB4D39">
      <w:pPr>
        <w:spacing w:after="0" w:line="240" w:lineRule="auto"/>
        <w:contextualSpacing/>
        <w:jc w:val="both"/>
      </w:pPr>
      <w:r w:rsidRPr="008A246F">
        <w:t xml:space="preserve">( w przypadku osoby fizycznej prowadzącej działalność gospodarczą) </w:t>
      </w:r>
    </w:p>
    <w:p w:rsidR="00A61DC9" w:rsidRPr="008A246F" w:rsidRDefault="00A61DC9" w:rsidP="00EB4D39">
      <w:pPr>
        <w:spacing w:after="0" w:line="240" w:lineRule="auto"/>
        <w:contextualSpacing/>
      </w:pPr>
      <w:r w:rsidRPr="008A246F">
        <w:t>....................................................................</w:t>
      </w:r>
      <w:proofErr w:type="spellStart"/>
      <w:r w:rsidRPr="008A246F">
        <w:t>zam</w:t>
      </w:r>
      <w:proofErr w:type="spellEnd"/>
      <w:r w:rsidRPr="008A246F">
        <w:t xml:space="preserve">...............................................legitymującym się dowodem osobistym ( seria i numer)..................................................... prowadzącym działalność gospodarczą na podstawie wpisu nr ....... do centralnej ewidencji działalności gospodarczej, pod nazwą........................................................................................................................................... posiadającym REGON: .............................. i NIP: .............................., </w:t>
      </w:r>
    </w:p>
    <w:p w:rsidR="00A61DC9" w:rsidRDefault="00A61DC9" w:rsidP="00EB4D39">
      <w:pPr>
        <w:spacing w:after="0" w:line="240" w:lineRule="auto"/>
        <w:contextualSpacing/>
        <w:jc w:val="both"/>
      </w:pPr>
      <w:r w:rsidRPr="008A246F">
        <w:t xml:space="preserve">zwanym dalej Wykonawcą. </w:t>
      </w:r>
    </w:p>
    <w:p w:rsidR="00EB4D39" w:rsidRPr="008A246F" w:rsidRDefault="00EB4D39" w:rsidP="00EB4D39">
      <w:pPr>
        <w:spacing w:after="0" w:line="240" w:lineRule="auto"/>
        <w:contextualSpacing/>
        <w:jc w:val="both"/>
      </w:pPr>
    </w:p>
    <w:p w:rsidR="0045437F" w:rsidRDefault="0045437F" w:rsidP="00EB4D39">
      <w:pPr>
        <w:pStyle w:val="Nagwek1"/>
        <w:spacing w:line="240" w:lineRule="auto"/>
        <w:contextualSpacing/>
      </w:pPr>
      <w:r w:rsidRPr="0045437F">
        <w:t>§</w:t>
      </w:r>
      <w:r>
        <w:t xml:space="preserve"> 1</w:t>
      </w:r>
    </w:p>
    <w:p w:rsidR="0045437F" w:rsidRDefault="0045437F" w:rsidP="00EB4D39">
      <w:pPr>
        <w:pStyle w:val="Nagwek1"/>
        <w:spacing w:line="240" w:lineRule="auto"/>
        <w:contextualSpacing/>
      </w:pPr>
      <w:r>
        <w:t>Podstawa zawarcia umowy</w:t>
      </w:r>
    </w:p>
    <w:p w:rsidR="00A61DC9" w:rsidRPr="008A246F" w:rsidRDefault="00A61DC9" w:rsidP="00EB4D39">
      <w:pPr>
        <w:spacing w:after="0" w:line="240" w:lineRule="auto"/>
        <w:contextualSpacing/>
        <w:jc w:val="both"/>
      </w:pPr>
      <w:r w:rsidRPr="008A246F">
        <w:t xml:space="preserve">Umowa zostaje zawarta w wyniku postępowania o udzielenie zamówienia publicznego </w:t>
      </w:r>
      <w:r w:rsidR="00AA3EFA">
        <w:t>o nr referencyjnym TARRSA/</w:t>
      </w:r>
      <w:proofErr w:type="spellStart"/>
      <w:r w:rsidR="00564C31">
        <w:t>MAT_EKS</w:t>
      </w:r>
      <w:proofErr w:type="spellEnd"/>
      <w:r w:rsidR="00AA3EFA">
        <w:t xml:space="preserve">/PN/1/2013 </w:t>
      </w:r>
      <w:r w:rsidR="00AA3EFA" w:rsidRPr="008A246F">
        <w:t xml:space="preserve">przeprowadzonego przez Zamawiającego </w:t>
      </w:r>
      <w:r w:rsidRPr="008A246F">
        <w:t>zgodnie z przepisami ustawy z dnia 29 stycznia 2004 r. Prawo zamówień publicznych (</w:t>
      </w:r>
      <w:proofErr w:type="spellStart"/>
      <w:r w:rsidRPr="008A246F">
        <w:t>t.j</w:t>
      </w:r>
      <w:proofErr w:type="spellEnd"/>
      <w:r w:rsidRPr="008A246F">
        <w:t>. Dz. U. z 2013 r., poz. 907 ze zm.)</w:t>
      </w:r>
      <w:r w:rsidR="00AA3EFA">
        <w:t>, dalej „ustawa Pzp”</w:t>
      </w:r>
      <w:r w:rsidRPr="008A246F">
        <w:t xml:space="preserve">. </w:t>
      </w:r>
    </w:p>
    <w:p w:rsidR="00A61DC9" w:rsidRPr="0045437F" w:rsidRDefault="0045437F" w:rsidP="00EB4D39">
      <w:pPr>
        <w:pStyle w:val="Nagwek1"/>
        <w:spacing w:line="240" w:lineRule="auto"/>
        <w:contextualSpacing/>
      </w:pPr>
      <w:r>
        <w:t>§ 2</w:t>
      </w:r>
    </w:p>
    <w:p w:rsidR="00A61DC9" w:rsidRPr="0045437F" w:rsidRDefault="00A61DC9" w:rsidP="00EB4D39">
      <w:pPr>
        <w:pStyle w:val="Nagwek1"/>
        <w:spacing w:line="240" w:lineRule="auto"/>
        <w:contextualSpacing/>
      </w:pPr>
      <w:r w:rsidRPr="0045437F">
        <w:t>Przedmiot umowy</w:t>
      </w:r>
    </w:p>
    <w:p w:rsidR="00F96BC7" w:rsidRPr="0045437F" w:rsidRDefault="00A61DC9" w:rsidP="00EB4D39">
      <w:pPr>
        <w:pStyle w:val="Akapitzlist"/>
        <w:numPr>
          <w:ilvl w:val="0"/>
          <w:numId w:val="5"/>
        </w:numPr>
        <w:spacing w:after="0" w:line="240" w:lineRule="auto"/>
        <w:ind w:left="284" w:hanging="284"/>
        <w:jc w:val="both"/>
        <w:rPr>
          <w:rFonts w:asciiTheme="minorHAnsi" w:hAnsiTheme="minorHAnsi"/>
        </w:rPr>
      </w:pPr>
      <w:r w:rsidRPr="0045437F">
        <w:rPr>
          <w:rFonts w:asciiTheme="minorHAnsi" w:hAnsiTheme="minorHAnsi"/>
        </w:rPr>
        <w:t xml:space="preserve">Przedmiotem </w:t>
      </w:r>
      <w:r w:rsidR="0045437F" w:rsidRPr="0045437F">
        <w:rPr>
          <w:rFonts w:asciiTheme="minorHAnsi" w:hAnsiTheme="minorHAnsi"/>
        </w:rPr>
        <w:t>umowy</w:t>
      </w:r>
      <w:r w:rsidRPr="0045437F">
        <w:rPr>
          <w:rFonts w:asciiTheme="minorHAnsi" w:hAnsiTheme="minorHAnsi"/>
        </w:rPr>
        <w:t xml:space="preserve"> jest </w:t>
      </w:r>
      <w:r w:rsidR="0045437F" w:rsidRPr="0045437F">
        <w:rPr>
          <w:rFonts w:asciiTheme="minorHAnsi" w:hAnsiTheme="minorHAnsi"/>
        </w:rPr>
        <w:t xml:space="preserve">sukcesywna </w:t>
      </w:r>
      <w:r w:rsidRPr="0045437F">
        <w:rPr>
          <w:rFonts w:asciiTheme="minorHAnsi" w:hAnsiTheme="minorHAnsi"/>
        </w:rPr>
        <w:t xml:space="preserve">dostawa materiałów eksploatacyjnych do urządzeń Zamawiającego </w:t>
      </w:r>
      <w:r w:rsidR="0045437F" w:rsidRPr="0045437F">
        <w:rPr>
          <w:rFonts w:asciiTheme="minorHAnsi" w:hAnsiTheme="minorHAnsi"/>
        </w:rPr>
        <w:t xml:space="preserve">zgodnie z ofertą Wykonawcy stanowiącą </w:t>
      </w:r>
      <w:r w:rsidR="0045437F">
        <w:rPr>
          <w:rFonts w:asciiTheme="minorHAnsi" w:hAnsiTheme="minorHAnsi"/>
        </w:rPr>
        <w:t>załącznik do</w:t>
      </w:r>
      <w:r w:rsidR="0045437F" w:rsidRPr="0045437F">
        <w:rPr>
          <w:rFonts w:asciiTheme="minorHAnsi" w:hAnsiTheme="minorHAnsi"/>
        </w:rPr>
        <w:t xml:space="preserve"> umowy.</w:t>
      </w:r>
    </w:p>
    <w:p w:rsidR="00A61DC9" w:rsidRPr="0045437F" w:rsidRDefault="00A61DC9" w:rsidP="00EB4D39">
      <w:pPr>
        <w:pStyle w:val="Akapitzlist"/>
        <w:numPr>
          <w:ilvl w:val="0"/>
          <w:numId w:val="5"/>
        </w:numPr>
        <w:spacing w:after="0" w:line="240" w:lineRule="auto"/>
        <w:ind w:left="284" w:hanging="284"/>
        <w:jc w:val="both"/>
        <w:rPr>
          <w:rFonts w:asciiTheme="minorHAnsi" w:hAnsiTheme="minorHAnsi"/>
        </w:rPr>
      </w:pPr>
      <w:r w:rsidRPr="0045437F">
        <w:rPr>
          <w:rFonts w:asciiTheme="minorHAnsi" w:hAnsiTheme="minorHAnsi"/>
        </w:rPr>
        <w:t>Wykonawca dostarczy przedmiot umowy na warunkach określonych w SIWZ oraz w złożonej ofercie.</w:t>
      </w:r>
    </w:p>
    <w:p w:rsidR="0045437F" w:rsidRDefault="0045437F" w:rsidP="00EB4D39">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sidRPr="0045437F">
        <w:rPr>
          <w:rFonts w:asciiTheme="minorHAnsi" w:eastAsiaTheme="minorHAnsi" w:hAnsiTheme="minorHAnsi" w:cs="Arial"/>
        </w:rPr>
        <w:t>Zamawiający zastrzega sobie prawo do zmniejszenia ilości zamawianych materiałów wymienionych w załączniku do umowy bez podania przyczyny. W takim przypadku Wykonawcy nie będą przysługiwały żadne</w:t>
      </w:r>
      <w:r>
        <w:rPr>
          <w:rFonts w:asciiTheme="minorHAnsi" w:eastAsiaTheme="minorHAnsi" w:hAnsiTheme="minorHAnsi" w:cs="Arial"/>
        </w:rPr>
        <w:t xml:space="preserve"> </w:t>
      </w:r>
      <w:r w:rsidRPr="0045437F">
        <w:rPr>
          <w:rFonts w:asciiTheme="minorHAnsi" w:eastAsiaTheme="minorHAnsi" w:hAnsiTheme="minorHAnsi" w:cs="Arial"/>
        </w:rPr>
        <w:t xml:space="preserve">roszczenia z </w:t>
      </w:r>
      <w:r w:rsidR="00DD57E1">
        <w:rPr>
          <w:rFonts w:asciiTheme="minorHAnsi" w:eastAsiaTheme="minorHAnsi" w:hAnsiTheme="minorHAnsi" w:cs="Arial"/>
        </w:rPr>
        <w:t>tego tytułu</w:t>
      </w:r>
      <w:r w:rsidRPr="0045437F">
        <w:rPr>
          <w:rFonts w:asciiTheme="minorHAnsi" w:eastAsiaTheme="minorHAnsi" w:hAnsiTheme="minorHAnsi" w:cs="Arial"/>
        </w:rPr>
        <w:t xml:space="preserve"> w stosunku do Zamawiającego.</w:t>
      </w:r>
    </w:p>
    <w:p w:rsidR="00DD57E1" w:rsidRDefault="00DD57E1" w:rsidP="00EB4D39">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sidRPr="0045437F">
        <w:rPr>
          <w:rFonts w:asciiTheme="minorHAnsi" w:eastAsiaTheme="minorHAnsi" w:hAnsiTheme="minorHAnsi" w:cs="Arial"/>
        </w:rPr>
        <w:t>Zamawiający zastrzega sobie prawo do</w:t>
      </w:r>
      <w:r>
        <w:rPr>
          <w:rFonts w:asciiTheme="minorHAnsi" w:eastAsiaTheme="minorHAnsi" w:hAnsiTheme="minorHAnsi" w:cs="Arial"/>
        </w:rPr>
        <w:t xml:space="preserve"> zmiany ilości poszczególnych materiałów eksploatacyjnych wskazanych w załączniku do umowy pod warunkiem nieprzekroczenia łącznej kwoty ustalonego przez strony wynagrodzenia</w:t>
      </w:r>
      <w:r w:rsidR="005C67A5">
        <w:rPr>
          <w:rFonts w:asciiTheme="minorHAnsi" w:eastAsiaTheme="minorHAnsi" w:hAnsiTheme="minorHAnsi" w:cs="Arial"/>
        </w:rPr>
        <w:t xml:space="preserve"> wskazanego w § 3 umowy</w:t>
      </w:r>
      <w:r>
        <w:rPr>
          <w:rFonts w:asciiTheme="minorHAnsi" w:eastAsiaTheme="minorHAnsi" w:hAnsiTheme="minorHAnsi" w:cs="Arial"/>
        </w:rPr>
        <w:t>.</w:t>
      </w:r>
    </w:p>
    <w:p w:rsidR="00712665" w:rsidRDefault="00712665" w:rsidP="00EB4D39">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Pr>
          <w:rFonts w:asciiTheme="minorHAnsi" w:eastAsiaTheme="minorHAnsi" w:hAnsiTheme="minorHAnsi" w:cs="Arial"/>
        </w:rPr>
        <w:t>Każda ze</w:t>
      </w:r>
      <w:r w:rsidR="00F74F8D">
        <w:rPr>
          <w:rFonts w:asciiTheme="minorHAnsi" w:eastAsiaTheme="minorHAnsi" w:hAnsiTheme="minorHAnsi" w:cs="Arial"/>
        </w:rPr>
        <w:t xml:space="preserve"> stron może wnioskować o zmianę producenta lub marki materiału eksploatacyjnego  wskazanego w ofercie Wykonawcy </w:t>
      </w:r>
      <w:r w:rsidR="00F42B7F" w:rsidRPr="00A57891">
        <w:rPr>
          <w:rFonts w:asciiTheme="minorHAnsi" w:eastAsiaTheme="minorHAnsi" w:hAnsiTheme="minorHAnsi" w:cs="Arial"/>
        </w:rPr>
        <w:t>pod w</w:t>
      </w:r>
      <w:r w:rsidR="00F42B7F">
        <w:rPr>
          <w:rFonts w:asciiTheme="minorHAnsi" w:eastAsiaTheme="minorHAnsi" w:hAnsiTheme="minorHAnsi" w:cs="Arial"/>
        </w:rPr>
        <w:t>arunkiem, że nowo zaoferowany materiał będzie</w:t>
      </w:r>
      <w:r w:rsidR="00F42B7F" w:rsidRPr="00A57891">
        <w:rPr>
          <w:rFonts w:asciiTheme="minorHAnsi" w:eastAsiaTheme="minorHAnsi" w:hAnsiTheme="minorHAnsi" w:cs="Arial"/>
        </w:rPr>
        <w:t xml:space="preserve"> </w:t>
      </w:r>
      <w:r w:rsidR="00F42B7F">
        <w:rPr>
          <w:rFonts w:asciiTheme="minorHAnsi" w:eastAsiaTheme="minorHAnsi" w:hAnsiTheme="minorHAnsi" w:cs="Arial"/>
        </w:rPr>
        <w:lastRenderedPageBreak/>
        <w:t>spełniał wszystkie wymogi SIWZ</w:t>
      </w:r>
      <w:r w:rsidR="00F42B7F" w:rsidRPr="00A57891">
        <w:rPr>
          <w:rFonts w:asciiTheme="minorHAnsi" w:eastAsiaTheme="minorHAnsi" w:hAnsiTheme="minorHAnsi" w:cs="Arial"/>
        </w:rPr>
        <w:t>, a Wykonawca uzasadni konie</w:t>
      </w:r>
      <w:r w:rsidR="00F42B7F">
        <w:rPr>
          <w:rFonts w:asciiTheme="minorHAnsi" w:eastAsiaTheme="minorHAnsi" w:hAnsiTheme="minorHAnsi" w:cs="Arial"/>
        </w:rPr>
        <w:t>czność dokonania takiej zmiany,</w:t>
      </w:r>
      <w:r w:rsidR="00F74F8D">
        <w:rPr>
          <w:rFonts w:asciiTheme="minorHAnsi" w:eastAsiaTheme="minorHAnsi" w:hAnsiTheme="minorHAnsi" w:cs="Arial"/>
        </w:rPr>
        <w:t xml:space="preserve"> w szczególności, gdy:</w:t>
      </w:r>
    </w:p>
    <w:p w:rsidR="00F74F8D" w:rsidRDefault="00F42B7F" w:rsidP="00EB4D39">
      <w:pPr>
        <w:pStyle w:val="Akapitzlist"/>
        <w:numPr>
          <w:ilvl w:val="0"/>
          <w:numId w:val="18"/>
        </w:numPr>
        <w:autoSpaceDE w:val="0"/>
        <w:autoSpaceDN w:val="0"/>
        <w:adjustRightInd w:val="0"/>
        <w:spacing w:after="0" w:line="240" w:lineRule="auto"/>
        <w:jc w:val="both"/>
        <w:rPr>
          <w:rFonts w:asciiTheme="minorHAnsi" w:eastAsiaTheme="minorHAnsi" w:hAnsiTheme="minorHAnsi" w:cs="Arial"/>
        </w:rPr>
      </w:pPr>
      <w:r>
        <w:rPr>
          <w:rFonts w:asciiTheme="minorHAnsi" w:eastAsiaTheme="minorHAnsi" w:hAnsiTheme="minorHAnsi" w:cs="Arial"/>
        </w:rPr>
        <w:t>w</w:t>
      </w:r>
      <w:r w:rsidR="005C6D41">
        <w:rPr>
          <w:rFonts w:asciiTheme="minorHAnsi" w:eastAsiaTheme="minorHAnsi" w:hAnsiTheme="minorHAnsi" w:cs="Arial"/>
        </w:rPr>
        <w:t>ystępują okresowe braki</w:t>
      </w:r>
      <w:r w:rsidR="005F3266">
        <w:rPr>
          <w:rFonts w:asciiTheme="minorHAnsi" w:eastAsiaTheme="minorHAnsi" w:hAnsiTheme="minorHAnsi" w:cs="Arial"/>
        </w:rPr>
        <w:t xml:space="preserve"> lub </w:t>
      </w:r>
      <w:r w:rsidR="00F74F8D">
        <w:rPr>
          <w:rFonts w:asciiTheme="minorHAnsi" w:eastAsiaTheme="minorHAnsi" w:hAnsiTheme="minorHAnsi" w:cs="Arial"/>
        </w:rPr>
        <w:t xml:space="preserve">zaprzestano produkcji </w:t>
      </w:r>
      <w:r w:rsidR="00D86F1B">
        <w:rPr>
          <w:rFonts w:asciiTheme="minorHAnsi" w:eastAsiaTheme="minorHAnsi" w:hAnsiTheme="minorHAnsi" w:cs="Arial"/>
        </w:rPr>
        <w:t>danego materiału eksploatacyjnego,</w:t>
      </w:r>
    </w:p>
    <w:p w:rsidR="00D86F1B" w:rsidRDefault="00D86F1B" w:rsidP="00EB4D39">
      <w:pPr>
        <w:pStyle w:val="Akapitzlist"/>
        <w:numPr>
          <w:ilvl w:val="0"/>
          <w:numId w:val="18"/>
        </w:numPr>
        <w:autoSpaceDE w:val="0"/>
        <w:autoSpaceDN w:val="0"/>
        <w:adjustRightInd w:val="0"/>
        <w:spacing w:after="0" w:line="240" w:lineRule="auto"/>
        <w:jc w:val="both"/>
        <w:rPr>
          <w:rFonts w:asciiTheme="minorHAnsi" w:eastAsiaTheme="minorHAnsi" w:hAnsiTheme="minorHAnsi" w:cs="Arial"/>
        </w:rPr>
      </w:pPr>
      <w:r>
        <w:rPr>
          <w:rFonts w:asciiTheme="minorHAnsi" w:eastAsiaTheme="minorHAnsi" w:hAnsiTheme="minorHAnsi" w:cs="Arial"/>
        </w:rPr>
        <w:t xml:space="preserve">materiał eksploatacyjny określony w ofercie </w:t>
      </w:r>
      <w:r w:rsidR="00AA3EFA">
        <w:rPr>
          <w:rFonts w:asciiTheme="minorHAnsi" w:eastAsiaTheme="minorHAnsi" w:hAnsiTheme="minorHAnsi" w:cs="Arial"/>
        </w:rPr>
        <w:t xml:space="preserve">był </w:t>
      </w:r>
      <w:r>
        <w:rPr>
          <w:rFonts w:asciiTheme="minorHAnsi" w:eastAsiaTheme="minorHAnsi" w:hAnsiTheme="minorHAnsi" w:cs="Arial"/>
        </w:rPr>
        <w:t xml:space="preserve">dwukrotnie </w:t>
      </w:r>
      <w:r w:rsidR="00AA3EFA">
        <w:rPr>
          <w:rFonts w:asciiTheme="minorHAnsi" w:eastAsiaTheme="minorHAnsi" w:hAnsiTheme="minorHAnsi" w:cs="Arial"/>
        </w:rPr>
        <w:t xml:space="preserve">dostarczony z wadą lub </w:t>
      </w:r>
      <w:r w:rsidR="005C67A5">
        <w:rPr>
          <w:rFonts w:asciiTheme="minorHAnsi" w:eastAsiaTheme="minorHAnsi" w:hAnsiTheme="minorHAnsi" w:cs="Arial"/>
        </w:rPr>
        <w:t xml:space="preserve">dwukrotnie </w:t>
      </w:r>
      <w:r w:rsidR="00AA3EFA">
        <w:rPr>
          <w:rFonts w:asciiTheme="minorHAnsi" w:eastAsiaTheme="minorHAnsi" w:hAnsiTheme="minorHAnsi" w:cs="Arial"/>
        </w:rPr>
        <w:t>spowodował jakąkolwiek usterkę lub zakłócenie pracy urządzenia</w:t>
      </w:r>
      <w:r>
        <w:rPr>
          <w:rFonts w:asciiTheme="minorHAnsi" w:eastAsiaTheme="minorHAnsi" w:hAnsiTheme="minorHAnsi" w:cs="Arial"/>
        </w:rPr>
        <w:t>.</w:t>
      </w:r>
    </w:p>
    <w:p w:rsidR="00AA3EFA" w:rsidRDefault="00AA3EFA" w:rsidP="00EB4D39">
      <w:pPr>
        <w:pStyle w:val="Akapitzlist"/>
        <w:autoSpaceDE w:val="0"/>
        <w:autoSpaceDN w:val="0"/>
        <w:adjustRightInd w:val="0"/>
        <w:spacing w:after="0" w:line="240" w:lineRule="auto"/>
        <w:ind w:left="284"/>
        <w:jc w:val="both"/>
        <w:rPr>
          <w:rFonts w:asciiTheme="minorHAnsi" w:eastAsiaTheme="minorHAnsi" w:hAnsiTheme="minorHAnsi" w:cs="Arial"/>
        </w:rPr>
      </w:pPr>
      <w:r>
        <w:rPr>
          <w:rFonts w:asciiTheme="minorHAnsi" w:eastAsiaTheme="minorHAnsi" w:hAnsiTheme="minorHAnsi" w:cs="Arial"/>
        </w:rPr>
        <w:t xml:space="preserve">Każda zmiana, o której mowa powyżej wymaga akceptacji Zamawiającego. W przypadku, o którym mowa w pkt. 5, lit. b) Wykonawca nie może odmówić dokonania zmiany. Zmiany </w:t>
      </w:r>
      <w:r w:rsidR="005C67A5">
        <w:rPr>
          <w:rFonts w:asciiTheme="minorHAnsi" w:eastAsiaTheme="minorHAnsi" w:hAnsiTheme="minorHAnsi" w:cs="Arial"/>
        </w:rPr>
        <w:t>producenta lub marki materiału eksploatacyjnego</w:t>
      </w:r>
      <w:r>
        <w:rPr>
          <w:rFonts w:asciiTheme="minorHAnsi" w:eastAsiaTheme="minorHAnsi" w:hAnsiTheme="minorHAnsi" w:cs="Arial"/>
        </w:rPr>
        <w:t xml:space="preserve"> nie mogą spowodować zmiany </w:t>
      </w:r>
      <w:r w:rsidR="005C67A5">
        <w:rPr>
          <w:rFonts w:asciiTheme="minorHAnsi" w:eastAsiaTheme="minorHAnsi" w:hAnsiTheme="minorHAnsi" w:cs="Arial"/>
        </w:rPr>
        <w:t xml:space="preserve">jego </w:t>
      </w:r>
      <w:r>
        <w:rPr>
          <w:rFonts w:asciiTheme="minorHAnsi" w:eastAsiaTheme="minorHAnsi" w:hAnsiTheme="minorHAnsi" w:cs="Arial"/>
        </w:rPr>
        <w:t xml:space="preserve">ceny jednostkowej brutto wskazanej w ofercie. </w:t>
      </w:r>
    </w:p>
    <w:p w:rsidR="00AA3EFA" w:rsidRPr="00AA3EFA" w:rsidRDefault="00AA3EFA" w:rsidP="006207C8">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Pr>
          <w:rFonts w:asciiTheme="minorHAnsi" w:eastAsiaTheme="minorHAnsi" w:hAnsiTheme="minorHAnsi" w:cs="Arial"/>
        </w:rPr>
        <w:t>Zmiany, o których mowa w pkt. 3, 4 i 5 nie stanowią zmiany umowy w rozumieniu przepisów ustawy Pzp i nie wymagają aneksu.</w:t>
      </w:r>
    </w:p>
    <w:p w:rsidR="0045437F" w:rsidRDefault="0045437F" w:rsidP="006207C8">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sidRPr="0045437F">
        <w:rPr>
          <w:rFonts w:asciiTheme="minorHAnsi" w:eastAsiaTheme="minorHAnsi" w:hAnsiTheme="minorHAnsi" w:cs="Arial"/>
        </w:rPr>
        <w:t>Wykonawca zapewnia, że przedmiot umowy jest nowy, wolny od wad fizycznych i prawnych oraz nie jest przedmiotem praw osób trzecich.</w:t>
      </w:r>
    </w:p>
    <w:p w:rsidR="006207C8" w:rsidRPr="006207C8" w:rsidRDefault="007A0EEB" w:rsidP="006207C8">
      <w:pPr>
        <w:pStyle w:val="Akapitzlist"/>
        <w:numPr>
          <w:ilvl w:val="0"/>
          <w:numId w:val="5"/>
        </w:numPr>
        <w:spacing w:after="0" w:line="240" w:lineRule="auto"/>
        <w:ind w:left="284" w:hanging="284"/>
        <w:jc w:val="both"/>
        <w:rPr>
          <w:rFonts w:asciiTheme="minorHAnsi" w:hAnsiTheme="minorHAnsi"/>
        </w:rPr>
      </w:pPr>
      <w:r w:rsidRPr="006207C8">
        <w:rPr>
          <w:rFonts w:cs="Arial"/>
        </w:rPr>
        <w:t xml:space="preserve">Wykonawca zobowiązuje się do tego, iż </w:t>
      </w:r>
      <w:r w:rsidR="006207C8" w:rsidRPr="006207C8">
        <w:rPr>
          <w:rFonts w:cs="Arial"/>
        </w:rPr>
        <w:t>dostarcz</w:t>
      </w:r>
      <w:r w:rsidR="006207C8">
        <w:rPr>
          <w:rFonts w:cs="Arial"/>
        </w:rPr>
        <w:t>y materiały eksploatacyjne</w:t>
      </w:r>
      <w:r w:rsidR="006207C8" w:rsidRPr="006207C8">
        <w:rPr>
          <w:rFonts w:cs="Arial"/>
        </w:rPr>
        <w:t xml:space="preserve"> </w:t>
      </w:r>
      <w:r w:rsidR="006207C8" w:rsidRPr="006207C8">
        <w:rPr>
          <w:rFonts w:asciiTheme="minorHAnsi" w:hAnsiTheme="minorHAnsi" w:cs="Arial"/>
        </w:rPr>
        <w:t>o parametrach takich samych bądź lepszych (pojemność tuszu, wydajność i jakość druku) w stosunku do typu zamawianego produktu pochodzącego od producenta urządzenia, do którego materiał jest przeznaczony.</w:t>
      </w:r>
    </w:p>
    <w:p w:rsidR="007A0EEB" w:rsidRPr="007A0EEB" w:rsidRDefault="006207C8" w:rsidP="006207C8">
      <w:pPr>
        <w:numPr>
          <w:ilvl w:val="0"/>
          <w:numId w:val="5"/>
        </w:numPr>
        <w:spacing w:after="0" w:line="240" w:lineRule="auto"/>
        <w:ind w:left="284" w:hanging="284"/>
        <w:contextualSpacing/>
        <w:jc w:val="both"/>
        <w:rPr>
          <w:rFonts w:cs="Arial"/>
        </w:rPr>
      </w:pPr>
      <w:r>
        <w:rPr>
          <w:rFonts w:ascii="Verdana" w:hAnsi="Verdana" w:cs="Arial"/>
          <w:sz w:val="20"/>
          <w:szCs w:val="20"/>
        </w:rPr>
        <w:t xml:space="preserve">Wykonawca oświadcza, iż skład dostarczanych tonerów lub tuszy nie zawiera </w:t>
      </w:r>
      <w:r w:rsidR="007A0EEB" w:rsidRPr="00167843">
        <w:rPr>
          <w:rFonts w:cs="Arial"/>
        </w:rPr>
        <w:t>środków szkodliwych dla zdrowia użytkownika oraz środowiska w stosunku do tonerów lub tuszy zalecanych przez producenta urządzeń drukujących</w:t>
      </w:r>
      <w:r w:rsidR="007A0EEB">
        <w:rPr>
          <w:rFonts w:cs="Arial"/>
        </w:rPr>
        <w:t>.</w:t>
      </w:r>
    </w:p>
    <w:p w:rsidR="0045437F" w:rsidRPr="0045437F" w:rsidRDefault="0045437F" w:rsidP="00EB4D39">
      <w:pPr>
        <w:pStyle w:val="Akapitzlist"/>
        <w:numPr>
          <w:ilvl w:val="0"/>
          <w:numId w:val="5"/>
        </w:numPr>
        <w:autoSpaceDE w:val="0"/>
        <w:autoSpaceDN w:val="0"/>
        <w:adjustRightInd w:val="0"/>
        <w:spacing w:after="0" w:line="240" w:lineRule="auto"/>
        <w:ind w:left="284" w:hanging="284"/>
        <w:jc w:val="both"/>
        <w:rPr>
          <w:rFonts w:asciiTheme="minorHAnsi" w:eastAsiaTheme="minorHAnsi" w:hAnsiTheme="minorHAnsi" w:cs="Arial"/>
        </w:rPr>
      </w:pPr>
      <w:r w:rsidRPr="0045437F">
        <w:rPr>
          <w:rFonts w:asciiTheme="minorHAnsi" w:eastAsiaTheme="minorHAnsi" w:hAnsiTheme="minorHAnsi" w:cs="Arial"/>
        </w:rPr>
        <w:t>Wykonawca oświadcza, że dostarczane materiały posiadają wszystkie obowiązujące normy prawne bezpieczeństwa przepisów polskich i Unii Europejskiej.</w:t>
      </w:r>
    </w:p>
    <w:p w:rsidR="00A61DC9" w:rsidRPr="0045437F" w:rsidRDefault="00A61DC9" w:rsidP="00EB4D39">
      <w:pPr>
        <w:pStyle w:val="Akapitzlist"/>
        <w:numPr>
          <w:ilvl w:val="0"/>
          <w:numId w:val="5"/>
        </w:numPr>
        <w:spacing w:after="0" w:line="240" w:lineRule="auto"/>
        <w:ind w:left="284" w:hanging="284"/>
        <w:jc w:val="both"/>
        <w:rPr>
          <w:rFonts w:asciiTheme="minorHAnsi" w:hAnsiTheme="minorHAnsi"/>
        </w:rPr>
      </w:pPr>
      <w:r w:rsidRPr="0045437F">
        <w:rPr>
          <w:rFonts w:asciiTheme="minorHAnsi" w:hAnsiTheme="minorHAnsi"/>
        </w:rPr>
        <w:t xml:space="preserve">Integralną część umowy </w:t>
      </w:r>
      <w:r w:rsidR="0045437F" w:rsidRPr="0045437F">
        <w:rPr>
          <w:rFonts w:asciiTheme="minorHAnsi" w:hAnsiTheme="minorHAnsi"/>
        </w:rPr>
        <w:t>stanowią:</w:t>
      </w:r>
    </w:p>
    <w:p w:rsidR="0045437F" w:rsidRPr="0045437F" w:rsidRDefault="0045437F" w:rsidP="00EB4D39">
      <w:pPr>
        <w:pStyle w:val="Akapitzlist"/>
        <w:numPr>
          <w:ilvl w:val="0"/>
          <w:numId w:val="2"/>
        </w:numPr>
        <w:spacing w:after="0" w:line="240" w:lineRule="auto"/>
        <w:ind w:left="284" w:hanging="284"/>
        <w:jc w:val="both"/>
        <w:rPr>
          <w:rFonts w:asciiTheme="minorHAnsi" w:hAnsiTheme="minorHAnsi"/>
        </w:rPr>
      </w:pPr>
      <w:r w:rsidRPr="0045437F">
        <w:rPr>
          <w:rFonts w:asciiTheme="minorHAnsi" w:hAnsiTheme="minorHAnsi"/>
        </w:rPr>
        <w:t>SIWZ,</w:t>
      </w:r>
    </w:p>
    <w:p w:rsidR="0045437F" w:rsidRPr="0045437F" w:rsidRDefault="0045437F" w:rsidP="00EB4D39">
      <w:pPr>
        <w:pStyle w:val="Akapitzlist"/>
        <w:numPr>
          <w:ilvl w:val="0"/>
          <w:numId w:val="2"/>
        </w:numPr>
        <w:spacing w:after="0" w:line="240" w:lineRule="auto"/>
        <w:ind w:left="284" w:hanging="284"/>
        <w:jc w:val="both"/>
        <w:rPr>
          <w:rFonts w:asciiTheme="minorHAnsi" w:hAnsiTheme="minorHAnsi"/>
        </w:rPr>
      </w:pPr>
      <w:r w:rsidRPr="0045437F">
        <w:rPr>
          <w:rFonts w:asciiTheme="minorHAnsi" w:hAnsiTheme="minorHAnsi"/>
        </w:rPr>
        <w:t>Oferta Wykonawcy.</w:t>
      </w:r>
    </w:p>
    <w:p w:rsidR="0045437F" w:rsidRPr="0045437F" w:rsidRDefault="0045437F" w:rsidP="00EB4D39">
      <w:pPr>
        <w:pStyle w:val="Nagwek1"/>
        <w:spacing w:line="240" w:lineRule="auto"/>
        <w:contextualSpacing/>
      </w:pPr>
      <w:r w:rsidRPr="0045437F">
        <w:t>§</w:t>
      </w:r>
      <w:r>
        <w:t xml:space="preserve"> 3</w:t>
      </w:r>
    </w:p>
    <w:p w:rsidR="007E5DDB" w:rsidRPr="007E5DDB" w:rsidRDefault="007E5DDB" w:rsidP="00EB4D39">
      <w:pPr>
        <w:pStyle w:val="Nagwek1"/>
        <w:spacing w:line="240" w:lineRule="auto"/>
        <w:contextualSpacing/>
      </w:pPr>
      <w:r>
        <w:t>Wynagrodzenie</w:t>
      </w:r>
    </w:p>
    <w:p w:rsidR="0045437F" w:rsidRDefault="007E5DDB" w:rsidP="00EB4D39">
      <w:pPr>
        <w:pStyle w:val="Akapitzlist"/>
        <w:numPr>
          <w:ilvl w:val="0"/>
          <w:numId w:val="3"/>
        </w:numPr>
        <w:spacing w:after="0" w:line="240" w:lineRule="auto"/>
        <w:ind w:left="284" w:hanging="284"/>
        <w:jc w:val="both"/>
      </w:pPr>
      <w:r>
        <w:t>Za przedmiot umowy Strony ustalają wynagrodzenie w wysokości :…………………….. zł brutto (słownie złotych:……………..), w tym podatek VAT w wysokości ……………..zł (słownie złotych:………………………..).</w:t>
      </w:r>
    </w:p>
    <w:p w:rsidR="007E5DDB" w:rsidRDefault="007E5DDB" w:rsidP="00EB4D39">
      <w:pPr>
        <w:pStyle w:val="Akapitzlist"/>
        <w:numPr>
          <w:ilvl w:val="0"/>
          <w:numId w:val="3"/>
        </w:numPr>
        <w:spacing w:after="0" w:line="240" w:lineRule="auto"/>
        <w:ind w:left="284" w:hanging="284"/>
        <w:jc w:val="both"/>
      </w:pPr>
      <w:r>
        <w:t>Umowa ulega automatycznemu rozwiązaniu w momencie wykonania przez Wykonawcę dostaw na łączną kwotę wskazaną w ust. 1.</w:t>
      </w:r>
    </w:p>
    <w:p w:rsidR="007E5DDB" w:rsidRDefault="007E5DDB" w:rsidP="00EB4D39">
      <w:pPr>
        <w:pStyle w:val="Akapitzlist"/>
        <w:numPr>
          <w:ilvl w:val="0"/>
          <w:numId w:val="3"/>
        </w:numPr>
        <w:spacing w:after="0" w:line="240" w:lineRule="auto"/>
        <w:ind w:left="284" w:hanging="284"/>
        <w:jc w:val="both"/>
      </w:pPr>
      <w:r>
        <w:t>W kwocie wskazanej w ust. 1 uwzględnione zostały wszelkie koszty wykonania przedmiotu umowy.</w:t>
      </w:r>
    </w:p>
    <w:p w:rsidR="004A2531" w:rsidRDefault="004A2531" w:rsidP="00EB4D39">
      <w:pPr>
        <w:pStyle w:val="Akapitzlist"/>
        <w:numPr>
          <w:ilvl w:val="0"/>
          <w:numId w:val="3"/>
        </w:numPr>
        <w:spacing w:after="0" w:line="240" w:lineRule="auto"/>
        <w:ind w:left="284" w:hanging="284"/>
        <w:jc w:val="both"/>
      </w:pPr>
      <w:r>
        <w:t xml:space="preserve">Wynagrodzenie </w:t>
      </w:r>
      <w:r w:rsidR="009D289D">
        <w:t xml:space="preserve">brutto </w:t>
      </w:r>
      <w:r>
        <w:t xml:space="preserve">wskazane </w:t>
      </w:r>
      <w:r w:rsidR="00AB6DBE">
        <w:t>w ust. 1 ora</w:t>
      </w:r>
      <w:r w:rsidR="009D289D">
        <w:t>z</w:t>
      </w:r>
      <w:r w:rsidR="00AB6DBE">
        <w:t xml:space="preserve"> ceny </w:t>
      </w:r>
      <w:r w:rsidR="009D289D">
        <w:t xml:space="preserve">jednostkowe brutto </w:t>
      </w:r>
      <w:r w:rsidR="00AB6DBE">
        <w:t>poszczególnych materiałów eksploatacyjnych wskazane w ofercie Wykonawcy nie podlegają zmianie przez okres obowiązywania umowy.</w:t>
      </w:r>
    </w:p>
    <w:p w:rsidR="008953BD" w:rsidRDefault="00AB6DBE" w:rsidP="00EB4D39">
      <w:pPr>
        <w:pStyle w:val="Akapitzlist"/>
        <w:numPr>
          <w:ilvl w:val="0"/>
          <w:numId w:val="3"/>
        </w:numPr>
        <w:spacing w:after="0" w:line="240" w:lineRule="auto"/>
        <w:ind w:left="284" w:hanging="284"/>
        <w:jc w:val="both"/>
      </w:pPr>
      <w:r w:rsidRPr="008A246F">
        <w:t xml:space="preserve">Wynagrodzenie Wykonawcy będzie wypłacane w terminie 30 dni od daty otrzymania </w:t>
      </w:r>
      <w:r>
        <w:t xml:space="preserve">prawidłowo wystawionej faktury VAT. </w:t>
      </w:r>
    </w:p>
    <w:p w:rsidR="00AB6DBE" w:rsidRDefault="00AB6DBE" w:rsidP="00EB4D39">
      <w:pPr>
        <w:pStyle w:val="Akapitzlist"/>
        <w:numPr>
          <w:ilvl w:val="0"/>
          <w:numId w:val="3"/>
        </w:numPr>
        <w:spacing w:after="0" w:line="240" w:lineRule="auto"/>
        <w:ind w:left="284" w:hanging="284"/>
        <w:jc w:val="both"/>
      </w:pPr>
      <w:r>
        <w:t xml:space="preserve">Podstawą wystawienia faktury VAT jest podpisany przez Zamawiającego dokument </w:t>
      </w:r>
      <w:r w:rsidR="009D289D">
        <w:t>odbioru</w:t>
      </w:r>
      <w:r>
        <w:t xml:space="preserve"> dostawy</w:t>
      </w:r>
      <w:r w:rsidR="009D289D">
        <w:t xml:space="preserve"> częściowej</w:t>
      </w:r>
      <w:r>
        <w:t>.</w:t>
      </w:r>
      <w:r w:rsidR="008953BD">
        <w:t xml:space="preserve"> </w:t>
      </w:r>
    </w:p>
    <w:p w:rsidR="009D289D" w:rsidRPr="008A246F" w:rsidRDefault="009D289D" w:rsidP="00EB4D39">
      <w:pPr>
        <w:pStyle w:val="Akapitzlist"/>
        <w:numPr>
          <w:ilvl w:val="0"/>
          <w:numId w:val="3"/>
        </w:numPr>
        <w:spacing w:after="0" w:line="240" w:lineRule="auto"/>
        <w:ind w:left="284" w:hanging="284"/>
        <w:jc w:val="both"/>
      </w:pPr>
      <w:r w:rsidRPr="008A246F">
        <w:t xml:space="preserve">Zamawiający jest podatnikiem podatku VAT, NIP: 956-00-15-177. </w:t>
      </w:r>
    </w:p>
    <w:p w:rsidR="00AB6DBE" w:rsidRDefault="009D289D" w:rsidP="00EB4D39">
      <w:pPr>
        <w:pStyle w:val="Akapitzlist"/>
        <w:numPr>
          <w:ilvl w:val="0"/>
          <w:numId w:val="3"/>
        </w:numPr>
        <w:spacing w:after="0" w:line="240" w:lineRule="auto"/>
        <w:ind w:left="284" w:hanging="284"/>
        <w:jc w:val="both"/>
      </w:pPr>
      <w:r w:rsidRPr="008A246F">
        <w:t xml:space="preserve">Wykonawca jest podatnikiem podatku VAT, NIP: ………………... </w:t>
      </w:r>
    </w:p>
    <w:p w:rsidR="005F262C" w:rsidRDefault="005F262C" w:rsidP="00EB4D39">
      <w:pPr>
        <w:pStyle w:val="Akapitzlist"/>
        <w:numPr>
          <w:ilvl w:val="0"/>
          <w:numId w:val="3"/>
        </w:numPr>
        <w:spacing w:after="0" w:line="240" w:lineRule="auto"/>
        <w:ind w:left="284" w:hanging="284"/>
        <w:jc w:val="both"/>
      </w:pPr>
      <w:r w:rsidRPr="008A246F">
        <w:t>Jako termin zapłaty wynagrodzenia uważany będzie dzień obciążenia rachunku bankowego Zamawiającego.</w:t>
      </w:r>
    </w:p>
    <w:p w:rsidR="009D289D" w:rsidRPr="00EB4D39" w:rsidRDefault="005F262C" w:rsidP="00EB4D39">
      <w:pPr>
        <w:pStyle w:val="Akapitzlist"/>
        <w:numPr>
          <w:ilvl w:val="0"/>
          <w:numId w:val="3"/>
        </w:numPr>
        <w:autoSpaceDE w:val="0"/>
        <w:autoSpaceDN w:val="0"/>
        <w:adjustRightInd w:val="0"/>
        <w:spacing w:after="0" w:line="240" w:lineRule="auto"/>
        <w:ind w:left="284" w:hanging="284"/>
        <w:rPr>
          <w:rFonts w:asciiTheme="minorHAnsi" w:eastAsiaTheme="minorHAnsi" w:hAnsiTheme="minorHAnsi" w:cs="Arial"/>
        </w:rPr>
      </w:pPr>
      <w:r w:rsidRPr="005F262C">
        <w:rPr>
          <w:rFonts w:asciiTheme="minorHAnsi" w:eastAsiaTheme="minorHAnsi" w:hAnsiTheme="minorHAnsi" w:cs="Arial"/>
        </w:rPr>
        <w:t>Wykonawca nie może przenieść wierzytelności wynikającej z niniejszej umowy na rzecz osoby trzeciej bez pisemnej zgody Zamawiającego.</w:t>
      </w:r>
    </w:p>
    <w:p w:rsidR="009D289D" w:rsidRDefault="009D289D" w:rsidP="00EB4D39">
      <w:pPr>
        <w:pStyle w:val="Nagwek1"/>
        <w:spacing w:line="240" w:lineRule="auto"/>
        <w:contextualSpacing/>
      </w:pPr>
      <w:r w:rsidRPr="0045437F">
        <w:lastRenderedPageBreak/>
        <w:t>§</w:t>
      </w:r>
      <w:r>
        <w:t xml:space="preserve"> 4</w:t>
      </w:r>
    </w:p>
    <w:p w:rsidR="009D289D" w:rsidRDefault="009D289D" w:rsidP="00EB4D39">
      <w:pPr>
        <w:pStyle w:val="Nagwek1"/>
        <w:spacing w:line="240" w:lineRule="auto"/>
        <w:contextualSpacing/>
      </w:pPr>
      <w:r>
        <w:t>Sposób</w:t>
      </w:r>
      <w:r w:rsidR="005F262C">
        <w:t xml:space="preserve"> i termin </w:t>
      </w:r>
      <w:r>
        <w:t>wykonania</w:t>
      </w:r>
    </w:p>
    <w:p w:rsidR="00F7706B" w:rsidRPr="00FB55D0"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Dostawy materiałów na zasadach określonych w umowie następować będą sukcesywnie, partiami, stosownie do potrzeb Zamawiającego, począwszy od dnia podpisania umowy przez okres 12 miesięcy.</w:t>
      </w:r>
    </w:p>
    <w:p w:rsidR="00F7706B" w:rsidRPr="00FB55D0"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 xml:space="preserve">Wykonawca jest zobowiązany do dostawy materiałów do </w:t>
      </w:r>
      <w:r w:rsidR="00FB55D0">
        <w:rPr>
          <w:rFonts w:asciiTheme="minorHAnsi" w:eastAsiaTheme="minorHAnsi" w:hAnsiTheme="minorHAnsi" w:cs="Arial"/>
        </w:rPr>
        <w:t xml:space="preserve">pomieszczeń wskazanych przez Zamawiającego w </w:t>
      </w:r>
      <w:r w:rsidR="00FB55D0" w:rsidRPr="00FB55D0">
        <w:rPr>
          <w:rFonts w:asciiTheme="minorHAnsi" w:eastAsiaTheme="minorHAnsi" w:hAnsiTheme="minorHAnsi" w:cs="Arial"/>
        </w:rPr>
        <w:t>jednej z dwóch lokalizacji wskazanych każdorazowo przez</w:t>
      </w:r>
      <w:r w:rsidRPr="00FB55D0">
        <w:rPr>
          <w:rFonts w:asciiTheme="minorHAnsi" w:eastAsiaTheme="minorHAnsi" w:hAnsiTheme="minorHAnsi" w:cs="Arial"/>
        </w:rPr>
        <w:t xml:space="preserve"> Zamawiającego:</w:t>
      </w:r>
    </w:p>
    <w:p w:rsidR="00F7706B" w:rsidRPr="00F7706B" w:rsidRDefault="00F7706B" w:rsidP="00EB4D39">
      <w:pPr>
        <w:pStyle w:val="Akapitzlist"/>
        <w:numPr>
          <w:ilvl w:val="0"/>
          <w:numId w:val="7"/>
        </w:numPr>
        <w:autoSpaceDE w:val="0"/>
        <w:autoSpaceDN w:val="0"/>
        <w:adjustRightInd w:val="0"/>
        <w:spacing w:after="0" w:line="240" w:lineRule="auto"/>
        <w:ind w:left="567" w:hanging="283"/>
        <w:rPr>
          <w:rFonts w:asciiTheme="minorHAnsi" w:eastAsiaTheme="minorHAnsi" w:hAnsiTheme="minorHAnsi" w:cs="Arial"/>
        </w:rPr>
      </w:pPr>
      <w:r w:rsidRPr="00F7706B">
        <w:rPr>
          <w:rFonts w:asciiTheme="minorHAnsi" w:eastAsiaTheme="minorHAnsi" w:hAnsiTheme="minorHAnsi" w:cs="Arial"/>
        </w:rPr>
        <w:t xml:space="preserve">przy ul. Kopernika 4 </w:t>
      </w:r>
      <w:r w:rsidR="00FB55D0">
        <w:rPr>
          <w:rFonts w:asciiTheme="minorHAnsi" w:eastAsiaTheme="minorHAnsi" w:hAnsiTheme="minorHAnsi" w:cs="Arial"/>
        </w:rPr>
        <w:t>w Toruniu lub</w:t>
      </w:r>
    </w:p>
    <w:p w:rsidR="00F7706B" w:rsidRPr="00F7706B" w:rsidRDefault="00F7706B" w:rsidP="00EB4D39">
      <w:pPr>
        <w:pStyle w:val="Akapitzlist"/>
        <w:numPr>
          <w:ilvl w:val="0"/>
          <w:numId w:val="7"/>
        </w:numPr>
        <w:autoSpaceDE w:val="0"/>
        <w:autoSpaceDN w:val="0"/>
        <w:adjustRightInd w:val="0"/>
        <w:spacing w:after="0" w:line="240" w:lineRule="auto"/>
        <w:ind w:left="567" w:hanging="283"/>
        <w:rPr>
          <w:rFonts w:asciiTheme="minorHAnsi" w:eastAsiaTheme="minorHAnsi" w:hAnsiTheme="minorHAnsi" w:cs="Arial"/>
        </w:rPr>
      </w:pPr>
      <w:r w:rsidRPr="00F7706B">
        <w:rPr>
          <w:rFonts w:asciiTheme="minorHAnsi" w:eastAsiaTheme="minorHAnsi" w:hAnsiTheme="minorHAnsi" w:cs="Arial"/>
        </w:rPr>
        <w:t>przy ul. Włocławskiej 167 w Toruniu.</w:t>
      </w:r>
    </w:p>
    <w:p w:rsidR="005F3266" w:rsidRDefault="005F3266"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Pr>
          <w:rFonts w:asciiTheme="minorHAnsi" w:eastAsiaTheme="minorHAnsi" w:hAnsiTheme="minorHAnsi" w:cs="Arial"/>
        </w:rPr>
        <w:t>Dostawy materiałów odbywać się będą w godz. 8:00-16:00.</w:t>
      </w:r>
    </w:p>
    <w:p w:rsidR="005F3266" w:rsidRPr="005F3266"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Wykonawca jest zobowiązany do zapewnienia takiego opakowania przedmiotu zamówienia, jakie jest wymagane, by nie dopuścić do uszkodzenia lub pogorszenia jakości materiałów w trakcie transportu do miejsca dostawy.</w:t>
      </w:r>
    </w:p>
    <w:p w:rsidR="00F7706B" w:rsidRPr="00FB55D0"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Wielkość każdej dostawy partii materiałów wynikać będzie z</w:t>
      </w:r>
      <w:r w:rsidR="004238D3">
        <w:rPr>
          <w:rFonts w:asciiTheme="minorHAnsi" w:eastAsiaTheme="minorHAnsi" w:hAnsiTheme="minorHAnsi" w:cs="Arial"/>
        </w:rPr>
        <w:t>e</w:t>
      </w:r>
      <w:r w:rsidRPr="00FB55D0">
        <w:rPr>
          <w:rFonts w:asciiTheme="minorHAnsi" w:eastAsiaTheme="minorHAnsi" w:hAnsiTheme="minorHAnsi" w:cs="Arial"/>
        </w:rPr>
        <w:t xml:space="preserve"> </w:t>
      </w:r>
      <w:r w:rsidR="004238D3">
        <w:rPr>
          <w:rFonts w:asciiTheme="minorHAnsi" w:eastAsiaTheme="minorHAnsi" w:hAnsiTheme="minorHAnsi" w:cs="Arial"/>
        </w:rPr>
        <w:t>zlecenia</w:t>
      </w:r>
      <w:r w:rsidRPr="00FB55D0">
        <w:rPr>
          <w:rFonts w:asciiTheme="minorHAnsi" w:eastAsiaTheme="minorHAnsi" w:hAnsiTheme="minorHAnsi" w:cs="Arial"/>
        </w:rPr>
        <w:t xml:space="preserve"> Zamawiającego </w:t>
      </w:r>
      <w:r w:rsidR="004238D3">
        <w:rPr>
          <w:rFonts w:asciiTheme="minorHAnsi" w:eastAsiaTheme="minorHAnsi" w:hAnsiTheme="minorHAnsi" w:cs="Arial"/>
        </w:rPr>
        <w:t>przekazanego</w:t>
      </w:r>
      <w:r w:rsidRPr="00FB55D0">
        <w:rPr>
          <w:rFonts w:asciiTheme="minorHAnsi" w:eastAsiaTheme="minorHAnsi" w:hAnsiTheme="minorHAnsi" w:cs="Arial"/>
        </w:rPr>
        <w:t xml:space="preserve"> </w:t>
      </w:r>
      <w:r w:rsidR="00FB55D0" w:rsidRPr="00FB55D0">
        <w:rPr>
          <w:rFonts w:asciiTheme="minorHAnsi" w:eastAsiaTheme="minorHAnsi" w:hAnsiTheme="minorHAnsi" w:cs="Arial"/>
        </w:rPr>
        <w:t>drogą elektroniczną</w:t>
      </w:r>
      <w:r w:rsidRPr="00FB55D0">
        <w:rPr>
          <w:rFonts w:asciiTheme="minorHAnsi" w:eastAsiaTheme="minorHAnsi" w:hAnsiTheme="minorHAnsi" w:cs="Arial"/>
        </w:rPr>
        <w:t xml:space="preserve">, faksem lub telefonicznie. Wykonawca jest zobowiązany do ustalenia terminu </w:t>
      </w:r>
      <w:r w:rsidR="004238D3">
        <w:rPr>
          <w:rFonts w:asciiTheme="minorHAnsi" w:eastAsiaTheme="minorHAnsi" w:hAnsiTheme="minorHAnsi" w:cs="Arial"/>
        </w:rPr>
        <w:t>realizacji zlecenia</w:t>
      </w:r>
      <w:r w:rsidRPr="00FB55D0">
        <w:rPr>
          <w:rFonts w:asciiTheme="minorHAnsi" w:eastAsiaTheme="minorHAnsi" w:hAnsiTheme="minorHAnsi" w:cs="Arial"/>
        </w:rPr>
        <w:t xml:space="preserve"> z Zamawiającym.</w:t>
      </w:r>
    </w:p>
    <w:p w:rsidR="00F7706B" w:rsidRPr="00FB55D0"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Wykonawca zobowiązuje się dostarczać każdą partię zamawianych materiał</w:t>
      </w:r>
      <w:r w:rsidR="00FB55D0" w:rsidRPr="00FB55D0">
        <w:rPr>
          <w:rFonts w:asciiTheme="minorHAnsi" w:eastAsiaTheme="minorHAnsi" w:hAnsiTheme="minorHAnsi" w:cs="Arial"/>
        </w:rPr>
        <w:t xml:space="preserve">ów w </w:t>
      </w:r>
      <w:r w:rsidR="00712665" w:rsidRPr="005F3266">
        <w:rPr>
          <w:rFonts w:asciiTheme="minorHAnsi" w:eastAsiaTheme="minorHAnsi" w:hAnsiTheme="minorHAnsi" w:cs="Arial"/>
        </w:rPr>
        <w:t>czasie</w:t>
      </w:r>
      <w:r w:rsidR="00FB55D0" w:rsidRPr="005F3266">
        <w:rPr>
          <w:rFonts w:asciiTheme="minorHAnsi" w:eastAsiaTheme="minorHAnsi" w:hAnsiTheme="minorHAnsi" w:cs="Arial"/>
        </w:rPr>
        <w:t xml:space="preserve"> </w:t>
      </w:r>
      <w:r w:rsidR="00661F3A">
        <w:rPr>
          <w:rFonts w:asciiTheme="minorHAnsi" w:eastAsiaTheme="minorHAnsi" w:hAnsiTheme="minorHAnsi" w:cs="Arial"/>
        </w:rPr>
        <w:t xml:space="preserve">nie dłuższym niż </w:t>
      </w:r>
      <w:r w:rsidR="005C6D41">
        <w:rPr>
          <w:rFonts w:asciiTheme="minorHAnsi" w:eastAsiaTheme="minorHAnsi" w:hAnsiTheme="minorHAnsi" w:cs="Arial"/>
        </w:rPr>
        <w:t>36</w:t>
      </w:r>
      <w:r w:rsidRPr="005F3266">
        <w:rPr>
          <w:rFonts w:asciiTheme="minorHAnsi" w:eastAsiaTheme="minorHAnsi" w:hAnsiTheme="minorHAnsi" w:cs="Arial"/>
        </w:rPr>
        <w:t xml:space="preserve"> </w:t>
      </w:r>
      <w:r w:rsidR="00712665" w:rsidRPr="005F3266">
        <w:rPr>
          <w:rFonts w:asciiTheme="minorHAnsi" w:eastAsiaTheme="minorHAnsi" w:hAnsiTheme="minorHAnsi" w:cs="Arial"/>
        </w:rPr>
        <w:t>godzin</w:t>
      </w:r>
      <w:r w:rsidRPr="00FB55D0">
        <w:rPr>
          <w:rFonts w:asciiTheme="minorHAnsi" w:eastAsiaTheme="minorHAnsi" w:hAnsiTheme="minorHAnsi" w:cs="Arial"/>
        </w:rPr>
        <w:t xml:space="preserve"> od dnia złożenia zamówienia.</w:t>
      </w:r>
    </w:p>
    <w:p w:rsidR="00F7706B" w:rsidRPr="00FB55D0"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 xml:space="preserve">W uzasadnionych przypadkach na wniosek Wykonawcy Zamawiający może wyrazić zgodę na przedłużenie terminu </w:t>
      </w:r>
      <w:r w:rsidRPr="005F3266">
        <w:rPr>
          <w:rFonts w:asciiTheme="minorHAnsi" w:eastAsiaTheme="minorHAnsi" w:hAnsiTheme="minorHAnsi" w:cs="Arial"/>
        </w:rPr>
        <w:t xml:space="preserve">dostawy do </w:t>
      </w:r>
      <w:r w:rsidR="00712665" w:rsidRPr="005F3266">
        <w:rPr>
          <w:rFonts w:asciiTheme="minorHAnsi" w:eastAsiaTheme="minorHAnsi" w:hAnsiTheme="minorHAnsi" w:cs="Arial"/>
        </w:rPr>
        <w:t>14</w:t>
      </w:r>
      <w:r w:rsidRPr="005F3266">
        <w:rPr>
          <w:rFonts w:asciiTheme="minorHAnsi" w:eastAsiaTheme="minorHAnsi" w:hAnsiTheme="minorHAnsi" w:cs="Arial"/>
        </w:rPr>
        <w:t xml:space="preserve"> dni.</w:t>
      </w:r>
    </w:p>
    <w:p w:rsidR="009D289D" w:rsidRDefault="00F7706B"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Ubezpieczenie i transport materiałów do siedziby Zamawiającego odbywać się będzie na koszt i ryzyko Wykonawcy.</w:t>
      </w:r>
    </w:p>
    <w:p w:rsidR="00FB55D0" w:rsidRDefault="00FB55D0" w:rsidP="00EB4D39">
      <w:pPr>
        <w:pStyle w:val="Akapitzlist"/>
        <w:numPr>
          <w:ilvl w:val="0"/>
          <w:numId w:val="8"/>
        </w:numPr>
        <w:autoSpaceDE w:val="0"/>
        <w:autoSpaceDN w:val="0"/>
        <w:adjustRightInd w:val="0"/>
        <w:spacing w:after="0" w:line="240" w:lineRule="auto"/>
        <w:ind w:left="284" w:hanging="284"/>
        <w:jc w:val="both"/>
        <w:rPr>
          <w:rFonts w:asciiTheme="minorHAnsi" w:eastAsiaTheme="minorHAnsi" w:hAnsiTheme="minorHAnsi" w:cs="Arial"/>
        </w:rPr>
      </w:pPr>
      <w:r w:rsidRPr="00FB55D0">
        <w:rPr>
          <w:rFonts w:asciiTheme="minorHAnsi" w:eastAsiaTheme="minorHAnsi" w:hAnsiTheme="minorHAnsi" w:cs="Arial"/>
        </w:rPr>
        <w:t xml:space="preserve">W razie stwierdzenia </w:t>
      </w:r>
      <w:r w:rsidR="005F262C">
        <w:rPr>
          <w:rFonts w:asciiTheme="minorHAnsi" w:eastAsiaTheme="minorHAnsi" w:hAnsiTheme="minorHAnsi" w:cs="Arial"/>
        </w:rPr>
        <w:t xml:space="preserve">przez Zamawiającego </w:t>
      </w:r>
      <w:r w:rsidRPr="00FB55D0">
        <w:rPr>
          <w:rFonts w:asciiTheme="minorHAnsi" w:eastAsiaTheme="minorHAnsi" w:hAnsiTheme="minorHAnsi" w:cs="Arial"/>
        </w:rPr>
        <w:t xml:space="preserve">wad lub braków </w:t>
      </w:r>
      <w:r w:rsidRPr="005F262C">
        <w:rPr>
          <w:rFonts w:asciiTheme="minorHAnsi" w:eastAsiaTheme="minorHAnsi" w:hAnsiTheme="minorHAnsi" w:cs="Arial"/>
        </w:rPr>
        <w:t>Wykonawca jest zobowiązany do</w:t>
      </w:r>
      <w:r w:rsidR="005F262C" w:rsidRPr="005F262C">
        <w:rPr>
          <w:rFonts w:asciiTheme="minorHAnsi" w:eastAsiaTheme="minorHAnsi" w:hAnsiTheme="minorHAnsi" w:cs="Arial"/>
        </w:rPr>
        <w:t xml:space="preserve"> odbioru wadliwych materiałów oraz  </w:t>
      </w:r>
      <w:r w:rsidRPr="005F262C">
        <w:rPr>
          <w:rFonts w:asciiTheme="minorHAnsi" w:eastAsiaTheme="minorHAnsi" w:hAnsiTheme="minorHAnsi" w:cs="Arial"/>
        </w:rPr>
        <w:t>wymiany wadliwych materiałów lub uzupełnienia</w:t>
      </w:r>
      <w:r w:rsidR="003D3449">
        <w:rPr>
          <w:rFonts w:asciiTheme="minorHAnsi" w:eastAsiaTheme="minorHAnsi" w:hAnsiTheme="minorHAnsi" w:cs="Arial"/>
        </w:rPr>
        <w:t xml:space="preserve"> braków ilościowych w </w:t>
      </w:r>
      <w:r w:rsidR="00661F3A">
        <w:rPr>
          <w:rFonts w:asciiTheme="minorHAnsi" w:eastAsiaTheme="minorHAnsi" w:hAnsiTheme="minorHAnsi" w:cs="Arial"/>
        </w:rPr>
        <w:t>czasie nie dłuższym niż</w:t>
      </w:r>
      <w:r w:rsidR="003D3449">
        <w:rPr>
          <w:rFonts w:asciiTheme="minorHAnsi" w:eastAsiaTheme="minorHAnsi" w:hAnsiTheme="minorHAnsi" w:cs="Arial"/>
        </w:rPr>
        <w:t xml:space="preserve"> 24</w:t>
      </w:r>
      <w:r w:rsidRPr="005F262C">
        <w:rPr>
          <w:rFonts w:asciiTheme="minorHAnsi" w:eastAsiaTheme="minorHAnsi" w:hAnsiTheme="minorHAnsi" w:cs="Arial"/>
        </w:rPr>
        <w:t xml:space="preserve"> </w:t>
      </w:r>
      <w:r w:rsidR="003D3449">
        <w:rPr>
          <w:rFonts w:asciiTheme="minorHAnsi" w:eastAsiaTheme="minorHAnsi" w:hAnsiTheme="minorHAnsi" w:cs="Arial"/>
        </w:rPr>
        <w:t>godzin</w:t>
      </w:r>
      <w:r w:rsidR="00661F3A">
        <w:rPr>
          <w:rFonts w:asciiTheme="minorHAnsi" w:eastAsiaTheme="minorHAnsi" w:hAnsiTheme="minorHAnsi" w:cs="Arial"/>
        </w:rPr>
        <w:t>y</w:t>
      </w:r>
      <w:r w:rsidR="005F262C" w:rsidRPr="005F262C">
        <w:rPr>
          <w:rFonts w:asciiTheme="minorHAnsi" w:eastAsiaTheme="minorHAnsi" w:hAnsiTheme="minorHAnsi" w:cs="Arial"/>
        </w:rPr>
        <w:t xml:space="preserve"> od daty zawiadomienia</w:t>
      </w:r>
      <w:r w:rsidR="005F262C">
        <w:rPr>
          <w:rFonts w:asciiTheme="minorHAnsi" w:eastAsiaTheme="minorHAnsi" w:hAnsiTheme="minorHAnsi" w:cs="Arial"/>
        </w:rPr>
        <w:t xml:space="preserve"> przez Zamawiającego</w:t>
      </w:r>
      <w:r w:rsidRPr="005F262C">
        <w:rPr>
          <w:rFonts w:asciiTheme="minorHAnsi" w:eastAsiaTheme="minorHAnsi" w:hAnsiTheme="minorHAnsi" w:cs="Arial"/>
        </w:rPr>
        <w:t>.</w:t>
      </w:r>
    </w:p>
    <w:p w:rsidR="005F262C" w:rsidRPr="00586F13" w:rsidRDefault="005F262C" w:rsidP="00EB4D39">
      <w:pPr>
        <w:pStyle w:val="Nagwek1"/>
        <w:spacing w:line="240" w:lineRule="auto"/>
        <w:contextualSpacing/>
      </w:pPr>
      <w:r w:rsidRPr="00586F13">
        <w:t>§ 5</w:t>
      </w:r>
    </w:p>
    <w:p w:rsidR="005F262C" w:rsidRPr="00167843" w:rsidRDefault="005F262C" w:rsidP="00EB4D39">
      <w:pPr>
        <w:pStyle w:val="Nagwek1"/>
        <w:spacing w:line="240" w:lineRule="auto"/>
        <w:contextualSpacing/>
        <w:rPr>
          <w:rFonts w:asciiTheme="minorHAnsi" w:hAnsiTheme="minorHAnsi"/>
          <w:szCs w:val="22"/>
        </w:rPr>
      </w:pPr>
      <w:r w:rsidRPr="00586F13">
        <w:rPr>
          <w:rFonts w:asciiTheme="minorHAnsi" w:hAnsiTheme="minorHAnsi"/>
          <w:szCs w:val="22"/>
        </w:rPr>
        <w:t>Gwarancja</w:t>
      </w:r>
      <w:r w:rsidR="00586F13" w:rsidRPr="00586F13">
        <w:rPr>
          <w:rFonts w:asciiTheme="minorHAnsi" w:hAnsiTheme="minorHAnsi"/>
          <w:szCs w:val="22"/>
        </w:rPr>
        <w:t>. Rękojmia</w:t>
      </w:r>
    </w:p>
    <w:p w:rsidR="00167843" w:rsidRPr="005F3266" w:rsidRDefault="005F3266" w:rsidP="00EB4D39">
      <w:pPr>
        <w:numPr>
          <w:ilvl w:val="0"/>
          <w:numId w:val="16"/>
        </w:numPr>
        <w:tabs>
          <w:tab w:val="clear" w:pos="720"/>
          <w:tab w:val="num" w:pos="-2977"/>
        </w:tabs>
        <w:spacing w:after="0" w:line="240" w:lineRule="auto"/>
        <w:ind w:left="284" w:hanging="284"/>
        <w:contextualSpacing/>
        <w:jc w:val="both"/>
        <w:rPr>
          <w:rFonts w:cs="Arial"/>
        </w:rPr>
      </w:pPr>
      <w:r w:rsidRPr="005F3266">
        <w:rPr>
          <w:rFonts w:cs="Arial"/>
        </w:rPr>
        <w:t>Na dostarczone materiały eksploatacyjne Wykonawca udziela 36</w:t>
      </w:r>
      <w:r w:rsidR="00167843" w:rsidRPr="005F3266">
        <w:rPr>
          <w:rFonts w:cs="Arial"/>
        </w:rPr>
        <w:t xml:space="preserve"> miesięcznej gwarancji</w:t>
      </w:r>
      <w:r w:rsidRPr="005F3266">
        <w:rPr>
          <w:rFonts w:cs="Arial"/>
        </w:rPr>
        <w:t xml:space="preserve"> od daty dostarczenia</w:t>
      </w:r>
      <w:r w:rsidR="007A0EEB" w:rsidRPr="005F3266">
        <w:rPr>
          <w:rFonts w:cs="Arial"/>
        </w:rPr>
        <w:t>.</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Jeśli w trakcie poprawnej eksploatacji urządzenia drukującego, wysypie się toner lub wyleje tusz do urządzenia powodując blokadę urządzenia, zabrudzenia na wydrukach, częściowe lub całkowite uszkodzenie urządzenia, Wykonawca zobowiązuje się do przywrócenia urządzeniu pierwotnego stanu na własny koszt świadcząc usługę serwisową.</w:t>
      </w:r>
      <w:r w:rsidRPr="00167843">
        <w:t xml:space="preserve"> </w:t>
      </w:r>
      <w:r>
        <w:t xml:space="preserve">Przez usługę serwisową rozumie się </w:t>
      </w:r>
      <w:r>
        <w:rPr>
          <w:rFonts w:cs="Arial"/>
        </w:rPr>
        <w:t>czynność związana</w:t>
      </w:r>
      <w:r w:rsidRPr="00167843">
        <w:rPr>
          <w:rFonts w:cs="Arial"/>
        </w:rPr>
        <w:t xml:space="preserve"> z przywróceniem urządzeniu pierwotnego stanu pole</w:t>
      </w:r>
      <w:r>
        <w:rPr>
          <w:rFonts w:cs="Arial"/>
        </w:rPr>
        <w:t>gającą</w:t>
      </w:r>
      <w:r w:rsidRPr="00167843">
        <w:rPr>
          <w:rFonts w:cs="Arial"/>
        </w:rPr>
        <w:t xml:space="preserve"> na czyszczeniu lub/i naprawie lub/i wymianie urządzenia na nowe, pozbawione wad.</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Jeśli czynności związane z naprawą lub czyszczeniem urządzenia spowodują utratę gwarancji producenta lub dostawcy urządzenia, Wykonawca zobowiązuje się przejąć pozostały okres gwarancji na urządzenie i w razie zaistnienia konieczności naprawy lub wymiany urządzenia w okresie przewidzianym gwarancją wykona usługę na własny koszt.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 xml:space="preserve">Wszystkie usługi serwisowe będą wykonywane w systemie </w:t>
      </w:r>
      <w:proofErr w:type="spellStart"/>
      <w:r w:rsidRPr="00167843">
        <w:rPr>
          <w:rFonts w:cs="Arial"/>
        </w:rPr>
        <w:t>door-to-door</w:t>
      </w:r>
      <w:proofErr w:type="spellEnd"/>
      <w:r w:rsidRPr="00167843">
        <w:rPr>
          <w:rFonts w:cs="Arial"/>
        </w:rPr>
        <w:t>, po telefonicznym kontakcie ze strony Zamawiającego</w:t>
      </w:r>
      <w:r w:rsidR="00586F13">
        <w:rPr>
          <w:rFonts w:cs="Arial"/>
        </w:rPr>
        <w: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Usługi serwisowe związane z czyszczeniem zostaną wykonane w ciągu 48h od zgłoszenia, święta i dni wolne przedłużają termin wykonania usługi</w:t>
      </w:r>
      <w:r w:rsidR="00586F13">
        <w:rPr>
          <w:rFonts w:cs="Arial"/>
        </w:rPr>
        <w: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Usługi serwisowe związane z naprawą urządzenia (bez względu na to, czy urządzenie objęte jest gwarancją) zostaną wykonane w ciągu 10 dni roboczych</w:t>
      </w:r>
      <w:r w:rsidR="00586F13">
        <w:rPr>
          <w:rFonts w:cs="Arial"/>
        </w:rPr>
        <w: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W przypadku przekroczenia terminów z pkt. 4 i 5 Wykonawca/Dostawca dostarczy urządzenie zastępcze o niezgorszych parametrach od tego, które uległo awarii</w:t>
      </w:r>
      <w:r w:rsidR="00586F13">
        <w:rPr>
          <w:rFonts w:cs="Arial"/>
        </w:rPr>
        <w: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t>Toner lub tusz, który doprowadzi do konieczności usługi serwisowej zostanie wymieniony na nowy na koszt Wykonawcy</w:t>
      </w:r>
      <w:r w:rsidR="00586F13">
        <w:rPr>
          <w:rFonts w:cs="Arial"/>
        </w:rPr>
        <w:t>.</w:t>
      </w:r>
      <w:r w:rsidRPr="00167843">
        <w:t xml:space="preserve"> </w:t>
      </w:r>
    </w:p>
    <w:p w:rsidR="00167843" w:rsidRPr="00167843" w:rsidRDefault="00167843" w:rsidP="00EB4D39">
      <w:pPr>
        <w:numPr>
          <w:ilvl w:val="0"/>
          <w:numId w:val="16"/>
        </w:numPr>
        <w:tabs>
          <w:tab w:val="clear" w:pos="720"/>
          <w:tab w:val="num" w:pos="-2977"/>
        </w:tabs>
        <w:spacing w:after="0" w:line="240" w:lineRule="auto"/>
        <w:ind w:left="284" w:hanging="284"/>
        <w:contextualSpacing/>
        <w:jc w:val="both"/>
        <w:rPr>
          <w:rFonts w:cs="Arial"/>
        </w:rPr>
      </w:pPr>
      <w:r w:rsidRPr="00167843">
        <w:rPr>
          <w:rFonts w:cs="Arial"/>
        </w:rPr>
        <w:lastRenderedPageBreak/>
        <w:t>Jeżeli po usłudze serwisowej Zamawiający stwierdzi znaczne pogorszenie się jakości wydruków, Wykonawca zobowiązuje się do wykonania na własny koszt ponownej usługi serwisowej i w razie konieczności wymiany urządzenia lub/i tonerów lub tuszy</w:t>
      </w:r>
      <w:r w:rsidR="00586F13">
        <w:rPr>
          <w:rFonts w:cs="Arial"/>
        </w:rPr>
        <w:t>.</w:t>
      </w:r>
      <w:r w:rsidRPr="00167843">
        <w:t xml:space="preserve"> </w:t>
      </w:r>
    </w:p>
    <w:p w:rsidR="00A47D8B" w:rsidRPr="00EB4D39" w:rsidRDefault="00586F13" w:rsidP="00EB4D39">
      <w:pPr>
        <w:numPr>
          <w:ilvl w:val="0"/>
          <w:numId w:val="16"/>
        </w:numPr>
        <w:tabs>
          <w:tab w:val="clear" w:pos="720"/>
          <w:tab w:val="num" w:pos="-2977"/>
        </w:tabs>
        <w:spacing w:after="0" w:line="240" w:lineRule="auto"/>
        <w:ind w:left="284" w:hanging="284"/>
        <w:contextualSpacing/>
        <w:jc w:val="both"/>
        <w:rPr>
          <w:rFonts w:cs="Arial"/>
        </w:rPr>
      </w:pPr>
      <w:r>
        <w:rPr>
          <w:rFonts w:cs="Arial"/>
        </w:rPr>
        <w:t>Powyższe warunki gwarancyjne nie ograniczają uprawnień Zamawiającego z tytułu rękojmi.</w:t>
      </w:r>
      <w:r w:rsidR="00167843" w:rsidRPr="00167843">
        <w:t xml:space="preserve"> </w:t>
      </w:r>
    </w:p>
    <w:p w:rsidR="005F262C" w:rsidRDefault="00A47D8B" w:rsidP="00EB4D39">
      <w:pPr>
        <w:pStyle w:val="Nagwek1"/>
        <w:spacing w:line="240" w:lineRule="auto"/>
        <w:contextualSpacing/>
      </w:pPr>
      <w:r w:rsidRPr="0045437F">
        <w:t>§</w:t>
      </w:r>
      <w:r>
        <w:t xml:space="preserve"> 6</w:t>
      </w:r>
    </w:p>
    <w:p w:rsidR="00A47D8B" w:rsidRDefault="00A47D8B" w:rsidP="00EB4D39">
      <w:pPr>
        <w:pStyle w:val="Nagwek1"/>
        <w:spacing w:line="240" w:lineRule="auto"/>
        <w:contextualSpacing/>
      </w:pPr>
      <w:r>
        <w:t>Kary umowne</w:t>
      </w:r>
    </w:p>
    <w:p w:rsidR="00A47D8B" w:rsidRPr="00B5416F" w:rsidRDefault="00A47D8B" w:rsidP="00EB4D39">
      <w:pPr>
        <w:pStyle w:val="Akapitzlist"/>
        <w:numPr>
          <w:ilvl w:val="0"/>
          <w:numId w:val="10"/>
        </w:numPr>
        <w:autoSpaceDE w:val="0"/>
        <w:autoSpaceDN w:val="0"/>
        <w:adjustRightInd w:val="0"/>
        <w:spacing w:after="0" w:line="240" w:lineRule="auto"/>
        <w:ind w:left="284" w:hanging="284"/>
        <w:jc w:val="both"/>
        <w:rPr>
          <w:rFonts w:asciiTheme="minorHAnsi" w:hAnsiTheme="minorHAnsi"/>
        </w:rPr>
      </w:pPr>
      <w:r w:rsidRPr="00B5416F">
        <w:rPr>
          <w:rFonts w:asciiTheme="minorHAnsi" w:eastAsiaTheme="minorHAnsi" w:hAnsiTheme="minorHAnsi" w:cs="Arial"/>
        </w:rPr>
        <w:t xml:space="preserve">W razie wystąpienia opóźnienia w dostarczaniu </w:t>
      </w:r>
      <w:r w:rsidR="00326BC1">
        <w:rPr>
          <w:rFonts w:asciiTheme="minorHAnsi" w:eastAsiaTheme="minorHAnsi" w:hAnsiTheme="minorHAnsi" w:cs="Arial"/>
        </w:rPr>
        <w:t xml:space="preserve">partii </w:t>
      </w:r>
      <w:r w:rsidRPr="00B5416F">
        <w:rPr>
          <w:rFonts w:asciiTheme="minorHAnsi" w:eastAsiaTheme="minorHAnsi" w:hAnsiTheme="minorHAnsi" w:cs="Arial"/>
        </w:rPr>
        <w:t>materiałów</w:t>
      </w:r>
      <w:r w:rsidR="00586F13">
        <w:rPr>
          <w:rFonts w:asciiTheme="minorHAnsi" w:eastAsiaTheme="minorHAnsi" w:hAnsiTheme="minorHAnsi" w:cs="Arial"/>
        </w:rPr>
        <w:t xml:space="preserve"> lub wymianie</w:t>
      </w:r>
      <w:r w:rsidR="00B5416F">
        <w:rPr>
          <w:rFonts w:asciiTheme="minorHAnsi" w:eastAsiaTheme="minorHAnsi" w:hAnsiTheme="minorHAnsi" w:cs="Arial"/>
        </w:rPr>
        <w:t xml:space="preserve"> materiałów wadliwych</w:t>
      </w:r>
      <w:r w:rsidR="00EB4D39">
        <w:rPr>
          <w:rFonts w:asciiTheme="minorHAnsi" w:eastAsiaTheme="minorHAnsi" w:hAnsiTheme="minorHAnsi" w:cs="Arial"/>
        </w:rPr>
        <w:t xml:space="preserve"> w stosunku do terminów wskazanych w </w:t>
      </w:r>
      <w:r w:rsidR="00EB4D39" w:rsidRPr="0045437F">
        <w:t>§</w:t>
      </w:r>
      <w:r w:rsidR="00EB4D39">
        <w:t xml:space="preserve"> 4 umowy</w:t>
      </w:r>
      <w:r w:rsidRPr="00B5416F">
        <w:rPr>
          <w:rFonts w:asciiTheme="minorHAnsi" w:eastAsiaTheme="minorHAnsi" w:hAnsiTheme="minorHAnsi" w:cs="Arial"/>
        </w:rPr>
        <w:t>, Zamawiający będzie miał prawo żądać kary umownej w wysokości 5 % wartości brutto niedostarczonego to</w:t>
      </w:r>
      <w:r w:rsidR="00B5416F">
        <w:rPr>
          <w:rFonts w:asciiTheme="minorHAnsi" w:eastAsiaTheme="minorHAnsi" w:hAnsiTheme="minorHAnsi" w:cs="Arial"/>
        </w:rPr>
        <w:t>waru za każdy dzień opóźnienia.</w:t>
      </w:r>
    </w:p>
    <w:p w:rsidR="00B5416F" w:rsidRPr="00B5416F" w:rsidRDefault="00B5416F" w:rsidP="00EB4D39">
      <w:pPr>
        <w:pStyle w:val="Akapitzlist"/>
        <w:numPr>
          <w:ilvl w:val="0"/>
          <w:numId w:val="10"/>
        </w:numPr>
        <w:autoSpaceDE w:val="0"/>
        <w:autoSpaceDN w:val="0"/>
        <w:adjustRightInd w:val="0"/>
        <w:spacing w:after="0" w:line="240" w:lineRule="auto"/>
        <w:ind w:left="284" w:hanging="284"/>
        <w:jc w:val="both"/>
        <w:rPr>
          <w:rFonts w:asciiTheme="minorHAnsi" w:hAnsiTheme="minorHAnsi"/>
        </w:rPr>
      </w:pPr>
      <w:r>
        <w:rPr>
          <w:rFonts w:asciiTheme="minorHAnsi" w:hAnsiTheme="minorHAnsi"/>
        </w:rPr>
        <w:t xml:space="preserve">W razie odstąpienia lub rozwiązania umowy przez którąkolwiek ze Stron z powodu okoliczności za które odpowiada Wykonawca, Zamawiający będzie miał prawo żądać </w:t>
      </w:r>
      <w:r w:rsidRPr="00B5416F">
        <w:rPr>
          <w:rFonts w:asciiTheme="minorHAnsi" w:eastAsiaTheme="minorHAnsi" w:hAnsiTheme="minorHAnsi" w:cs="Arial"/>
        </w:rPr>
        <w:t xml:space="preserve">kary umownej w wysokości 5 % wartości </w:t>
      </w:r>
      <w:r>
        <w:rPr>
          <w:rFonts w:asciiTheme="minorHAnsi" w:eastAsiaTheme="minorHAnsi" w:hAnsiTheme="minorHAnsi" w:cs="Arial"/>
        </w:rPr>
        <w:t xml:space="preserve">wynagrodzenia, o którym mowa w </w:t>
      </w:r>
      <w:r w:rsidRPr="0045437F">
        <w:t>§</w:t>
      </w:r>
      <w:r>
        <w:t xml:space="preserve"> 3 ust. 1 umowy.</w:t>
      </w:r>
    </w:p>
    <w:p w:rsidR="00B5416F" w:rsidRDefault="00B5416F" w:rsidP="00EB4D39">
      <w:pPr>
        <w:pStyle w:val="Akapitzlist"/>
        <w:numPr>
          <w:ilvl w:val="0"/>
          <w:numId w:val="10"/>
        </w:numPr>
        <w:autoSpaceDE w:val="0"/>
        <w:autoSpaceDN w:val="0"/>
        <w:adjustRightInd w:val="0"/>
        <w:spacing w:after="0" w:line="240" w:lineRule="auto"/>
        <w:ind w:left="284" w:hanging="284"/>
        <w:jc w:val="both"/>
        <w:rPr>
          <w:rFonts w:asciiTheme="minorHAnsi" w:hAnsiTheme="minorHAnsi"/>
        </w:rPr>
      </w:pPr>
      <w:r>
        <w:rPr>
          <w:rFonts w:asciiTheme="minorHAnsi" w:hAnsiTheme="minorHAnsi"/>
        </w:rPr>
        <w:t xml:space="preserve">Zamawiający może dochodzić naprawienia szkody na zasadach ogólnych, jeżeli wartość szkody przewyższy wartość </w:t>
      </w:r>
      <w:r w:rsidR="007A0EEB">
        <w:rPr>
          <w:rFonts w:asciiTheme="minorHAnsi" w:hAnsiTheme="minorHAnsi"/>
        </w:rPr>
        <w:t xml:space="preserve">naliczonych </w:t>
      </w:r>
      <w:r>
        <w:rPr>
          <w:rFonts w:asciiTheme="minorHAnsi" w:hAnsiTheme="minorHAnsi"/>
        </w:rPr>
        <w:t xml:space="preserve">kar umownych. </w:t>
      </w:r>
    </w:p>
    <w:p w:rsidR="00B5416F" w:rsidRPr="00B5416F" w:rsidRDefault="00B5416F" w:rsidP="00EB4D39">
      <w:pPr>
        <w:pStyle w:val="Akapitzlist"/>
        <w:numPr>
          <w:ilvl w:val="0"/>
          <w:numId w:val="10"/>
        </w:numPr>
        <w:autoSpaceDE w:val="0"/>
        <w:autoSpaceDN w:val="0"/>
        <w:adjustRightInd w:val="0"/>
        <w:spacing w:after="0" w:line="240" w:lineRule="auto"/>
        <w:ind w:left="284" w:hanging="284"/>
        <w:jc w:val="both"/>
        <w:rPr>
          <w:rFonts w:asciiTheme="minorHAnsi" w:hAnsiTheme="minorHAnsi"/>
        </w:rPr>
      </w:pPr>
      <w:r>
        <w:rPr>
          <w:rFonts w:asciiTheme="minorHAnsi" w:hAnsiTheme="minorHAnsi"/>
        </w:rPr>
        <w:t>Wykonawca wyraża zgodę na potrącenie naliczonych kwoty kar umownych z należne</w:t>
      </w:r>
      <w:r w:rsidR="004238D3">
        <w:rPr>
          <w:rFonts w:asciiTheme="minorHAnsi" w:hAnsiTheme="minorHAnsi"/>
        </w:rPr>
        <w:t xml:space="preserve">go wynagrodzenia za zrealizowane zlecenia. </w:t>
      </w:r>
      <w:r>
        <w:rPr>
          <w:rFonts w:asciiTheme="minorHAnsi" w:hAnsiTheme="minorHAnsi"/>
        </w:rPr>
        <w:t xml:space="preserve"> </w:t>
      </w:r>
    </w:p>
    <w:p w:rsidR="00A47D8B" w:rsidRPr="00EB4D39" w:rsidRDefault="00A47D8B" w:rsidP="00EB4D39">
      <w:pPr>
        <w:pStyle w:val="Nagwek1"/>
        <w:spacing w:line="240" w:lineRule="auto"/>
        <w:contextualSpacing/>
      </w:pPr>
      <w:r w:rsidRPr="00EB4D39">
        <w:t xml:space="preserve">§ </w:t>
      </w:r>
      <w:r w:rsidR="00EB4D39" w:rsidRPr="00EB4D39">
        <w:t>7</w:t>
      </w:r>
    </w:p>
    <w:p w:rsidR="00A47D8B" w:rsidRPr="00EB4D39" w:rsidRDefault="00EB4D39" w:rsidP="00EB4D39">
      <w:pPr>
        <w:pStyle w:val="Nagwek1"/>
        <w:spacing w:line="240" w:lineRule="auto"/>
        <w:contextualSpacing/>
      </w:pPr>
      <w:r w:rsidRPr="00EB4D39">
        <w:t>Odstąpienie i r</w:t>
      </w:r>
      <w:r w:rsidR="00A47D8B" w:rsidRPr="00EB4D39">
        <w:t>ozwiązanie umowy</w:t>
      </w:r>
    </w:p>
    <w:p w:rsidR="007249E1" w:rsidRDefault="007249E1" w:rsidP="00EB4D39">
      <w:pPr>
        <w:pStyle w:val="Akapitzlist"/>
        <w:numPr>
          <w:ilvl w:val="0"/>
          <w:numId w:val="11"/>
        </w:numPr>
        <w:spacing w:after="0" w:line="240" w:lineRule="auto"/>
        <w:ind w:left="284" w:hanging="284"/>
        <w:jc w:val="both"/>
      </w:pPr>
      <w:r w:rsidRPr="008A246F">
        <w:t xml:space="preserve">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 (art. 145 Prawa zamówień publicznych). W takim przypadku Wykonawca może żądać jedynie wynagrodzenia należnego za usługi już wykonane. </w:t>
      </w:r>
    </w:p>
    <w:p w:rsidR="00A47D8B" w:rsidRDefault="004238D3" w:rsidP="00EB4D39">
      <w:pPr>
        <w:pStyle w:val="Akapitzlist"/>
        <w:numPr>
          <w:ilvl w:val="0"/>
          <w:numId w:val="11"/>
        </w:numPr>
        <w:spacing w:after="0" w:line="240" w:lineRule="auto"/>
        <w:ind w:left="284" w:hanging="284"/>
        <w:jc w:val="both"/>
      </w:pPr>
      <w:r>
        <w:t xml:space="preserve">Każda ze storn może wypowiedzieć umowę z miesięcznym okresem wypowiedzenia, </w:t>
      </w:r>
      <w:r w:rsidR="007249E1">
        <w:t xml:space="preserve">ze skutkiem </w:t>
      </w:r>
      <w:r>
        <w:t>na koniec miesiąca.</w:t>
      </w:r>
    </w:p>
    <w:p w:rsidR="00586F13" w:rsidRDefault="004238D3" w:rsidP="00EB4D39">
      <w:pPr>
        <w:pStyle w:val="Akapitzlist"/>
        <w:numPr>
          <w:ilvl w:val="0"/>
          <w:numId w:val="11"/>
        </w:numPr>
        <w:spacing w:after="0" w:line="240" w:lineRule="auto"/>
        <w:ind w:left="284" w:hanging="284"/>
        <w:jc w:val="both"/>
      </w:pPr>
      <w:r>
        <w:t>Zamawiający może rozwiązać umowę bez zachowa</w:t>
      </w:r>
      <w:r w:rsidR="007249E1">
        <w:t>nia okresu wypowiedzenia jeżeli</w:t>
      </w:r>
      <w:r w:rsidR="00586F13">
        <w:t>:</w:t>
      </w:r>
    </w:p>
    <w:p w:rsidR="004238D3" w:rsidRPr="00586F13" w:rsidRDefault="004238D3" w:rsidP="00EB4D39">
      <w:pPr>
        <w:pStyle w:val="Akapitzlist"/>
        <w:numPr>
          <w:ilvl w:val="0"/>
          <w:numId w:val="17"/>
        </w:numPr>
        <w:spacing w:after="0" w:line="240" w:lineRule="auto"/>
        <w:jc w:val="both"/>
      </w:pPr>
      <w:r>
        <w:t xml:space="preserve">opóźnienie Wykonawcy w dostarczeniu materiałów lub w </w:t>
      </w:r>
      <w:r w:rsidR="00586F13">
        <w:rPr>
          <w:rFonts w:asciiTheme="minorHAnsi" w:eastAsiaTheme="minorHAnsi" w:hAnsiTheme="minorHAnsi" w:cs="Arial"/>
        </w:rPr>
        <w:t>wymianie</w:t>
      </w:r>
      <w:r w:rsidRPr="007249E1">
        <w:rPr>
          <w:rFonts w:asciiTheme="minorHAnsi" w:eastAsiaTheme="minorHAnsi" w:hAnsiTheme="minorHAnsi" w:cs="Arial"/>
        </w:rPr>
        <w:t xml:space="preserve"> materiałów wadliwych</w:t>
      </w:r>
      <w:r w:rsidR="007249E1" w:rsidRPr="007249E1">
        <w:rPr>
          <w:rFonts w:asciiTheme="minorHAnsi" w:eastAsiaTheme="minorHAnsi" w:hAnsiTheme="minorHAnsi" w:cs="Arial"/>
        </w:rPr>
        <w:t xml:space="preserve"> będzie dłuższe niż 10 dni</w:t>
      </w:r>
      <w:r w:rsidR="00EB4D39" w:rsidRPr="00EB4D39">
        <w:rPr>
          <w:rFonts w:asciiTheme="minorHAnsi" w:eastAsiaTheme="minorHAnsi" w:hAnsiTheme="minorHAnsi" w:cs="Arial"/>
        </w:rPr>
        <w:t xml:space="preserve"> </w:t>
      </w:r>
      <w:r w:rsidR="00EB4D39">
        <w:rPr>
          <w:rFonts w:asciiTheme="minorHAnsi" w:eastAsiaTheme="minorHAnsi" w:hAnsiTheme="minorHAnsi" w:cs="Arial"/>
        </w:rPr>
        <w:t xml:space="preserve">w stosunku do terminów wskazanych w </w:t>
      </w:r>
      <w:r w:rsidR="00EB4D39" w:rsidRPr="0045437F">
        <w:t>§</w:t>
      </w:r>
      <w:r w:rsidR="00EB4D39">
        <w:t xml:space="preserve"> 4 umowy</w:t>
      </w:r>
      <w:r w:rsidR="00586F13">
        <w:rPr>
          <w:rFonts w:asciiTheme="minorHAnsi" w:eastAsiaTheme="minorHAnsi" w:hAnsiTheme="minorHAnsi" w:cs="Arial"/>
        </w:rPr>
        <w:t>,</w:t>
      </w:r>
    </w:p>
    <w:p w:rsidR="00586F13" w:rsidRPr="00586F13" w:rsidRDefault="00586F13" w:rsidP="00EB4D39">
      <w:pPr>
        <w:pStyle w:val="Akapitzlist"/>
        <w:numPr>
          <w:ilvl w:val="0"/>
          <w:numId w:val="17"/>
        </w:numPr>
        <w:spacing w:after="0" w:line="240" w:lineRule="auto"/>
        <w:jc w:val="both"/>
      </w:pPr>
      <w:r>
        <w:rPr>
          <w:rFonts w:asciiTheme="minorHAnsi" w:eastAsiaTheme="minorHAnsi" w:hAnsiTheme="minorHAnsi" w:cs="Arial"/>
        </w:rPr>
        <w:t xml:space="preserve">Wykonawca </w:t>
      </w:r>
      <w:r w:rsidR="00D86F1B">
        <w:rPr>
          <w:rFonts w:asciiTheme="minorHAnsi" w:eastAsiaTheme="minorHAnsi" w:hAnsiTheme="minorHAnsi" w:cs="Arial"/>
        </w:rPr>
        <w:t>3 razy</w:t>
      </w:r>
      <w:r>
        <w:rPr>
          <w:rFonts w:asciiTheme="minorHAnsi" w:eastAsiaTheme="minorHAnsi" w:hAnsiTheme="minorHAnsi" w:cs="Arial"/>
        </w:rPr>
        <w:t xml:space="preserve"> dokonał realizacji zlecenia z opóźnieniem,</w:t>
      </w:r>
    </w:p>
    <w:p w:rsidR="00A47D8B" w:rsidRPr="00A47D8B" w:rsidRDefault="00586F13" w:rsidP="00EB4D39">
      <w:pPr>
        <w:pStyle w:val="Akapitzlist"/>
        <w:numPr>
          <w:ilvl w:val="0"/>
          <w:numId w:val="17"/>
        </w:numPr>
        <w:spacing w:after="0" w:line="240" w:lineRule="auto"/>
        <w:jc w:val="both"/>
      </w:pPr>
      <w:r>
        <w:t xml:space="preserve">wystąpiły </w:t>
      </w:r>
      <w:r w:rsidR="00D86F1B">
        <w:t>3</w:t>
      </w:r>
      <w:r>
        <w:t xml:space="preserve"> usterki urządzeń Zamawiającego wynikające z użycia materiałów dostarczonych przez Wykonawcę</w:t>
      </w:r>
      <w:r w:rsidR="00661F3A">
        <w:t>,</w:t>
      </w:r>
      <w:r>
        <w:t xml:space="preserve"> co zostało potwierdzone przez  serwis producenta lub dostawcy urządzeń.</w:t>
      </w:r>
    </w:p>
    <w:p w:rsidR="005F262C" w:rsidRDefault="00A47D8B" w:rsidP="00EB4D39">
      <w:pPr>
        <w:pStyle w:val="Nagwek1"/>
        <w:spacing w:line="240" w:lineRule="auto"/>
        <w:contextualSpacing/>
      </w:pPr>
      <w:r w:rsidRPr="0045437F">
        <w:t>§</w:t>
      </w:r>
      <w:r>
        <w:t xml:space="preserve"> </w:t>
      </w:r>
      <w:r w:rsidR="00EB4D39">
        <w:t>8</w:t>
      </w:r>
    </w:p>
    <w:p w:rsidR="00A47D8B" w:rsidRDefault="00A47D8B" w:rsidP="00EB4D39">
      <w:pPr>
        <w:pStyle w:val="Nagwek1"/>
        <w:spacing w:line="240" w:lineRule="auto"/>
        <w:contextualSpacing/>
      </w:pPr>
      <w:r>
        <w:t>Zmiany umowy</w:t>
      </w:r>
    </w:p>
    <w:p w:rsidR="007249E1" w:rsidRPr="008A246F" w:rsidRDefault="007249E1" w:rsidP="00EB4D39">
      <w:pPr>
        <w:pStyle w:val="Akapitzlist"/>
        <w:numPr>
          <w:ilvl w:val="3"/>
          <w:numId w:val="13"/>
        </w:numPr>
        <w:shd w:val="clear" w:color="auto" w:fill="FFFFFF"/>
        <w:tabs>
          <w:tab w:val="clear" w:pos="2880"/>
        </w:tabs>
        <w:spacing w:after="0" w:line="240" w:lineRule="auto"/>
        <w:ind w:left="284" w:hanging="284"/>
        <w:jc w:val="both"/>
        <w:rPr>
          <w:color w:val="000000"/>
        </w:rPr>
      </w:pPr>
      <w:r w:rsidRPr="008A246F">
        <w:t xml:space="preserve">Zgodnie z art. 144 ust. 1 ustawy Prawo zamówień p Zamawiający dopuszcza możliwość dokonania nieistotnych zmian zawartej umowy w stosunku do treści oferty na podstawie której dokonano wyboru Wykonawcy. </w:t>
      </w:r>
    </w:p>
    <w:p w:rsidR="00A57891" w:rsidRDefault="00A57891" w:rsidP="00EB4D39">
      <w:pPr>
        <w:pStyle w:val="Akapitzlist"/>
        <w:numPr>
          <w:ilvl w:val="0"/>
          <w:numId w:val="13"/>
        </w:numPr>
        <w:shd w:val="clear" w:color="auto" w:fill="FFFFFF"/>
        <w:tabs>
          <w:tab w:val="clear" w:pos="720"/>
        </w:tabs>
        <w:spacing w:after="0" w:line="240" w:lineRule="auto"/>
        <w:ind w:left="284" w:hanging="284"/>
        <w:jc w:val="both"/>
      </w:pPr>
      <w:r w:rsidRPr="008A246F">
        <w:t>Aneks do umowy o przedmiotowe zamówienie wymagać będzie dla swojej ważności, zachowania formy pisemnej.</w:t>
      </w:r>
    </w:p>
    <w:p w:rsidR="00A57891" w:rsidRDefault="00A57891" w:rsidP="00EB4D39">
      <w:pPr>
        <w:pStyle w:val="Nagwek1"/>
        <w:spacing w:line="240" w:lineRule="auto"/>
        <w:contextualSpacing/>
      </w:pPr>
      <w:r w:rsidRPr="0045437F">
        <w:t>§</w:t>
      </w:r>
      <w:r>
        <w:t xml:space="preserve"> </w:t>
      </w:r>
      <w:r w:rsidR="00EB4D39">
        <w:t>9</w:t>
      </w:r>
    </w:p>
    <w:p w:rsidR="00A57891" w:rsidRPr="00A57891" w:rsidRDefault="00A57891" w:rsidP="00EB4D39">
      <w:pPr>
        <w:pStyle w:val="Nagwek1"/>
        <w:spacing w:line="240" w:lineRule="auto"/>
        <w:contextualSpacing/>
      </w:pPr>
      <w:r>
        <w:t>Postanowienia końcowe</w:t>
      </w:r>
    </w:p>
    <w:p w:rsidR="00A57891" w:rsidRPr="008A246F" w:rsidRDefault="00A57891" w:rsidP="00EB4D39">
      <w:pPr>
        <w:spacing w:after="0" w:line="240" w:lineRule="auto"/>
        <w:contextualSpacing/>
      </w:pPr>
      <w:r w:rsidRPr="008A246F">
        <w:t xml:space="preserve">1. W sprawach nie uregulowanych niniejszą umową będą miały zastosowanie przepisy Kodeksu Cywilnego oraz ustawy Prawo zamówień publicznych. </w:t>
      </w:r>
    </w:p>
    <w:p w:rsidR="00A57891" w:rsidRPr="008A246F" w:rsidRDefault="00A57891" w:rsidP="00EB4D39">
      <w:pPr>
        <w:spacing w:after="0" w:line="240" w:lineRule="auto"/>
        <w:contextualSpacing/>
      </w:pPr>
      <w:r w:rsidRPr="008A246F">
        <w:t xml:space="preserve">2. W przypadku sporu właściwym do rozpoznania sprawy będzie sąd właściwy dla siedziby Zamawiającego. </w:t>
      </w:r>
    </w:p>
    <w:p w:rsidR="00A57891" w:rsidRPr="008A246F" w:rsidRDefault="00A57891" w:rsidP="00EB4D39">
      <w:pPr>
        <w:spacing w:after="0" w:line="240" w:lineRule="auto"/>
        <w:contextualSpacing/>
      </w:pPr>
      <w:r w:rsidRPr="008A246F">
        <w:t xml:space="preserve">3. Umowę sporządzono w </w:t>
      </w:r>
      <w:r>
        <w:t>dwóch jednobrzmiących egzemplarzach po jednym dla każdej Strony.</w:t>
      </w:r>
    </w:p>
    <w:p w:rsidR="00A57891" w:rsidRPr="008A246F" w:rsidRDefault="00A57891" w:rsidP="00EB4D39">
      <w:pPr>
        <w:spacing w:after="0" w:line="240" w:lineRule="auto"/>
        <w:contextualSpacing/>
      </w:pPr>
    </w:p>
    <w:p w:rsidR="00A57891" w:rsidRDefault="00A57891" w:rsidP="00EB4D39">
      <w:pPr>
        <w:spacing w:after="0" w:line="240" w:lineRule="auto"/>
        <w:contextualSpacing/>
        <w:outlineLvl w:val="0"/>
      </w:pPr>
      <w:r w:rsidRPr="008A246F">
        <w:t xml:space="preserve">Z A M A W I A J Ą C Y: </w:t>
      </w:r>
      <w:r w:rsidRPr="008A246F">
        <w:tab/>
      </w:r>
      <w:r w:rsidRPr="008A246F">
        <w:tab/>
      </w:r>
      <w:r w:rsidRPr="008A246F">
        <w:tab/>
      </w:r>
      <w:r w:rsidRPr="008A246F">
        <w:tab/>
      </w:r>
      <w:r w:rsidRPr="008A246F">
        <w:tab/>
      </w:r>
      <w:r w:rsidRPr="008A246F">
        <w:tab/>
      </w:r>
      <w:r w:rsidRPr="008A246F">
        <w:tab/>
      </w:r>
      <w:r w:rsidRPr="008A246F">
        <w:tab/>
        <w:t>W Y K O N A W C A:</w:t>
      </w:r>
    </w:p>
    <w:p w:rsidR="00A57891" w:rsidRPr="00A57891" w:rsidRDefault="00A57891" w:rsidP="00EB4D39">
      <w:pPr>
        <w:pStyle w:val="Akapitzlist"/>
        <w:shd w:val="clear" w:color="auto" w:fill="FFFFFF"/>
        <w:spacing w:after="0" w:line="240" w:lineRule="auto"/>
        <w:ind w:left="284"/>
        <w:jc w:val="both"/>
      </w:pPr>
    </w:p>
    <w:sectPr w:rsidR="00A57891" w:rsidRPr="00A57891" w:rsidSect="00F96BC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C8" w:rsidRDefault="006207C8" w:rsidP="007F0113">
      <w:pPr>
        <w:spacing w:after="0" w:line="240" w:lineRule="auto"/>
      </w:pPr>
      <w:r>
        <w:separator/>
      </w:r>
    </w:p>
  </w:endnote>
  <w:endnote w:type="continuationSeparator" w:id="0">
    <w:p w:rsidR="006207C8" w:rsidRDefault="006207C8" w:rsidP="007F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2194"/>
      <w:docPartObj>
        <w:docPartGallery w:val="Page Numbers (Bottom of Page)"/>
        <w:docPartUnique/>
      </w:docPartObj>
    </w:sdtPr>
    <w:sdtContent>
      <w:p w:rsidR="006207C8" w:rsidRDefault="00441ACC">
        <w:pPr>
          <w:pStyle w:val="Stopka"/>
          <w:jc w:val="right"/>
        </w:pPr>
        <w:fldSimple w:instr=" PAGE   \* MERGEFORMAT ">
          <w:r w:rsidR="00661F3A">
            <w:rPr>
              <w:noProof/>
            </w:rPr>
            <w:t>4</w:t>
          </w:r>
        </w:fldSimple>
      </w:p>
    </w:sdtContent>
  </w:sdt>
  <w:p w:rsidR="006207C8" w:rsidRPr="00DD54EC" w:rsidRDefault="006207C8" w:rsidP="007F0113">
    <w:pPr>
      <w:jc w:val="center"/>
      <w:rPr>
        <w:rFonts w:cs="Calibri"/>
        <w:sz w:val="16"/>
        <w:szCs w:val="16"/>
      </w:rPr>
    </w:pPr>
    <w:r>
      <w:rPr>
        <w:sz w:val="16"/>
        <w:szCs w:val="16"/>
      </w:rPr>
      <w:t>Specyfikacja istotnych warunków zamówienia publicznego</w:t>
    </w:r>
    <w:r w:rsidRPr="005C7ABF">
      <w:rPr>
        <w:sz w:val="16"/>
        <w:szCs w:val="16"/>
      </w:rPr>
      <w:t xml:space="preserve"> dla przetargu </w:t>
    </w:r>
    <w:r>
      <w:rPr>
        <w:sz w:val="16"/>
        <w:szCs w:val="16"/>
      </w:rPr>
      <w:t>nieograniczonego -</w:t>
    </w:r>
    <w:r w:rsidRPr="005C7ABF">
      <w:rPr>
        <w:sz w:val="16"/>
        <w:szCs w:val="16"/>
      </w:rPr>
      <w:t xml:space="preserve"> </w:t>
    </w:r>
    <w:r>
      <w:rPr>
        <w:rFonts w:cs="Calibri"/>
        <w:sz w:val="16"/>
        <w:szCs w:val="16"/>
      </w:rPr>
      <w:t>„</w:t>
    </w:r>
    <w:r w:rsidRPr="009A4368">
      <w:rPr>
        <w:rFonts w:cs="Calibri"/>
        <w:sz w:val="16"/>
        <w:szCs w:val="16"/>
      </w:rPr>
      <w:t>Dostawa materiałów eksploatacyjnych do drukarek, faksów i urządzeń wielofunkcyjnych</w:t>
    </w:r>
    <w:r w:rsidRPr="00DD54EC">
      <w:rPr>
        <w:rFonts w:cs="Calibri"/>
        <w:sz w:val="16"/>
        <w:szCs w:val="16"/>
      </w:rPr>
      <w:t>”</w:t>
    </w:r>
  </w:p>
  <w:p w:rsidR="006207C8" w:rsidRDefault="006207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C8" w:rsidRDefault="006207C8" w:rsidP="007F0113">
      <w:pPr>
        <w:spacing w:after="0" w:line="240" w:lineRule="auto"/>
      </w:pPr>
      <w:r>
        <w:separator/>
      </w:r>
    </w:p>
  </w:footnote>
  <w:footnote w:type="continuationSeparator" w:id="0">
    <w:p w:rsidR="006207C8" w:rsidRDefault="006207C8" w:rsidP="007F0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C8" w:rsidRDefault="006207C8">
    <w:pPr>
      <w:pStyle w:val="Nagwek"/>
      <w:jc w:val="right"/>
    </w:pPr>
  </w:p>
  <w:p w:rsidR="006207C8" w:rsidRDefault="006207C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113"/>
    <w:multiLevelType w:val="hybridMultilevel"/>
    <w:tmpl w:val="72AA6066"/>
    <w:lvl w:ilvl="0" w:tplc="5EB4790C">
      <w:start w:val="1"/>
      <w:numFmt w:val="lowerLetter"/>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1295B"/>
    <w:multiLevelType w:val="hybridMultilevel"/>
    <w:tmpl w:val="73A88780"/>
    <w:lvl w:ilvl="0" w:tplc="C5E0E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CF7F90"/>
    <w:multiLevelType w:val="hybridMultilevel"/>
    <w:tmpl w:val="282A24EC"/>
    <w:lvl w:ilvl="0" w:tplc="5EB4790C">
      <w:start w:val="1"/>
      <w:numFmt w:val="lowerLetter"/>
      <w:lvlText w:val="%1)"/>
      <w:lvlJc w:val="left"/>
      <w:pPr>
        <w:ind w:left="1004" w:hanging="360"/>
      </w:pPr>
      <w:rPr>
        <w:rFonts w:ascii="Calibri" w:eastAsia="Times New Roman" w:hAnsi="Calibri"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6187F77"/>
    <w:multiLevelType w:val="hybridMultilevel"/>
    <w:tmpl w:val="36C80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791182"/>
    <w:multiLevelType w:val="hybridMultilevel"/>
    <w:tmpl w:val="DDBE5A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A826AD5"/>
    <w:multiLevelType w:val="hybridMultilevel"/>
    <w:tmpl w:val="7804D5FC"/>
    <w:lvl w:ilvl="0" w:tplc="C5E0E0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ABC38FB"/>
    <w:multiLevelType w:val="hybridMultilevel"/>
    <w:tmpl w:val="5F080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6A1280"/>
    <w:multiLevelType w:val="hybridMultilevel"/>
    <w:tmpl w:val="A98E2A4A"/>
    <w:lvl w:ilvl="0" w:tplc="AED49C78">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35F24B10"/>
    <w:multiLevelType w:val="hybridMultilevel"/>
    <w:tmpl w:val="CF360A4E"/>
    <w:lvl w:ilvl="0" w:tplc="5EB4790C">
      <w:start w:val="1"/>
      <w:numFmt w:val="lowerLetter"/>
      <w:lvlText w:val="%1)"/>
      <w:lvlJc w:val="left"/>
      <w:pPr>
        <w:ind w:left="1036" w:hanging="360"/>
      </w:pPr>
      <w:rPr>
        <w:rFonts w:ascii="Calibri" w:eastAsia="Times New Roman" w:hAnsi="Calibri" w:cs="Times New Roman"/>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9">
    <w:nsid w:val="40066B0E"/>
    <w:multiLevelType w:val="hybridMultilevel"/>
    <w:tmpl w:val="78F84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A02B9B"/>
    <w:multiLevelType w:val="hybridMultilevel"/>
    <w:tmpl w:val="411C4E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41E720E"/>
    <w:multiLevelType w:val="hybridMultilevel"/>
    <w:tmpl w:val="F4502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185E4B"/>
    <w:multiLevelType w:val="hybridMultilevel"/>
    <w:tmpl w:val="BC4E824C"/>
    <w:lvl w:ilvl="0" w:tplc="0EF89EE6">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2BDE514A">
      <w:start w:val="1"/>
      <w:numFmt w:val="decimal"/>
      <w:lvlText w:val="%4."/>
      <w:lvlJc w:val="left"/>
      <w:pPr>
        <w:tabs>
          <w:tab w:val="num" w:pos="2880"/>
        </w:tabs>
        <w:ind w:left="2880" w:hanging="360"/>
      </w:pPr>
      <w:rPr>
        <w:rFonts w:ascii="Calibri" w:eastAsia="Times New Roman" w:hAnsi="Calibri"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9593252"/>
    <w:multiLevelType w:val="hybridMultilevel"/>
    <w:tmpl w:val="6E9CF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684A50"/>
    <w:multiLevelType w:val="hybridMultilevel"/>
    <w:tmpl w:val="2932D1A2"/>
    <w:lvl w:ilvl="0" w:tplc="5EB4790C">
      <w:start w:val="1"/>
      <w:numFmt w:val="lowerLetter"/>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B8F7BCC"/>
    <w:multiLevelType w:val="hybridMultilevel"/>
    <w:tmpl w:val="060443EA"/>
    <w:lvl w:ilvl="0" w:tplc="5EB4790C">
      <w:start w:val="1"/>
      <w:numFmt w:val="lowerLetter"/>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D801EE"/>
    <w:multiLevelType w:val="hybridMultilevel"/>
    <w:tmpl w:val="7CEE29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5C741F8E"/>
    <w:multiLevelType w:val="hybridMultilevel"/>
    <w:tmpl w:val="CFC8E7AE"/>
    <w:lvl w:ilvl="0" w:tplc="C5E0E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180F6E"/>
    <w:multiLevelType w:val="hybridMultilevel"/>
    <w:tmpl w:val="4138665E"/>
    <w:lvl w:ilvl="0" w:tplc="0415000F">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F2E1061"/>
    <w:multiLevelType w:val="hybridMultilevel"/>
    <w:tmpl w:val="33EAE6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2"/>
  </w:num>
  <w:num w:numId="3">
    <w:abstractNumId w:val="17"/>
  </w:num>
  <w:num w:numId="4">
    <w:abstractNumId w:val="6"/>
  </w:num>
  <w:num w:numId="5">
    <w:abstractNumId w:val="7"/>
  </w:num>
  <w:num w:numId="6">
    <w:abstractNumId w:val="10"/>
  </w:num>
  <w:num w:numId="7">
    <w:abstractNumId w:val="0"/>
  </w:num>
  <w:num w:numId="8">
    <w:abstractNumId w:val="3"/>
  </w:num>
  <w:num w:numId="9">
    <w:abstractNumId w:val="9"/>
  </w:num>
  <w:num w:numId="10">
    <w:abstractNumId w:val="1"/>
  </w:num>
  <w:num w:numId="11">
    <w:abstractNumId w:val="13"/>
  </w:num>
  <w:num w:numId="12">
    <w:abstractNumId w:val="14"/>
  </w:num>
  <w:num w:numId="13">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footnotePr>
    <w:footnote w:id="-1"/>
    <w:footnote w:id="0"/>
  </w:footnotePr>
  <w:endnotePr>
    <w:endnote w:id="-1"/>
    <w:endnote w:id="0"/>
  </w:endnotePr>
  <w:compat/>
  <w:rsids>
    <w:rsidRoot w:val="00A61DC9"/>
    <w:rsid w:val="00095D67"/>
    <w:rsid w:val="00167843"/>
    <w:rsid w:val="001A3470"/>
    <w:rsid w:val="002E093F"/>
    <w:rsid w:val="00326BC1"/>
    <w:rsid w:val="003D3449"/>
    <w:rsid w:val="004238D3"/>
    <w:rsid w:val="00441ACC"/>
    <w:rsid w:val="0045437F"/>
    <w:rsid w:val="004A2531"/>
    <w:rsid w:val="004C32E4"/>
    <w:rsid w:val="004C5A1A"/>
    <w:rsid w:val="00564C31"/>
    <w:rsid w:val="00586F13"/>
    <w:rsid w:val="00593538"/>
    <w:rsid w:val="005C67A5"/>
    <w:rsid w:val="005C6D41"/>
    <w:rsid w:val="005F262C"/>
    <w:rsid w:val="005F3266"/>
    <w:rsid w:val="006207C8"/>
    <w:rsid w:val="00661F3A"/>
    <w:rsid w:val="00712665"/>
    <w:rsid w:val="007249E1"/>
    <w:rsid w:val="007A0EEB"/>
    <w:rsid w:val="007E5DDB"/>
    <w:rsid w:val="007F0113"/>
    <w:rsid w:val="007F4167"/>
    <w:rsid w:val="008953BD"/>
    <w:rsid w:val="009D289D"/>
    <w:rsid w:val="00A47D8B"/>
    <w:rsid w:val="00A57891"/>
    <w:rsid w:val="00A61DC9"/>
    <w:rsid w:val="00AA3EFA"/>
    <w:rsid w:val="00AB6DBE"/>
    <w:rsid w:val="00AD16DB"/>
    <w:rsid w:val="00B5416F"/>
    <w:rsid w:val="00CF3320"/>
    <w:rsid w:val="00D86F1B"/>
    <w:rsid w:val="00DD57E1"/>
    <w:rsid w:val="00EB4D39"/>
    <w:rsid w:val="00F42B7F"/>
    <w:rsid w:val="00F74F8D"/>
    <w:rsid w:val="00F7706B"/>
    <w:rsid w:val="00F96BC7"/>
    <w:rsid w:val="00FB5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DC9"/>
    <w:rPr>
      <w:rFonts w:ascii="Calibri" w:eastAsia="Calibri" w:hAnsi="Calibri" w:cs="Times New Roman"/>
    </w:rPr>
  </w:style>
  <w:style w:type="paragraph" w:styleId="Nagwek1">
    <w:name w:val="heading 1"/>
    <w:basedOn w:val="Normalny"/>
    <w:next w:val="Normalny"/>
    <w:link w:val="Nagwek1Znak"/>
    <w:autoRedefine/>
    <w:uiPriority w:val="9"/>
    <w:qFormat/>
    <w:rsid w:val="00EB4D39"/>
    <w:pPr>
      <w:keepNext/>
      <w:spacing w:after="0"/>
      <w:jc w:val="center"/>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7F0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link w:val="Nagwek5Znak"/>
    <w:uiPriority w:val="9"/>
    <w:unhideWhenUsed/>
    <w:qFormat/>
    <w:rsid w:val="00A61DC9"/>
    <w:pPr>
      <w:keepNext/>
      <w:spacing w:after="0" w:line="240" w:lineRule="auto"/>
      <w:jc w:val="center"/>
      <w:outlineLvl w:val="4"/>
    </w:pPr>
    <w:rPr>
      <w:rFonts w:cs="Arial"/>
      <w:b/>
      <w:bCs/>
      <w:sz w:val="20"/>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D39"/>
    <w:rPr>
      <w:rFonts w:ascii="Calibri" w:eastAsia="Times New Roman" w:hAnsi="Calibri" w:cs="Times New Roman"/>
      <w:b/>
      <w:bCs/>
      <w:kern w:val="32"/>
      <w:szCs w:val="32"/>
    </w:rPr>
  </w:style>
  <w:style w:type="character" w:customStyle="1" w:styleId="Nagwek5Znak">
    <w:name w:val="Nagłówek 5 Znak"/>
    <w:basedOn w:val="Domylnaczcionkaakapitu"/>
    <w:link w:val="Nagwek5"/>
    <w:uiPriority w:val="9"/>
    <w:rsid w:val="00A61DC9"/>
    <w:rPr>
      <w:rFonts w:ascii="Calibri" w:eastAsia="Calibri" w:hAnsi="Calibri" w:cs="Arial"/>
      <w:b/>
      <w:bCs/>
      <w:sz w:val="20"/>
      <w:szCs w:val="28"/>
      <w:lang w:eastAsia="pl-PL"/>
    </w:rPr>
  </w:style>
  <w:style w:type="paragraph" w:styleId="Plandokumentu">
    <w:name w:val="Document Map"/>
    <w:basedOn w:val="Normalny"/>
    <w:link w:val="PlandokumentuZnak"/>
    <w:uiPriority w:val="99"/>
    <w:semiHidden/>
    <w:unhideWhenUsed/>
    <w:rsid w:val="00A61DC9"/>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A61DC9"/>
    <w:rPr>
      <w:rFonts w:ascii="Tahoma" w:eastAsia="Calibri" w:hAnsi="Tahoma" w:cs="Tahoma"/>
      <w:sz w:val="16"/>
      <w:szCs w:val="16"/>
    </w:rPr>
  </w:style>
  <w:style w:type="paragraph" w:styleId="Akapitzlist">
    <w:name w:val="List Paragraph"/>
    <w:basedOn w:val="Normalny"/>
    <w:uiPriority w:val="34"/>
    <w:qFormat/>
    <w:rsid w:val="00A61DC9"/>
    <w:pPr>
      <w:ind w:left="720"/>
      <w:contextualSpacing/>
    </w:pPr>
  </w:style>
  <w:style w:type="character" w:customStyle="1" w:styleId="Nagwek2Znak">
    <w:name w:val="Nagłówek 2 Znak"/>
    <w:basedOn w:val="Domylnaczcionkaakapitu"/>
    <w:link w:val="Nagwek2"/>
    <w:uiPriority w:val="9"/>
    <w:rsid w:val="007F0113"/>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7F01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113"/>
    <w:rPr>
      <w:rFonts w:ascii="Calibri" w:eastAsia="Calibri" w:hAnsi="Calibri" w:cs="Times New Roman"/>
    </w:rPr>
  </w:style>
  <w:style w:type="paragraph" w:styleId="Stopka">
    <w:name w:val="footer"/>
    <w:basedOn w:val="Normalny"/>
    <w:link w:val="StopkaZnak"/>
    <w:uiPriority w:val="99"/>
    <w:unhideWhenUsed/>
    <w:rsid w:val="007F01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1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1720</Words>
  <Characters>10323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15</cp:revision>
  <cp:lastPrinted>2013-10-08T08:46:00Z</cp:lastPrinted>
  <dcterms:created xsi:type="dcterms:W3CDTF">2013-10-07T10:22:00Z</dcterms:created>
  <dcterms:modified xsi:type="dcterms:W3CDTF">2013-10-15T07:47:00Z</dcterms:modified>
</cp:coreProperties>
</file>