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DD" w:rsidRPr="002A15D9" w:rsidRDefault="00E374DD" w:rsidP="00E374DD">
      <w:pPr>
        <w:widowControl w:val="0"/>
        <w:tabs>
          <w:tab w:val="left" w:pos="468"/>
        </w:tabs>
        <w:autoSpaceDE w:val="0"/>
        <w:autoSpaceDN w:val="0"/>
        <w:spacing w:before="15" w:after="0" w:line="240" w:lineRule="auto"/>
        <w:jc w:val="right"/>
      </w:pPr>
    </w:p>
    <w:p w:rsidR="00BD45B1" w:rsidRPr="003B1A82" w:rsidRDefault="00BD45B1" w:rsidP="00BD45B1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Załącznik nr 1 do SIWZ</w:t>
      </w:r>
    </w:p>
    <w:p w:rsidR="00BD45B1" w:rsidRPr="003B1A82" w:rsidRDefault="00BD45B1" w:rsidP="00BD45B1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BD45B1" w:rsidRPr="003B1A82" w:rsidTr="00D8405D">
        <w:tc>
          <w:tcPr>
            <w:tcW w:w="4606" w:type="dxa"/>
            <w:hideMark/>
          </w:tcPr>
          <w:p w:rsidR="00BD45B1" w:rsidRPr="003B1A82" w:rsidRDefault="00BD45B1" w:rsidP="00D8405D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:rsidR="00BD45B1" w:rsidRPr="003B1A82" w:rsidRDefault="00BD45B1" w:rsidP="00D8405D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Hlk509212731"/>
            <w:r w:rsidRPr="003B1A82">
              <w:rPr>
                <w:rFonts w:cs="Calibri"/>
                <w:sz w:val="20"/>
                <w:szCs w:val="20"/>
              </w:rPr>
              <w:t>TARRSA/SZKOLENIA_INFO/</w:t>
            </w: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3B1A82">
              <w:rPr>
                <w:rFonts w:cs="Calibri"/>
                <w:sz w:val="20"/>
                <w:szCs w:val="20"/>
              </w:rPr>
              <w:t>/2018</w:t>
            </w:r>
            <w:bookmarkEnd w:id="0"/>
          </w:p>
        </w:tc>
      </w:tr>
    </w:tbl>
    <w:p w:rsidR="00BD45B1" w:rsidRPr="003B1A82" w:rsidRDefault="00BD45B1" w:rsidP="00BD45B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SZCZEGÓŁOWY OPIS PRZEDMIOTU ZAMÓWIENIA</w:t>
      </w:r>
    </w:p>
    <w:p w:rsidR="00BD45B1" w:rsidRPr="003B1A82" w:rsidRDefault="00BD45B1" w:rsidP="00BD45B1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BD45B1" w:rsidRPr="003B1A82" w:rsidTr="00D8405D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B1A82"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  <w:t>SZKOLENIA KOMPUTEROWE</w:t>
            </w:r>
            <w:r w:rsidR="007B588A"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  <w:t xml:space="preserve"> WRAZ Z DORADZTWEM</w:t>
            </w:r>
          </w:p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BD45B1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1" w:rsidRPr="003B1A82" w:rsidRDefault="00BD45B1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Odbiorcy szkoleń</w:t>
            </w:r>
            <w:r w:rsidR="007B588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1" w:rsidRPr="003B1A82" w:rsidRDefault="00BD45B1" w:rsidP="00D84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Mieszkańcy województwa kujawsko-pomorskiego, w tym:</w:t>
            </w:r>
          </w:p>
          <w:p w:rsidR="00BD45B1" w:rsidRPr="003B1A82" w:rsidRDefault="00BD45B1" w:rsidP="00D84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 xml:space="preserve">- osoby </w:t>
            </w:r>
            <w:r w:rsidR="00AE241D" w:rsidRPr="003B1A82">
              <w:rPr>
                <w:sz w:val="20"/>
                <w:szCs w:val="20"/>
              </w:rPr>
              <w:t xml:space="preserve">w wieku powyżej 25 roku życia </w:t>
            </w:r>
            <w:r w:rsidRPr="003B1A82">
              <w:rPr>
                <w:sz w:val="20"/>
                <w:szCs w:val="20"/>
              </w:rPr>
              <w:t xml:space="preserve">o niskich kwalifikacjach, </w:t>
            </w:r>
          </w:p>
          <w:p w:rsidR="00BD45B1" w:rsidRPr="003B1A82" w:rsidRDefault="00BD45B1" w:rsidP="00D84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BD45B1" w:rsidRPr="003B1A82" w:rsidRDefault="00BD45B1" w:rsidP="00D840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</w:t>
            </w:r>
            <w:r w:rsidR="00AE241D" w:rsidRPr="003B1A82">
              <w:rPr>
                <w:sz w:val="20"/>
                <w:szCs w:val="20"/>
              </w:rPr>
              <w:t xml:space="preserve"> w wieku powyżej 25 roku życia </w:t>
            </w:r>
            <w:r w:rsidRPr="003B1A82">
              <w:rPr>
                <w:sz w:val="20"/>
                <w:szCs w:val="20"/>
              </w:rPr>
              <w:t xml:space="preserve"> z niepełnosprawnościami</w:t>
            </w:r>
            <w:r w:rsidR="00F21018">
              <w:rPr>
                <w:sz w:val="20"/>
                <w:szCs w:val="20"/>
              </w:rPr>
              <w:t xml:space="preserve"> </w:t>
            </w:r>
            <w:r w:rsidR="00F21018" w:rsidRPr="003B1A82">
              <w:rPr>
                <w:sz w:val="20"/>
                <w:szCs w:val="20"/>
              </w:rPr>
              <w:t>(bez względu na poziom wykształcenia)</w:t>
            </w:r>
            <w:r w:rsidRPr="003B1A82">
              <w:rPr>
                <w:sz w:val="20"/>
                <w:szCs w:val="20"/>
              </w:rPr>
              <w:t>,</w:t>
            </w:r>
          </w:p>
          <w:p w:rsidR="00BD45B1" w:rsidRPr="003B1A82" w:rsidRDefault="00BD45B1" w:rsidP="00D840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BD45B1" w:rsidRPr="003B1A82" w:rsidRDefault="00BD45B1" w:rsidP="00D840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powyżej 50 roku życia (bez względu na poziom wykształcenia).</w:t>
            </w:r>
          </w:p>
          <w:p w:rsidR="00BD45B1" w:rsidRPr="003B1A82" w:rsidRDefault="00BD45B1" w:rsidP="00D8405D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</w:tc>
      </w:tr>
      <w:tr w:rsidR="00D85DC9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C9" w:rsidRPr="003B1A82" w:rsidRDefault="00D85DC9" w:rsidP="00D8405D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Maksymalna liczba osób objętych szkoleniami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C9" w:rsidRDefault="00D85DC9" w:rsidP="00BD45B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100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osób</w:t>
            </w:r>
          </w:p>
          <w:p w:rsidR="00D85DC9" w:rsidRDefault="00A22769" w:rsidP="004B627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(</w:t>
            </w:r>
            <w:r w:rsidR="00D85DC9">
              <w:rPr>
                <w:rStyle w:val="FontStyle111"/>
                <w:rFonts w:asciiTheme="minorHAnsi" w:hAnsiTheme="minorHAnsi"/>
                <w:sz w:val="20"/>
                <w:szCs w:val="20"/>
              </w:rPr>
              <w:t>Jednocześnie Zamawiający zastrzega, że nie gwarantuje iż szacowana liczba osób, o której mowa wyżej zostanie objęta szkoleniami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doradztwem</w:t>
            </w:r>
            <w:r w:rsidR="00D85DC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85DC9" w:rsidRPr="003B1A82" w:rsidRDefault="00D85DC9" w:rsidP="004B627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Ilość osób zależy bowiem od zainteresowania uczestników projektu tematyką szkoleń i gotowością do podjęcia szkolenia, na co Zamawiający nie ma pływu, zatem ostateczna ilość osób może być mniejsza.</w:t>
            </w:r>
            <w:r w:rsidR="00A22769">
              <w:rPr>
                <w:rStyle w:val="FontStyle111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Default="007B588A" w:rsidP="007B588A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Szkolenia: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2 - 1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8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uczestników w grupie</w:t>
            </w:r>
          </w:p>
          <w:p w:rsidR="007B588A" w:rsidRDefault="007B588A" w:rsidP="0001127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Doradztwo - diagnoza: 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realizowana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indywidulan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ie z każdym z ucz</w:t>
            </w:r>
            <w:r w:rsidR="00011272">
              <w:rPr>
                <w:rStyle w:val="FontStyle111"/>
                <w:rFonts w:asciiTheme="minorHAnsi" w:hAnsiTheme="minorHAnsi"/>
                <w:sz w:val="20"/>
                <w:szCs w:val="20"/>
              </w:rPr>
              <w:t>e</w:t>
            </w:r>
            <w:bookmarkStart w:id="1" w:name="_GoBack"/>
            <w:bookmarkEnd w:id="1"/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s</w:t>
            </w:r>
            <w:r w:rsidR="00011272">
              <w:rPr>
                <w:rStyle w:val="FontStyle111"/>
                <w:rFonts w:asciiTheme="minorHAnsi" w:hAnsiTheme="minorHAnsi"/>
                <w:sz w:val="20"/>
                <w:szCs w:val="20"/>
              </w:rPr>
              <w:t>t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ników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Harmonogramy zajęć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w ramach szkoleń zostaną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ustalone w porozumieniu z Zamawiającym.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Od dnia podpisania umowy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do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30.06.2019 r.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mogą odbywać się zarówno w dni robocze jak i w weekendy.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Godziny szkoleń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 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zostaną dopasowane do możliwości </w:t>
            </w:r>
            <w:r w:rsidR="006E78FF">
              <w:rPr>
                <w:rStyle w:val="FontStyle111"/>
                <w:rFonts w:asciiTheme="minorHAnsi" w:hAnsiTheme="minorHAnsi"/>
                <w:sz w:val="20"/>
                <w:szCs w:val="20"/>
              </w:rPr>
              <w:t>u</w:t>
            </w:r>
            <w:r w:rsidR="006E78FF"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czestników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Szczegółowe terminy szkoleń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i 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zostaną ustalone w porozumieniu z Zamawiającym.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Osoba/osoby prowadzące szkolenia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doradztwo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muszą posiadać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minimum trzyletnie doświadczenie zawodowe w tematyce prowadzonych zajęć z kompetencji cyfrowych z osobami dorosłymi, zgodnie z tematyką szkolenia.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Metody dydaktyczne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podczas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Sale dydaktyczne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Sale dydaktyczne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na terenie województwa kujawsko-pomorskiego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, klimatyzowane, z możliwością indywidualnej aranżacji, wyposażone w: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miejsca </w:t>
            </w:r>
            <w:r w:rsidRPr="00334C1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siedzące dla wszystkich uczestników szkoleń (stoły i krzesła),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komputery dla wszystkich uczestników szkolenia z niezbędnym oprogramowaniem,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dostęp do bezprzewodowego Internetu,</w:t>
            </w:r>
          </w:p>
          <w:p w:rsidR="007B588A" w:rsidRPr="003B1A82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flipchart, papier do flipcharta, komplet markerów lub tablica </w:t>
            </w:r>
            <w:proofErr w:type="spellStart"/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suchościeralna</w:t>
            </w:r>
            <w:proofErr w:type="spellEnd"/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z kompletem pisaków,</w:t>
            </w:r>
          </w:p>
          <w:p w:rsidR="007B588A" w:rsidRDefault="007B588A" w:rsidP="007B588A">
            <w:pPr>
              <w:pStyle w:val="Style38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sprzęt do prezentacji (ekran, rzutnik multimedialny).</w:t>
            </w:r>
          </w:p>
          <w:p w:rsidR="007B588A" w:rsidRPr="0084465B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84465B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Miejsce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szkolenia musi zostać zaakceptowane przez Zamawiającego.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8E15BB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8E15BB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Miejsce przeprowadzenia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34C13" w:rsidRDefault="007B588A" w:rsidP="007B588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Doradztwo - diagnoza musi zostać przeprowadzona na terenie woj. kujawsko-pomorskiego, w miejscu ustalonym z uczestnikiem projektu, w szczególności w miastach powiatowych i miastach na prawach powiatu.</w:t>
            </w:r>
          </w:p>
          <w:p w:rsidR="007B588A" w:rsidRPr="008E15BB" w:rsidRDefault="007B588A" w:rsidP="007B588A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34C13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Wykonawca zapewnia miejsce - pomieszczenie o odpowiedniej kubaturze, wyposażone w niezbędny sprzęt (m.in. komputer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oprogramowaniem</w:t>
            </w: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).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lastRenderedPageBreak/>
              <w:t>Usługa gastronomiczna/cateringowa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podczas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Wykonawca zobowiązany jest do dostarczenia potraw i napojów, zgodnie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 uwzględnieniem wszelkich prac porządkowych po zakończeniu szkolenia.</w:t>
            </w:r>
          </w:p>
          <w:p w:rsidR="007B588A" w:rsidRPr="003B1A82" w:rsidRDefault="007B588A" w:rsidP="007B588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Wykonawca zapewni stosowną zastawę z wyłączeniem naczyń jednorazowego użytku. Uczestnicy muszą mieć zapewnione miejsca siedzące podczas spożywania wszystkich posiłków.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C41156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wydrukuje dla wszystkich uczestników zaświadczenia imienne o ukończeniu szkoleń z wyszczególnieniem liczby godzin, zakresu poruszanych zagadnień oraz doskonalonych umiejętności. Wzór zaświadczenia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musi </w:t>
            </w:r>
            <w:r w:rsidR="00C41156">
              <w:rPr>
                <w:rStyle w:val="FontStyle111"/>
                <w:rFonts w:asciiTheme="minorHAnsi" w:hAnsiTheme="minorHAnsi"/>
                <w:sz w:val="20"/>
                <w:szCs w:val="20"/>
              </w:rPr>
              <w:t>zostać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zaakceptowany przez Zamawiającego.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zobowiązany jest do zapewnienia (w tym pokrycia kosztu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br/>
              <w:t>i zorganizowania) egzaminu zewnętrznego na zakończenie szkolenia, któr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y umożliwi zdobycie certyfikatu</w:t>
            </w:r>
            <w:r w:rsidRP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Certyficat</w:t>
            </w:r>
            <w:proofErr w:type="spellEnd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Java</w:t>
            </w:r>
            <w:r w:rsidRP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lub </w:t>
            </w:r>
            <w:r w:rsidRPr="00076B85"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>ISTQB</w:t>
            </w:r>
            <w:r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D85DC9">
              <w:rPr>
                <w:rStyle w:val="FontStyle111"/>
                <w:rFonts w:asciiTheme="minorHAnsi" w:hAnsiTheme="minorHAnsi"/>
                <w:iCs/>
                <w:sz w:val="20"/>
                <w:szCs w:val="20"/>
              </w:rPr>
              <w:t>(poziom podstawowy)</w:t>
            </w:r>
            <w:r w:rsidRPr="00076B85"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lub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certyfikatu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równoważnego i uzyskanie kwalifikacji. 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Egzaminator nie może być powiązany z realizatorem szkolenia, w tym np.  nie może być jednocześnie trenerem i egzaminatorem w ramach szkolenia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, musi posiadać wszystkie niezbędne akredytacje umożliwiające przeprowadzenie egzaminu.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zobowiązany jest do przekazania Zamawiającemu wyników przeprowadzonej walidacji, a także kopii certyfikatów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Certyficat</w:t>
            </w:r>
            <w:proofErr w:type="spellEnd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Java lub </w:t>
            </w:r>
            <w:r w:rsidRPr="00076B85"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>ISTQB</w:t>
            </w:r>
            <w:r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D85DC9">
              <w:rPr>
                <w:rStyle w:val="FontStyle111"/>
                <w:rFonts w:asciiTheme="minorHAnsi" w:hAnsiTheme="minorHAnsi"/>
                <w:iCs/>
                <w:sz w:val="20"/>
                <w:szCs w:val="20"/>
              </w:rPr>
              <w:t>(poziom podstawowy)</w:t>
            </w:r>
            <w:r w:rsidRPr="00076B85"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lub certyfikatów równoważnych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.</w:t>
            </w:r>
          </w:p>
          <w:p w:rsidR="007B588A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Wykonawca zobowiązany jest do przekazania uczestnikom szkolenia certyfikatów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Certyficat</w:t>
            </w:r>
            <w:proofErr w:type="spellEnd"/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Java lub </w:t>
            </w:r>
            <w:r w:rsidRPr="00076B85"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>ISTQB</w:t>
            </w:r>
            <w:r>
              <w:rPr>
                <w:rStyle w:val="FontStyle111"/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D85DC9">
              <w:rPr>
                <w:rStyle w:val="FontStyle111"/>
                <w:rFonts w:asciiTheme="minorHAnsi" w:hAnsiTheme="minorHAnsi"/>
                <w:iCs/>
                <w:sz w:val="20"/>
                <w:szCs w:val="20"/>
              </w:rPr>
              <w:t xml:space="preserve">(poziom podstawowy)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lub certyfikatów równoważnych wraz z suplementem w języku polskim i angielskim, w terminie maksymalnie 30 dni od dnia, w którym przeprowadzony był egzamin zewnętrzny.</w:t>
            </w:r>
          </w:p>
          <w:p w:rsidR="007B588A" w:rsidRPr="003B1A82" w:rsidRDefault="007B588A" w:rsidP="007B588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Egzaminy muszą odbyć się w trakcie trwania szkolenia.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Jakość usług szkoleniowych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7C23D7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 xml:space="preserve">Wykonawca musi posiadać certyfikat systemu zarządzania jakością kształcenia /szkolenia wystawiony przez podmiot uprawniony do kontroli jakości, wydany </w:t>
            </w:r>
            <w:r w:rsidRPr="007C23D7">
              <w:rPr>
                <w:rFonts w:cs="TimesNewRomanPS-BoldItalicMT"/>
                <w:bCs/>
                <w:iCs/>
                <w:sz w:val="20"/>
                <w:szCs w:val="20"/>
              </w:rPr>
              <w:t>W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 xml:space="preserve">ykonawcy na podstawie międzynarodowych norm ISO </w:t>
            </w:r>
            <w:r w:rsidRPr="007C23D7">
              <w:rPr>
                <w:rFonts w:asciiTheme="minorHAnsi" w:hAnsiTheme="minorHAnsi"/>
                <w:sz w:val="20"/>
                <w:szCs w:val="20"/>
              </w:rPr>
              <w:t xml:space="preserve">9001 lub certyfikat potwierdzający </w:t>
            </w:r>
            <w:r w:rsidRPr="00011272">
              <w:rPr>
                <w:sz w:val="20"/>
                <w:szCs w:val="20"/>
              </w:rPr>
              <w:t xml:space="preserve">Standard Usług Szkoleniowo-Rozwojowych SUS 2.0 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lub aktualną akredytację wydaną Wykonawcy przez Kuratora Oświaty na podstawie obowiązujących przepisów ustawy o systemie oświaty</w:t>
            </w:r>
            <w:r w:rsidRPr="00011272">
              <w:rPr>
                <w:rFonts w:ascii="TimesNewRomanPSMT" w:eastAsia="TimesNewRomanPSMT" w:hAnsiTheme="minorHAnsi" w:cs="TimesNewRomanPSMT"/>
                <w:sz w:val="20"/>
                <w:szCs w:val="20"/>
              </w:rPr>
              <w:t xml:space="preserve"> 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potwierdzającą wysoki standard jakości usługi szkoleniowej.</w:t>
            </w:r>
          </w:p>
          <w:p w:rsidR="007B588A" w:rsidRPr="009B25D9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TimesNewRomanPS-BoldItalicMT"/>
                <w:bCs/>
                <w:iCs/>
                <w:color w:val="auto"/>
                <w:sz w:val="20"/>
                <w:szCs w:val="20"/>
              </w:rPr>
            </w:pP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Wykonawca zobowiązany jest, na żądanie Zamawiającego, do przedstawienia co najmniej jednego z wyżej wymienionych dokumentów</w:t>
            </w:r>
            <w:r w:rsidR="006E78FF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 xml:space="preserve"> </w:t>
            </w:r>
            <w:r w:rsidR="00B47770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(</w:t>
            </w:r>
            <w:r w:rsidR="006E78FF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lub dokumentu równoważnego</w:t>
            </w:r>
            <w:r w:rsidR="00B47770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)</w:t>
            </w:r>
            <w:r w:rsidRPr="007C23D7">
              <w:rPr>
                <w:rFonts w:asciiTheme="minorHAnsi" w:hAnsiTheme="minorHAnsi" w:cs="TimesNewRomanPS-BoldItalicMT"/>
                <w:bCs/>
                <w:iCs/>
                <w:sz w:val="20"/>
                <w:szCs w:val="20"/>
              </w:rPr>
              <w:t>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7B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Szkolenia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 doradztwo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realizowane będą z uwzględnieniem przepisów dotyczących bezpiecznych i higienicznych warunków pracy, o których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 xml:space="preserve">mowa w rozporządzeniu Ministra Edukacji Narodowej i Sportu z dnia 31 grudnia 2002 r. w </w:t>
            </w:r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>późn</w:t>
            </w:r>
            <w:proofErr w:type="spellEnd"/>
            <w:r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>. zm.).</w:t>
            </w:r>
          </w:p>
        </w:tc>
      </w:tr>
    </w:tbl>
    <w:p w:rsidR="00E374DD" w:rsidRPr="00F210E3" w:rsidRDefault="00E374DD" w:rsidP="00E374DD"/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6563BE" w:rsidRPr="00642D44" w:rsidTr="00011272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5BE1" w:rsidRDefault="001A3EA2" w:rsidP="00011272">
            <w:pPr>
              <w:spacing w:after="0" w:line="240" w:lineRule="auto"/>
              <w:rPr>
                <w:rFonts w:eastAsia="TimesNewRoman"/>
                <w:bCs/>
                <w:i/>
              </w:rPr>
            </w:pPr>
            <w:r w:rsidRPr="00334C13">
              <w:rPr>
                <w:rFonts w:eastAsia="TimesNewRoman"/>
                <w:bCs/>
                <w:i/>
              </w:rPr>
              <w:t xml:space="preserve">Programowanie w języku Java wraz z modułem </w:t>
            </w:r>
            <w:r w:rsidR="00EA77FE">
              <w:rPr>
                <w:rFonts w:eastAsia="TimesNewRoman"/>
                <w:bCs/>
                <w:i/>
              </w:rPr>
              <w:t xml:space="preserve">dla testerów oprogramowania </w:t>
            </w:r>
          </w:p>
          <w:p w:rsidR="00076B85" w:rsidRPr="00076B85" w:rsidRDefault="00076B85" w:rsidP="00011272">
            <w:pPr>
              <w:spacing w:after="0" w:line="240" w:lineRule="auto"/>
              <w:rPr>
                <w:rStyle w:val="FontStyle111"/>
                <w:rFonts w:asciiTheme="minorHAnsi" w:hAnsiTheme="minorHAnsi"/>
                <w:bCs/>
                <w:sz w:val="20"/>
                <w:szCs w:val="20"/>
              </w:rPr>
            </w:pPr>
            <w:r w:rsidRPr="00076B85">
              <w:rPr>
                <w:rStyle w:val="FontStyle111"/>
                <w:rFonts w:asciiTheme="minorHAnsi" w:hAnsiTheme="minorHAnsi"/>
                <w:bCs/>
                <w:sz w:val="20"/>
                <w:szCs w:val="20"/>
              </w:rPr>
              <w:t>(na różnych poziomach zaawansowania)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076B85" w:rsidRDefault="00386D15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76B8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300 </w:t>
            </w:r>
            <w:r w:rsidR="006563BE" w:rsidRPr="00076B85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godzin dydaktycznych (1h = 45 min.) 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FF7FC5">
            <w:p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Minimalny zakres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Podstawy programowania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Systemy kontroli wersji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Testowanie oprogramowania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Wprowadzenie do algorytmów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Programowanie</w:t>
            </w:r>
            <w:r w:rsidR="002111F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- poziom średniozaawansowany 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Wprowadzenie do baz danych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LAMP, DOM, HTTP, Serwery www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Narzędzia programowania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Programowanie</w:t>
            </w:r>
            <w:r w:rsidR="002111F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- poziom zaawansowany</w:t>
            </w:r>
          </w:p>
          <w:p w:rsidR="00386D15" w:rsidRPr="00FF7FC5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proofErr w:type="spellStart"/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Frameworki</w:t>
            </w:r>
            <w:proofErr w:type="spellEnd"/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w programowaniu</w:t>
            </w:r>
          </w:p>
          <w:p w:rsidR="006563BE" w:rsidRDefault="00386D15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F7FC5">
              <w:rPr>
                <w:rStyle w:val="FontStyle111"/>
                <w:rFonts w:asciiTheme="minorHAnsi" w:hAnsiTheme="minorHAnsi"/>
                <w:sz w:val="20"/>
                <w:szCs w:val="20"/>
              </w:rPr>
              <w:t>Projekt</w:t>
            </w:r>
          </w:p>
          <w:p w:rsidR="00D85DC9" w:rsidRDefault="00D85DC9" w:rsidP="00FF7F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Egzamin</w:t>
            </w:r>
          </w:p>
          <w:p w:rsidR="00076B85" w:rsidRDefault="00F80B6B" w:rsidP="00011272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Szczegółowa t</w:t>
            </w:r>
            <w:r w:rsid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ematyka szkolenia musi zostać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dostosowan</w:t>
            </w:r>
            <w:r w:rsidR="00076B85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 poziomu osób uczestniczących w szkoleniu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</w:t>
            </w:r>
            <w:r w:rsidR="00EA77FE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 w:rsidR="00C175D2">
              <w:rPr>
                <w:rStyle w:val="FontStyle111"/>
                <w:rFonts w:asciiTheme="minorHAnsi" w:hAnsiTheme="minorHAnsi"/>
                <w:sz w:val="20"/>
                <w:szCs w:val="20"/>
              </w:rPr>
              <w:t>zostanie</w:t>
            </w:r>
            <w:r w:rsidR="00D871F6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ustalona po przeprowadzonym doradztwie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. </w:t>
            </w:r>
            <w:r w:rsidR="00181BFF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1BFF" w:rsidRPr="00076B85" w:rsidRDefault="00181BFF" w:rsidP="00011272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Szczegółowy program szkolenia musi zostać przedstawiony Zamawiającemu do akceptacji </w:t>
            </w:r>
            <w:r w:rsidR="00EA77FE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najpóźniej 10 dni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przed rozpoczęciem szkolenia.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Sprzęt komputerowy</w:t>
            </w:r>
          </w:p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15" w:rsidRDefault="006563BE" w:rsidP="00FF7FC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Komputery/laptopy dla uczestników: </w:t>
            </w:r>
          </w:p>
          <w:p w:rsidR="00D85DC9" w:rsidRPr="00FF7FC5" w:rsidRDefault="00D85DC9" w:rsidP="00D85D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>Minimum 8 GB RAM </w:t>
            </w:r>
          </w:p>
          <w:p w:rsidR="00D85DC9" w:rsidRDefault="00D85DC9" w:rsidP="00D85D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>8 GB wolnej pamięci na dysku twardym</w:t>
            </w:r>
          </w:p>
          <w:p w:rsidR="00386D15" w:rsidRPr="00FF7FC5" w:rsidRDefault="00386D15" w:rsidP="00FF7FC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Windows 7 lub nowszy, </w:t>
            </w:r>
            <w:proofErr w:type="spellStart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>MacOS</w:t>
            </w:r>
            <w:proofErr w:type="spellEnd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 lub Linux </w:t>
            </w:r>
          </w:p>
          <w:p w:rsidR="00386D15" w:rsidRPr="00FF7FC5" w:rsidRDefault="00386D15" w:rsidP="00FF7FC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eastAsia="Times New Roman"/>
                <w:sz w:val="20"/>
                <w:szCs w:val="20"/>
                <w:lang w:eastAsia="pl-PL"/>
              </w:rPr>
            </w:pPr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Intel i3 lub </w:t>
            </w:r>
            <w:proofErr w:type="spellStart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>Amd</w:t>
            </w:r>
            <w:proofErr w:type="spellEnd"/>
            <w:r w:rsidRPr="00FF7FC5">
              <w:rPr>
                <w:rFonts w:eastAsia="Times New Roman"/>
                <w:sz w:val="20"/>
                <w:szCs w:val="20"/>
                <w:lang w:eastAsia="pl-PL"/>
              </w:rPr>
              <w:t xml:space="preserve"> A10 procesor </w:t>
            </w:r>
          </w:p>
          <w:p w:rsidR="006563BE" w:rsidRPr="00F80B6B" w:rsidRDefault="006563BE" w:rsidP="00F80B6B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FontStyle111"/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</w:pPr>
            <w:r w:rsidRPr="00F80B6B">
              <w:rPr>
                <w:rFonts w:eastAsia="Times New Roman"/>
                <w:sz w:val="20"/>
                <w:szCs w:val="20"/>
                <w:lang w:eastAsia="pl-PL"/>
              </w:rPr>
              <w:t xml:space="preserve">z oprogramowaniem: </w:t>
            </w:r>
            <w:r w:rsidR="00386D15" w:rsidRPr="00F80B6B">
              <w:rPr>
                <w:rFonts w:eastAsia="Times New Roman"/>
                <w:sz w:val="20"/>
                <w:szCs w:val="20"/>
                <w:lang w:eastAsia="pl-PL"/>
              </w:rPr>
              <w:t>Java</w:t>
            </w:r>
            <w:r w:rsidRPr="00F80B6B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równoważnym).</w:t>
            </w:r>
          </w:p>
        </w:tc>
      </w:tr>
      <w:tr w:rsidR="006563BE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42D44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BE" w:rsidRPr="00642D44" w:rsidRDefault="006563BE" w:rsidP="00D8405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program szkolenia;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streszczenie/</w:t>
            </w:r>
            <w:r w:rsidR="00D85DC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skrypt/</w:t>
            </w:r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omówienie wszystkich zagadnień zawartych w programie szkolenia, min. 30 stron wydruku w wersji papierowej oraz prezentacje w programie zgodnym z Power-Point wykorzystane podczas szkolenia na przenośnym nośniku magnetycznym </w:t>
            </w:r>
            <w:proofErr w:type="spellStart"/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PenDrive</w:t>
            </w:r>
            <w:proofErr w:type="spellEnd"/>
            <w:r w:rsidRPr="00642D4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;</w:t>
            </w:r>
          </w:p>
          <w:p w:rsidR="006563BE" w:rsidRPr="00642D44" w:rsidRDefault="006563BE" w:rsidP="00D8405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</w:t>
            </w:r>
            <w:r w:rsidR="003D27E0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:rsidR="006563BE" w:rsidRPr="00642D44" w:rsidRDefault="006563BE" w:rsidP="006563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:rsidR="006563BE" w:rsidRPr="00642D44" w:rsidRDefault="006563BE" w:rsidP="00D8405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6563BE" w:rsidRPr="00642D44" w:rsidRDefault="006563BE" w:rsidP="00D8405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Ponadto materiały szkoleniowe muszą zostać oznakowane logotypami </w:t>
            </w:r>
            <w:r w:rsidRPr="00642D44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lastRenderedPageBreak/>
              <w:t>przekazanymi przez Zamawiającego.</w:t>
            </w:r>
          </w:p>
          <w:p w:rsidR="006563BE" w:rsidRPr="00642D44" w:rsidRDefault="006563BE" w:rsidP="00D8405D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42D44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6563BE" w:rsidRPr="00642D44" w:rsidRDefault="006563BE" w:rsidP="00D8405D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42D44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6563BE" w:rsidRPr="00642D44" w:rsidRDefault="006563BE" w:rsidP="00D8405D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6563BE" w:rsidRPr="00642D44" w:rsidRDefault="006563BE" w:rsidP="00D8405D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642D44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r w:rsidR="00D871F6" w:rsidRPr="00642D44">
              <w:rPr>
                <w:rFonts w:asciiTheme="minorHAnsi" w:hAnsiTheme="minorHAnsi" w:cstheme="minorBidi"/>
                <w:sz w:val="20"/>
                <w:szCs w:val="20"/>
              </w:rPr>
              <w:t>realizacji</w:t>
            </w:r>
            <w:r w:rsidRPr="00642D44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642D44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D871F6" w:rsidRPr="00642D44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F6" w:rsidRPr="00642D44" w:rsidRDefault="00D871F6" w:rsidP="00D8405D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lastRenderedPageBreak/>
              <w:t>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F6" w:rsidRPr="00B47770" w:rsidRDefault="00D871F6" w:rsidP="00D840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4777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Szkolenia zostaną poprzedzone indywidulanym doradztwem – diagnozą zapotrzebowania na dane kompetencje/kwalifikacje. </w:t>
            </w:r>
          </w:p>
          <w:p w:rsidR="009264D0" w:rsidRPr="00B47770" w:rsidRDefault="009264D0" w:rsidP="00334C1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>Czas trwania doradztwa (badania – diagnozy) każdej osoby trwać będzie maksymalnie 6 godzin. Minimalny czas trwania – 1 godzina.</w:t>
            </w:r>
          </w:p>
          <w:p w:rsidR="009264D0" w:rsidRPr="00B47770" w:rsidRDefault="009264D0" w:rsidP="00334C13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>Doradztwo</w:t>
            </w:r>
            <w:r w:rsidR="008E15BB"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będzie realizowane zarówno</w:t>
            </w:r>
            <w:r w:rsidRPr="00B47770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w dni robocze jak i w weekendy. Godziny doradztwa zostaną dopasowane do możliwości Uczestników Szczegółowe terminy doradztwa zostaną ustalone w porozumieniu z Zamawiającym.</w:t>
            </w:r>
          </w:p>
          <w:p w:rsidR="008D061B" w:rsidRPr="00B47770" w:rsidRDefault="008D061B" w:rsidP="008D061B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Celem zaplanowanego doradztwa jest identyfikacja potrzeb szkoleniowych osób, które rozpoczynają udział w projekcie, tj. ustalenie </w:t>
            </w:r>
            <w:r w:rsidR="008E15BB"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dokładnej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tematyki szkolenia/kursu oraz przypisanie danej osoby do poziomu szkolenia/kursu w ramach projektu.</w:t>
            </w:r>
          </w:p>
          <w:p w:rsidR="008D061B" w:rsidRPr="00B47770" w:rsidRDefault="008D061B" w:rsidP="008D061B">
            <w:pPr>
              <w:pStyle w:val="Style38"/>
              <w:widowControl/>
              <w:spacing w:line="276" w:lineRule="auto"/>
              <w:jc w:val="both"/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</w:pP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Podczas doradztwa zweryfikowane zostaną także: umiejętność analitycznego myślenia, zainteresowania technologiczne, bierna znajomość języka angielskiego (czytanie dokumentów). </w:t>
            </w:r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br/>
              <w:t xml:space="preserve">W przypadku niektórych kursów, sprawdzona zostanie znajomość wybranych technologii (np. w przypadku kursów języków wysokopoziomowych (np. Junior Java Developer), dodatkowo weryfikowana będzie znajomość podstaw technologii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frontendowych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 xml:space="preserve"> (HTML /CSS), protokołu HTTP/S oraz podstawowe doświadczenie w programowaniu w dowolnym języku, np. JavaScript, </w:t>
            </w:r>
            <w:proofErr w:type="spellStart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Python</w:t>
            </w:r>
            <w:proofErr w:type="spellEnd"/>
            <w:r w:rsidRPr="00B47770">
              <w:rPr>
                <w:rFonts w:asciiTheme="minorHAnsi" w:eastAsia="Calibri" w:hAnsiTheme="minorHAnsi" w:cs="Times New Roman"/>
                <w:sz w:val="20"/>
                <w:szCs w:val="20"/>
                <w:lang w:eastAsia="en-US"/>
              </w:rPr>
              <w:t>, PHP.)</w:t>
            </w:r>
          </w:p>
          <w:p w:rsidR="008D061B" w:rsidRPr="00B47770" w:rsidRDefault="008D061B" w:rsidP="008D061B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47770">
              <w:rPr>
                <w:rFonts w:asciiTheme="minorHAnsi" w:hAnsiTheme="minorHAnsi"/>
                <w:sz w:val="20"/>
                <w:szCs w:val="20"/>
              </w:rPr>
              <w:t>W ramach diagnozy zostanie przeprowadzona rozmowa oraz test.</w:t>
            </w:r>
          </w:p>
          <w:p w:rsidR="00D871F6" w:rsidRPr="00334C13" w:rsidRDefault="008D061B" w:rsidP="00334C13">
            <w:pPr>
              <w:spacing w:after="0"/>
              <w:jc w:val="both"/>
              <w:rPr>
                <w:sz w:val="20"/>
                <w:szCs w:val="20"/>
              </w:rPr>
            </w:pPr>
            <w:r w:rsidRPr="00B47770">
              <w:rPr>
                <w:rFonts w:asciiTheme="minorHAnsi" w:hAnsiTheme="minorHAnsi"/>
                <w:sz w:val="20"/>
                <w:szCs w:val="20"/>
              </w:rPr>
              <w:t>Potwierdzeniem zrealizowanego doradztwa będzie wypełniona i podpisana karta doradztwa, której wzór stanowi załącznik do Umowy.</w:t>
            </w:r>
          </w:p>
        </w:tc>
      </w:tr>
    </w:tbl>
    <w:p w:rsidR="00BD45B1" w:rsidRDefault="00BD45B1"/>
    <w:p w:rsidR="00BD45B1" w:rsidRDefault="00BD45B1"/>
    <w:sectPr w:rsidR="00BD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B32"/>
    <w:multiLevelType w:val="hybridMultilevel"/>
    <w:tmpl w:val="4A1A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50995535"/>
    <w:multiLevelType w:val="multilevel"/>
    <w:tmpl w:val="2E5490B4"/>
    <w:lvl w:ilvl="0">
      <w:start w:val="2"/>
      <w:numFmt w:val="decimal"/>
      <w:lvlText w:val="%1"/>
      <w:lvlJc w:val="left"/>
      <w:pPr>
        <w:ind w:left="116" w:hanging="416"/>
        <w:jc w:val="left"/>
      </w:pPr>
      <w:rPr>
        <w:rFonts w:hint="default"/>
        <w:lang w:val="pl-PL" w:eastAsia="pl-PL" w:bidi="pl-PL"/>
      </w:rPr>
    </w:lvl>
    <w:lvl w:ilvl="1">
      <w:start w:val="1"/>
      <w:numFmt w:val="lowerLetter"/>
      <w:lvlText w:val="%1.%2"/>
      <w:lvlJc w:val="left"/>
      <w:pPr>
        <w:ind w:left="116" w:hanging="416"/>
        <w:jc w:val="left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824" w:hanging="348"/>
        <w:jc w:val="left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4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22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56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4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91" w:hanging="348"/>
      </w:pPr>
      <w:rPr>
        <w:rFonts w:hint="default"/>
        <w:lang w:val="pl-PL" w:eastAsia="pl-PL" w:bidi="pl-PL"/>
      </w:rPr>
    </w:lvl>
  </w:abstractNum>
  <w:abstractNum w:abstractNumId="5">
    <w:nsid w:val="55F2626F"/>
    <w:multiLevelType w:val="hybridMultilevel"/>
    <w:tmpl w:val="DBB66CA4"/>
    <w:lvl w:ilvl="0" w:tplc="EAD46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600434CB"/>
    <w:multiLevelType w:val="multilevel"/>
    <w:tmpl w:val="134245FE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D"/>
    <w:rsid w:val="00011272"/>
    <w:rsid w:val="00066F3F"/>
    <w:rsid w:val="00076B85"/>
    <w:rsid w:val="00181BFF"/>
    <w:rsid w:val="001A3EA2"/>
    <w:rsid w:val="002111F5"/>
    <w:rsid w:val="00256D01"/>
    <w:rsid w:val="00334C13"/>
    <w:rsid w:val="00386D15"/>
    <w:rsid w:val="003D27E0"/>
    <w:rsid w:val="003E0B18"/>
    <w:rsid w:val="003E413B"/>
    <w:rsid w:val="00483D29"/>
    <w:rsid w:val="004B6279"/>
    <w:rsid w:val="004E7982"/>
    <w:rsid w:val="005F5BE1"/>
    <w:rsid w:val="006563BE"/>
    <w:rsid w:val="006675EA"/>
    <w:rsid w:val="006E78FF"/>
    <w:rsid w:val="007A1689"/>
    <w:rsid w:val="007B588A"/>
    <w:rsid w:val="007C23D7"/>
    <w:rsid w:val="008915D0"/>
    <w:rsid w:val="008D061B"/>
    <w:rsid w:val="008E15BB"/>
    <w:rsid w:val="00903A44"/>
    <w:rsid w:val="00910E94"/>
    <w:rsid w:val="009264D0"/>
    <w:rsid w:val="009B25D9"/>
    <w:rsid w:val="00A22769"/>
    <w:rsid w:val="00AE241D"/>
    <w:rsid w:val="00B47770"/>
    <w:rsid w:val="00B76E1C"/>
    <w:rsid w:val="00BC020F"/>
    <w:rsid w:val="00BD45B1"/>
    <w:rsid w:val="00BF6EDA"/>
    <w:rsid w:val="00C175D2"/>
    <w:rsid w:val="00C41156"/>
    <w:rsid w:val="00D225FC"/>
    <w:rsid w:val="00D85DC9"/>
    <w:rsid w:val="00D871F6"/>
    <w:rsid w:val="00E24E52"/>
    <w:rsid w:val="00E374DD"/>
    <w:rsid w:val="00E93C2B"/>
    <w:rsid w:val="00EA77FE"/>
    <w:rsid w:val="00F21018"/>
    <w:rsid w:val="00F80B6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D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D45B1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rsid w:val="00E374DD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374D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5B1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BD45B1"/>
    <w:pPr>
      <w:ind w:left="720"/>
      <w:contextualSpacing/>
    </w:pPr>
  </w:style>
  <w:style w:type="paragraph" w:customStyle="1" w:styleId="Style37">
    <w:name w:val="Style37"/>
    <w:basedOn w:val="Normalny"/>
    <w:uiPriority w:val="99"/>
    <w:rsid w:val="00BD45B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5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018"/>
    <w:rPr>
      <w:b/>
      <w:bCs/>
    </w:rPr>
  </w:style>
  <w:style w:type="character" w:styleId="Uwydatnienie">
    <w:name w:val="Emphasis"/>
    <w:basedOn w:val="Domylnaczcionkaakapitu"/>
    <w:uiPriority w:val="20"/>
    <w:qFormat/>
    <w:rsid w:val="00F21018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1A3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D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D45B1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rsid w:val="00E374DD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374D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5B1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BD45B1"/>
    <w:pPr>
      <w:ind w:left="720"/>
      <w:contextualSpacing/>
    </w:pPr>
  </w:style>
  <w:style w:type="paragraph" w:customStyle="1" w:styleId="Style37">
    <w:name w:val="Style37"/>
    <w:basedOn w:val="Normalny"/>
    <w:uiPriority w:val="99"/>
    <w:rsid w:val="00BD45B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5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018"/>
    <w:rPr>
      <w:b/>
      <w:bCs/>
    </w:rPr>
  </w:style>
  <w:style w:type="character" w:styleId="Uwydatnienie">
    <w:name w:val="Emphasis"/>
    <w:basedOn w:val="Domylnaczcionkaakapitu"/>
    <w:uiPriority w:val="20"/>
    <w:qFormat/>
    <w:rsid w:val="00F21018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1A3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17E0-CFDF-49CF-9E26-678EB2D4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2018-06-08T07:59:00Z</cp:lastPrinted>
  <dcterms:created xsi:type="dcterms:W3CDTF">2018-06-08T13:23:00Z</dcterms:created>
  <dcterms:modified xsi:type="dcterms:W3CDTF">2018-06-08T13:26:00Z</dcterms:modified>
</cp:coreProperties>
</file>