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DD" w:rsidRPr="002A15D9" w:rsidRDefault="00E374DD" w:rsidP="00E374DD">
      <w:pPr>
        <w:widowControl w:val="0"/>
        <w:tabs>
          <w:tab w:val="left" w:pos="468"/>
        </w:tabs>
        <w:autoSpaceDE w:val="0"/>
        <w:autoSpaceDN w:val="0"/>
        <w:spacing w:before="15" w:after="0" w:line="240" w:lineRule="auto"/>
        <w:jc w:val="right"/>
      </w:pPr>
    </w:p>
    <w:p w:rsidR="00BD45B1" w:rsidRPr="003B1A82" w:rsidRDefault="00BD45B1" w:rsidP="00BD45B1">
      <w:pPr>
        <w:spacing w:after="0" w:line="240" w:lineRule="auto"/>
        <w:jc w:val="right"/>
        <w:rPr>
          <w:b/>
          <w:sz w:val="20"/>
          <w:szCs w:val="20"/>
          <w:u w:val="single"/>
        </w:rPr>
      </w:pPr>
      <w:r w:rsidRPr="003B1A82">
        <w:rPr>
          <w:b/>
          <w:sz w:val="20"/>
          <w:szCs w:val="20"/>
          <w:u w:val="single"/>
        </w:rPr>
        <w:t>Załącznik nr 1 do SIWZ</w:t>
      </w:r>
    </w:p>
    <w:p w:rsidR="00BD45B1" w:rsidRPr="003B1A82" w:rsidRDefault="00BD45B1" w:rsidP="00BD45B1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95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7"/>
        <w:gridCol w:w="4963"/>
      </w:tblGrid>
      <w:tr w:rsidR="00BD45B1" w:rsidRPr="003B1A82" w:rsidTr="00D8405D">
        <w:tc>
          <w:tcPr>
            <w:tcW w:w="4606" w:type="dxa"/>
            <w:hideMark/>
          </w:tcPr>
          <w:p w:rsidR="00BD45B1" w:rsidRPr="003B1A82" w:rsidRDefault="00BD45B1" w:rsidP="00D8405D">
            <w:pPr>
              <w:pStyle w:val="Nagwek6"/>
              <w:spacing w:line="276" w:lineRule="auto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 w:rsidRPr="003B1A82"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 xml:space="preserve">Nr referencyjny nadany sprawie przez Zamawiającego </w:t>
            </w:r>
          </w:p>
        </w:tc>
        <w:tc>
          <w:tcPr>
            <w:tcW w:w="4962" w:type="dxa"/>
            <w:hideMark/>
          </w:tcPr>
          <w:p w:rsidR="00BD45B1" w:rsidRPr="003B1A82" w:rsidRDefault="00BD45B1" w:rsidP="00D8405D">
            <w:pPr>
              <w:jc w:val="center"/>
              <w:rPr>
                <w:rFonts w:cs="Calibri"/>
                <w:sz w:val="20"/>
                <w:szCs w:val="20"/>
              </w:rPr>
            </w:pPr>
            <w:bookmarkStart w:id="0" w:name="_Hlk509212731"/>
            <w:r w:rsidRPr="003B1A82">
              <w:rPr>
                <w:rFonts w:cs="Calibri"/>
                <w:sz w:val="20"/>
                <w:szCs w:val="20"/>
              </w:rPr>
              <w:t>TARRSA/SZKOLENIA_INFO/</w:t>
            </w:r>
            <w:r>
              <w:rPr>
                <w:rFonts w:cs="Calibri"/>
                <w:sz w:val="20"/>
                <w:szCs w:val="20"/>
              </w:rPr>
              <w:t xml:space="preserve">        </w:t>
            </w:r>
            <w:r w:rsidRPr="003B1A82">
              <w:rPr>
                <w:rFonts w:cs="Calibri"/>
                <w:sz w:val="20"/>
                <w:szCs w:val="20"/>
              </w:rPr>
              <w:t>/2018</w:t>
            </w:r>
            <w:bookmarkEnd w:id="0"/>
          </w:p>
        </w:tc>
      </w:tr>
    </w:tbl>
    <w:p w:rsidR="00BD45B1" w:rsidRPr="003B1A82" w:rsidRDefault="00BD45B1" w:rsidP="00BD45B1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3B1A82">
        <w:rPr>
          <w:b/>
          <w:sz w:val="20"/>
          <w:szCs w:val="20"/>
          <w:u w:val="single"/>
        </w:rPr>
        <w:t>SZCZEGÓŁOWY OPIS PRZEDMIOTU ZAMÓWIENIA</w:t>
      </w:r>
    </w:p>
    <w:p w:rsidR="00BD45B1" w:rsidRPr="003B1A82" w:rsidRDefault="00BD45B1" w:rsidP="00BD45B1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pPr w:leftFromText="142" w:rightFromText="142" w:vertAnchor="text" w:horzAnchor="margin" w:tblpY="1"/>
        <w:tblOverlap w:val="never"/>
        <w:tblW w:w="923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7"/>
        <w:gridCol w:w="6218"/>
      </w:tblGrid>
      <w:tr w:rsidR="00BD45B1" w:rsidRPr="003B1A82" w:rsidTr="00D8405D">
        <w:tc>
          <w:tcPr>
            <w:tcW w:w="9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D45B1" w:rsidRPr="003B1A82" w:rsidRDefault="00BD45B1" w:rsidP="00D8405D">
            <w:pPr>
              <w:pStyle w:val="Style38"/>
              <w:widowControl/>
              <w:spacing w:line="240" w:lineRule="auto"/>
              <w:jc w:val="center"/>
              <w:rPr>
                <w:rStyle w:val="FontStyle111"/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  <w:p w:rsidR="00BD45B1" w:rsidRPr="003B1A82" w:rsidRDefault="00BD45B1" w:rsidP="00D8405D">
            <w:pPr>
              <w:pStyle w:val="Style38"/>
              <w:widowControl/>
              <w:spacing w:line="240" w:lineRule="auto"/>
              <w:jc w:val="center"/>
              <w:rPr>
                <w:rStyle w:val="FontStyle111"/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3B1A82">
              <w:rPr>
                <w:rStyle w:val="FontStyle111"/>
                <w:rFonts w:asciiTheme="minorHAnsi" w:hAnsiTheme="minorHAnsi"/>
                <w:b/>
                <w:sz w:val="20"/>
                <w:szCs w:val="20"/>
                <w:u w:val="single"/>
              </w:rPr>
              <w:t>SZKOLENIA KOMPUTEROWE</w:t>
            </w:r>
            <w:r w:rsidR="007B588A">
              <w:rPr>
                <w:rStyle w:val="FontStyle111"/>
                <w:rFonts w:asciiTheme="minorHAnsi" w:hAnsiTheme="minorHAnsi"/>
                <w:b/>
                <w:sz w:val="20"/>
                <w:szCs w:val="20"/>
                <w:u w:val="single"/>
              </w:rPr>
              <w:t xml:space="preserve"> WRAZ Z DORADZTWEM</w:t>
            </w:r>
          </w:p>
          <w:p w:rsidR="00BD45B1" w:rsidRPr="003B1A82" w:rsidRDefault="00BD45B1" w:rsidP="00D8405D">
            <w:pPr>
              <w:pStyle w:val="Style38"/>
              <w:widowControl/>
              <w:spacing w:line="240" w:lineRule="auto"/>
              <w:jc w:val="center"/>
              <w:rPr>
                <w:rStyle w:val="FontStyle111"/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</w:tr>
      <w:tr w:rsidR="00BD45B1" w:rsidRPr="003B1A82" w:rsidTr="00D8405D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5B1" w:rsidRPr="003B1A82" w:rsidRDefault="00BD45B1" w:rsidP="00D8405D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sz w:val="20"/>
                <w:szCs w:val="20"/>
              </w:rPr>
              <w:t>Odbiorcy szkoleń</w:t>
            </w:r>
            <w:r w:rsidR="007B588A"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 i doradztwa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5B1" w:rsidRPr="003B1A82" w:rsidRDefault="00BD45B1" w:rsidP="00D8405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B1A82">
              <w:rPr>
                <w:sz w:val="20"/>
                <w:szCs w:val="20"/>
              </w:rPr>
              <w:t>Mieszkańcy województwa kujawsko-pomorskiego, w tym:</w:t>
            </w:r>
          </w:p>
          <w:p w:rsidR="00BD45B1" w:rsidRPr="003B1A82" w:rsidRDefault="00BD45B1" w:rsidP="00D8405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B1A82">
              <w:rPr>
                <w:sz w:val="20"/>
                <w:szCs w:val="20"/>
              </w:rPr>
              <w:t xml:space="preserve">- osoby </w:t>
            </w:r>
            <w:r w:rsidR="00AE241D" w:rsidRPr="003B1A82">
              <w:rPr>
                <w:sz w:val="20"/>
                <w:szCs w:val="20"/>
              </w:rPr>
              <w:t xml:space="preserve">w wieku powyżej 25 roku życia </w:t>
            </w:r>
            <w:r w:rsidRPr="003B1A82">
              <w:rPr>
                <w:sz w:val="20"/>
                <w:szCs w:val="20"/>
              </w:rPr>
              <w:t xml:space="preserve">o niskich kwalifikacjach, </w:t>
            </w:r>
          </w:p>
          <w:p w:rsidR="00BD45B1" w:rsidRPr="003B1A82" w:rsidRDefault="00BD45B1" w:rsidP="00D8405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B1A82">
              <w:rPr>
                <w:sz w:val="20"/>
                <w:szCs w:val="20"/>
              </w:rPr>
              <w:t>lub/i</w:t>
            </w:r>
          </w:p>
          <w:p w:rsidR="00BD45B1" w:rsidRPr="003B1A82" w:rsidRDefault="00BD45B1" w:rsidP="00D8405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B1A82">
              <w:rPr>
                <w:sz w:val="20"/>
                <w:szCs w:val="20"/>
              </w:rPr>
              <w:t>- osoby</w:t>
            </w:r>
            <w:r w:rsidR="00AE241D" w:rsidRPr="003B1A82">
              <w:rPr>
                <w:sz w:val="20"/>
                <w:szCs w:val="20"/>
              </w:rPr>
              <w:t xml:space="preserve"> w wieku powyżej 25 roku życia </w:t>
            </w:r>
            <w:r w:rsidRPr="003B1A82">
              <w:rPr>
                <w:sz w:val="20"/>
                <w:szCs w:val="20"/>
              </w:rPr>
              <w:t xml:space="preserve"> z niepełnosprawnościami</w:t>
            </w:r>
            <w:r w:rsidR="00F21018">
              <w:rPr>
                <w:sz w:val="20"/>
                <w:szCs w:val="20"/>
              </w:rPr>
              <w:t xml:space="preserve"> </w:t>
            </w:r>
            <w:r w:rsidR="00F21018" w:rsidRPr="003B1A82">
              <w:rPr>
                <w:sz w:val="20"/>
                <w:szCs w:val="20"/>
              </w:rPr>
              <w:t>(bez względu na poziom wykształcenia)</w:t>
            </w:r>
            <w:r w:rsidRPr="003B1A82">
              <w:rPr>
                <w:sz w:val="20"/>
                <w:szCs w:val="20"/>
              </w:rPr>
              <w:t>,</w:t>
            </w:r>
          </w:p>
          <w:p w:rsidR="00BD45B1" w:rsidRPr="003B1A82" w:rsidRDefault="00BD45B1" w:rsidP="00D8405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B1A82">
              <w:rPr>
                <w:sz w:val="20"/>
                <w:szCs w:val="20"/>
              </w:rPr>
              <w:t>lub/i</w:t>
            </w:r>
          </w:p>
          <w:p w:rsidR="00BD45B1" w:rsidRPr="003B1A82" w:rsidRDefault="00BD45B1" w:rsidP="00D8405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B1A82">
              <w:rPr>
                <w:sz w:val="20"/>
                <w:szCs w:val="20"/>
              </w:rPr>
              <w:t>- osoby powyżej 50 roku życia (bez względu na poziom wykształcenia).</w:t>
            </w:r>
          </w:p>
          <w:p w:rsidR="00BD45B1" w:rsidRPr="003B1A82" w:rsidRDefault="00BD45B1" w:rsidP="00D8405D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</w:p>
        </w:tc>
      </w:tr>
      <w:tr w:rsidR="00D85DC9" w:rsidRPr="003B1A82" w:rsidTr="00D8405D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DC9" w:rsidRPr="003B1A82" w:rsidRDefault="00D85DC9" w:rsidP="00D8405D">
            <w:pPr>
              <w:pStyle w:val="Style38"/>
              <w:widowControl/>
              <w:spacing w:line="240" w:lineRule="auto"/>
              <w:ind w:firstLine="10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r>
              <w:rPr>
                <w:rStyle w:val="FontStyle111"/>
                <w:rFonts w:asciiTheme="minorHAnsi" w:hAnsiTheme="minorHAnsi"/>
                <w:sz w:val="20"/>
                <w:szCs w:val="20"/>
              </w:rPr>
              <w:t>Maksymalna liczba osób objętych szkoleniami</w:t>
            </w:r>
            <w:r w:rsidR="004B6279"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 i doradztwem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DC9" w:rsidRDefault="00D85DC9" w:rsidP="00BD45B1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r>
              <w:rPr>
                <w:rStyle w:val="FontStyle111"/>
                <w:rFonts w:asciiTheme="minorHAnsi" w:hAnsiTheme="minorHAnsi"/>
                <w:sz w:val="20"/>
                <w:szCs w:val="20"/>
              </w:rPr>
              <w:t>100</w:t>
            </w:r>
            <w:r w:rsidR="00256D01"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 osób</w:t>
            </w:r>
          </w:p>
          <w:p w:rsidR="00D85DC9" w:rsidRDefault="00A22769" w:rsidP="004B6279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r>
              <w:rPr>
                <w:rStyle w:val="FontStyle111"/>
                <w:rFonts w:asciiTheme="minorHAnsi" w:hAnsiTheme="minorHAnsi"/>
                <w:sz w:val="20"/>
                <w:szCs w:val="20"/>
              </w:rPr>
              <w:t>(</w:t>
            </w:r>
            <w:r w:rsidR="00D85DC9">
              <w:rPr>
                <w:rStyle w:val="FontStyle111"/>
                <w:rFonts w:asciiTheme="minorHAnsi" w:hAnsiTheme="minorHAnsi"/>
                <w:sz w:val="20"/>
                <w:szCs w:val="20"/>
              </w:rPr>
              <w:t>Jednocześnie Zamawiający zastrzega, że nie gwarantuje iż szacowana liczba osób, o której mowa wyżej zostanie objęta szkoleniami</w:t>
            </w:r>
            <w:r w:rsidR="004B6279"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 i doradztwem</w:t>
            </w:r>
            <w:r w:rsidR="00D85DC9"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. </w:t>
            </w:r>
          </w:p>
          <w:p w:rsidR="00D85DC9" w:rsidRPr="003B1A82" w:rsidRDefault="00D85DC9" w:rsidP="004B6279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r>
              <w:rPr>
                <w:rStyle w:val="FontStyle111"/>
                <w:rFonts w:asciiTheme="minorHAnsi" w:hAnsiTheme="minorHAnsi"/>
                <w:sz w:val="20"/>
                <w:szCs w:val="20"/>
              </w:rPr>
              <w:t>Ilość osób zależy bowiem od zainteresowania uczestników projektu tematyką szkoleń i gotowością do podjęcia szkolenia, na co Zamawiający nie ma pływu, zatem ostateczna ilość osób może być mniejsza.</w:t>
            </w:r>
            <w:r w:rsidR="00A22769">
              <w:rPr>
                <w:rStyle w:val="FontStyle111"/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7B588A" w:rsidRPr="003B1A82" w:rsidTr="00D8405D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88A" w:rsidRDefault="007B588A" w:rsidP="007B588A">
            <w:pPr>
              <w:pStyle w:val="Style38"/>
              <w:widowControl/>
              <w:spacing w:line="240" w:lineRule="auto"/>
              <w:ind w:firstLine="10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Ilość osób w grupach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88A" w:rsidRDefault="007B588A" w:rsidP="007B588A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r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Szkolenia: </w:t>
            </w:r>
            <w:r w:rsidRPr="003B1A82">
              <w:rPr>
                <w:rStyle w:val="FontStyle111"/>
                <w:rFonts w:asciiTheme="minorHAnsi" w:hAnsiTheme="minorHAnsi"/>
                <w:sz w:val="20"/>
                <w:szCs w:val="20"/>
              </w:rPr>
              <w:t>2 - 1</w:t>
            </w:r>
            <w:r>
              <w:rPr>
                <w:rStyle w:val="FontStyle111"/>
                <w:rFonts w:asciiTheme="minorHAnsi" w:hAnsiTheme="minorHAnsi"/>
                <w:sz w:val="20"/>
                <w:szCs w:val="20"/>
              </w:rPr>
              <w:t>8</w:t>
            </w:r>
            <w:r w:rsidRPr="003B1A82"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 uczestników w grupie</w:t>
            </w:r>
          </w:p>
          <w:p w:rsidR="007B588A" w:rsidRDefault="007B588A" w:rsidP="00011272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r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Doradztwo - diagnoza: </w:t>
            </w:r>
            <w:r w:rsidR="00256D01"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realizowana </w:t>
            </w:r>
            <w:r>
              <w:rPr>
                <w:rStyle w:val="FontStyle111"/>
                <w:rFonts w:asciiTheme="minorHAnsi" w:hAnsiTheme="minorHAnsi"/>
                <w:sz w:val="20"/>
                <w:szCs w:val="20"/>
              </w:rPr>
              <w:t>indywidulan</w:t>
            </w:r>
            <w:r w:rsidR="00256D01">
              <w:rPr>
                <w:rStyle w:val="FontStyle111"/>
                <w:rFonts w:asciiTheme="minorHAnsi" w:hAnsiTheme="minorHAnsi"/>
                <w:sz w:val="20"/>
                <w:szCs w:val="20"/>
              </w:rPr>
              <w:t>ie z każdym z ucz</w:t>
            </w:r>
            <w:r w:rsidR="00011272">
              <w:rPr>
                <w:rStyle w:val="FontStyle111"/>
                <w:rFonts w:asciiTheme="minorHAnsi" w:hAnsiTheme="minorHAnsi"/>
                <w:sz w:val="20"/>
                <w:szCs w:val="20"/>
              </w:rPr>
              <w:t>e</w:t>
            </w:r>
            <w:bookmarkStart w:id="1" w:name="_GoBack"/>
            <w:bookmarkEnd w:id="1"/>
            <w:r w:rsidR="00256D01">
              <w:rPr>
                <w:rStyle w:val="FontStyle111"/>
                <w:rFonts w:asciiTheme="minorHAnsi" w:hAnsiTheme="minorHAnsi"/>
                <w:sz w:val="20"/>
                <w:szCs w:val="20"/>
              </w:rPr>
              <w:t>s</w:t>
            </w:r>
            <w:r w:rsidR="00011272">
              <w:rPr>
                <w:rStyle w:val="FontStyle111"/>
                <w:rFonts w:asciiTheme="minorHAnsi" w:hAnsiTheme="minorHAnsi"/>
                <w:sz w:val="20"/>
                <w:szCs w:val="20"/>
              </w:rPr>
              <w:t>t</w:t>
            </w:r>
            <w:r w:rsidR="00256D01">
              <w:rPr>
                <w:rStyle w:val="FontStyle111"/>
                <w:rFonts w:asciiTheme="minorHAnsi" w:hAnsiTheme="minorHAnsi"/>
                <w:sz w:val="20"/>
                <w:szCs w:val="20"/>
              </w:rPr>
              <w:t>ników</w:t>
            </w:r>
          </w:p>
        </w:tc>
      </w:tr>
      <w:tr w:rsidR="007B588A" w:rsidRPr="003B1A82" w:rsidTr="00D8405D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88A" w:rsidRPr="003B1A82" w:rsidRDefault="007B588A" w:rsidP="007B588A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sz w:val="20"/>
                <w:szCs w:val="20"/>
              </w:rPr>
              <w:t>Harmonogramy zajęć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88A" w:rsidRPr="003B1A82" w:rsidRDefault="007B588A" w:rsidP="007B588A">
            <w:pPr>
              <w:pStyle w:val="Style38"/>
              <w:widowControl/>
              <w:spacing w:line="240" w:lineRule="auto"/>
              <w:ind w:left="10" w:hanging="10"/>
              <w:jc w:val="both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sz w:val="20"/>
                <w:szCs w:val="20"/>
              </w:rPr>
              <w:t>Harmonogramy zajęć</w:t>
            </w:r>
            <w:r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 w ramach szkoleń zostaną </w:t>
            </w:r>
            <w:r w:rsidRPr="003B1A82">
              <w:rPr>
                <w:rStyle w:val="FontStyle111"/>
                <w:rFonts w:asciiTheme="minorHAnsi" w:hAnsiTheme="minorHAnsi"/>
                <w:sz w:val="20"/>
                <w:szCs w:val="20"/>
              </w:rPr>
              <w:t>ustalone w porozumieniu z Zamawiającym.</w:t>
            </w:r>
          </w:p>
          <w:p w:rsidR="007B588A" w:rsidRPr="003B1A82" w:rsidRDefault="007B588A" w:rsidP="007B588A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</w:p>
        </w:tc>
      </w:tr>
      <w:tr w:rsidR="007B588A" w:rsidRPr="003B1A82" w:rsidTr="00D8405D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88A" w:rsidRPr="003B1A82" w:rsidRDefault="007B588A" w:rsidP="007B588A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sz w:val="20"/>
                <w:szCs w:val="20"/>
              </w:rPr>
              <w:t>Terminy zajęć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88A" w:rsidRPr="003B1A82" w:rsidRDefault="007B588A" w:rsidP="007B588A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sz w:val="20"/>
                <w:szCs w:val="20"/>
              </w:rPr>
              <w:t>Od dnia podpisania umowy</w:t>
            </w:r>
            <w:r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 do</w:t>
            </w:r>
            <w:r w:rsidRPr="003B1A82"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Style w:val="FontStyle111"/>
                <w:rFonts w:asciiTheme="minorHAnsi" w:hAnsiTheme="minorHAnsi"/>
                <w:sz w:val="20"/>
                <w:szCs w:val="20"/>
              </w:rPr>
              <w:t>30.06.2019 r.</w:t>
            </w:r>
          </w:p>
          <w:p w:rsidR="007B588A" w:rsidRPr="003B1A82" w:rsidRDefault="007B588A" w:rsidP="007B588A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sz w:val="20"/>
                <w:szCs w:val="20"/>
              </w:rPr>
              <w:t>Szkolenia</w:t>
            </w:r>
            <w:r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 i doradztwo</w:t>
            </w:r>
            <w:r w:rsidRPr="003B1A82"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 mogą odbywać się zarówno w dni robocze jak i w weekendy.</w:t>
            </w:r>
          </w:p>
          <w:p w:rsidR="007B588A" w:rsidRPr="003B1A82" w:rsidRDefault="007B588A" w:rsidP="007B588A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Godziny szkoleń </w:t>
            </w:r>
            <w:r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i doradztwa </w:t>
            </w:r>
            <w:r w:rsidRPr="003B1A82"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zostaną dopasowane do możliwości </w:t>
            </w:r>
            <w:r w:rsidR="006E78FF">
              <w:rPr>
                <w:rStyle w:val="FontStyle111"/>
                <w:rFonts w:asciiTheme="minorHAnsi" w:hAnsiTheme="minorHAnsi"/>
                <w:sz w:val="20"/>
                <w:szCs w:val="20"/>
              </w:rPr>
              <w:t>u</w:t>
            </w:r>
            <w:r w:rsidR="006E78FF" w:rsidRPr="003B1A82">
              <w:rPr>
                <w:rStyle w:val="FontStyle111"/>
                <w:rFonts w:asciiTheme="minorHAnsi" w:hAnsiTheme="minorHAnsi"/>
                <w:sz w:val="20"/>
                <w:szCs w:val="20"/>
              </w:rPr>
              <w:t>czestników</w:t>
            </w:r>
            <w:r w:rsidRPr="003B1A82">
              <w:rPr>
                <w:rStyle w:val="FontStyle111"/>
                <w:rFonts w:asciiTheme="minorHAnsi" w:hAnsiTheme="minorHAnsi"/>
                <w:sz w:val="20"/>
                <w:szCs w:val="20"/>
              </w:rPr>
              <w:t>.</w:t>
            </w:r>
          </w:p>
          <w:p w:rsidR="007B588A" w:rsidRPr="003B1A82" w:rsidRDefault="007B588A" w:rsidP="007B588A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b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Szczegółowe terminy szkoleń </w:t>
            </w:r>
            <w:r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i doradztwa </w:t>
            </w:r>
            <w:r w:rsidRPr="003B1A82">
              <w:rPr>
                <w:rStyle w:val="FontStyle111"/>
                <w:rFonts w:asciiTheme="minorHAnsi" w:hAnsiTheme="minorHAnsi"/>
                <w:sz w:val="20"/>
                <w:szCs w:val="20"/>
              </w:rPr>
              <w:t>zostaną ustalone w porozumieniu z Zamawiającym.</w:t>
            </w:r>
          </w:p>
        </w:tc>
      </w:tr>
      <w:tr w:rsidR="007B588A" w:rsidRPr="003B1A82" w:rsidTr="00D8405D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88A" w:rsidRPr="003B1A82" w:rsidRDefault="007B588A" w:rsidP="007B588A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sz w:val="20"/>
                <w:szCs w:val="20"/>
              </w:rPr>
              <w:t>Prowadzący szkolenia</w:t>
            </w:r>
            <w:r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 i doradztwo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88A" w:rsidRPr="003B1A82" w:rsidRDefault="007B588A" w:rsidP="007B5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hAnsiTheme="minorHAnsi" w:cs="NimbusSanL-Regu"/>
                <w:sz w:val="20"/>
                <w:szCs w:val="20"/>
              </w:rPr>
            </w:pPr>
            <w:r w:rsidRPr="003B1A82">
              <w:rPr>
                <w:rFonts w:eastAsia="Times New Roman"/>
                <w:sz w:val="20"/>
                <w:szCs w:val="20"/>
                <w:lang w:eastAsia="pl-PL"/>
              </w:rPr>
              <w:t>Osoba/osoby prowadzące szkolenia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i doradztwo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muszą posiadać</w:t>
            </w:r>
            <w:r w:rsidRPr="003B1A82">
              <w:rPr>
                <w:rFonts w:eastAsia="Times New Roman"/>
                <w:sz w:val="20"/>
                <w:szCs w:val="20"/>
                <w:lang w:eastAsia="pl-PL"/>
              </w:rPr>
              <w:t xml:space="preserve"> minimum trzyletnie doświadczenie zawodowe w tematyce prowadzonych zajęć z kompetencji cyfrowych z osobami dorosłymi, zgodnie z tematyką szkolenia.</w:t>
            </w:r>
          </w:p>
        </w:tc>
      </w:tr>
      <w:tr w:rsidR="007B588A" w:rsidRPr="003B1A82" w:rsidTr="00D8405D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88A" w:rsidRPr="003B1A82" w:rsidRDefault="007B588A" w:rsidP="007B588A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Metody dydaktyczne </w:t>
            </w:r>
            <w:r>
              <w:rPr>
                <w:rStyle w:val="FontStyle111"/>
                <w:rFonts w:asciiTheme="minorHAnsi" w:hAnsiTheme="minorHAnsi"/>
                <w:sz w:val="20"/>
                <w:szCs w:val="20"/>
              </w:rPr>
              <w:t>podczas szkolenia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88A" w:rsidRPr="003B1A82" w:rsidRDefault="007B588A" w:rsidP="007B588A">
            <w:pPr>
              <w:pStyle w:val="Style37"/>
              <w:widowControl/>
              <w:tabs>
                <w:tab w:val="left" w:pos="298"/>
              </w:tabs>
              <w:spacing w:line="240" w:lineRule="auto"/>
              <w:jc w:val="both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sz w:val="20"/>
                <w:szCs w:val="20"/>
              </w:rPr>
              <w:t>Część teoretyczna (np. wykład, prezentacja) oraz część praktyczna (warsztaty, przykłady, ćwiczenia).</w:t>
            </w:r>
          </w:p>
        </w:tc>
      </w:tr>
      <w:tr w:rsidR="007B588A" w:rsidRPr="003B1A82" w:rsidTr="00D8405D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88A" w:rsidRPr="003B1A82" w:rsidRDefault="007B588A" w:rsidP="007B588A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sz w:val="20"/>
                <w:szCs w:val="20"/>
                <w:lang w:eastAsia="en-US"/>
              </w:rPr>
            </w:pPr>
            <w:r w:rsidRPr="003B1A82">
              <w:rPr>
                <w:rStyle w:val="FontStyle111"/>
                <w:rFonts w:asciiTheme="minorHAnsi" w:hAnsiTheme="minorHAnsi"/>
                <w:sz w:val="20"/>
                <w:szCs w:val="20"/>
                <w:lang w:eastAsia="en-US"/>
              </w:rPr>
              <w:t xml:space="preserve">Sale dydaktyczne </w:t>
            </w:r>
            <w:r>
              <w:rPr>
                <w:rStyle w:val="FontStyle111"/>
                <w:rFonts w:asciiTheme="minorHAnsi" w:hAnsiTheme="minorHAnsi"/>
                <w:sz w:val="20"/>
                <w:szCs w:val="20"/>
                <w:lang w:eastAsia="en-US"/>
              </w:rPr>
              <w:t>na szkolenia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88A" w:rsidRPr="003B1A82" w:rsidRDefault="007B588A" w:rsidP="007B588A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sz w:val="20"/>
                <w:szCs w:val="20"/>
                <w:lang w:eastAsia="en-US"/>
              </w:rPr>
            </w:pPr>
            <w:r w:rsidRPr="003B1A82">
              <w:rPr>
                <w:rStyle w:val="FontStyle111"/>
                <w:rFonts w:asciiTheme="minorHAnsi" w:hAnsiTheme="minorHAnsi"/>
                <w:sz w:val="20"/>
                <w:szCs w:val="20"/>
                <w:lang w:eastAsia="en-US"/>
              </w:rPr>
              <w:t>Sale dydaktyczne</w:t>
            </w:r>
            <w:r>
              <w:rPr>
                <w:rStyle w:val="FontStyle111"/>
                <w:rFonts w:asciiTheme="minorHAnsi" w:hAnsiTheme="minorHAnsi"/>
                <w:sz w:val="20"/>
                <w:szCs w:val="20"/>
                <w:lang w:eastAsia="en-US"/>
              </w:rPr>
              <w:t xml:space="preserve"> na terenie województwa kujawsko-pomorskiego</w:t>
            </w:r>
            <w:r w:rsidRPr="003B1A82">
              <w:rPr>
                <w:rStyle w:val="FontStyle111"/>
                <w:rFonts w:asciiTheme="minorHAnsi" w:hAnsiTheme="minorHAnsi"/>
                <w:sz w:val="20"/>
                <w:szCs w:val="20"/>
                <w:lang w:eastAsia="en-US"/>
              </w:rPr>
              <w:t>, klimatyzowane, z możliwością indywidualnej aranżacji, wyposażone w:</w:t>
            </w:r>
          </w:p>
          <w:p w:rsidR="007B588A" w:rsidRPr="003B1A82" w:rsidRDefault="007B588A" w:rsidP="007B588A">
            <w:pPr>
              <w:pStyle w:val="Style38"/>
              <w:widowControl/>
              <w:numPr>
                <w:ilvl w:val="0"/>
                <w:numId w:val="1"/>
              </w:numPr>
              <w:spacing w:line="240" w:lineRule="auto"/>
              <w:jc w:val="both"/>
              <w:rPr>
                <w:rStyle w:val="FontStyle111"/>
                <w:rFonts w:asciiTheme="minorHAnsi" w:hAnsiTheme="minorHAnsi"/>
                <w:sz w:val="20"/>
                <w:szCs w:val="20"/>
                <w:lang w:eastAsia="en-US"/>
              </w:rPr>
            </w:pPr>
            <w:r w:rsidRPr="003B1A82">
              <w:rPr>
                <w:rStyle w:val="FontStyle111"/>
                <w:rFonts w:asciiTheme="minorHAnsi" w:hAnsiTheme="minorHAnsi"/>
                <w:sz w:val="20"/>
                <w:szCs w:val="20"/>
                <w:lang w:eastAsia="en-US"/>
              </w:rPr>
              <w:t xml:space="preserve">miejsca </w:t>
            </w:r>
            <w:r w:rsidRPr="00334C13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siedzące dla wszystkich uczestników szkoleń (stoły i krzesła),</w:t>
            </w:r>
          </w:p>
          <w:p w:rsidR="007B588A" w:rsidRPr="003B1A82" w:rsidRDefault="007B588A" w:rsidP="007B588A">
            <w:pPr>
              <w:pStyle w:val="Style38"/>
              <w:widowControl/>
              <w:numPr>
                <w:ilvl w:val="0"/>
                <w:numId w:val="1"/>
              </w:numPr>
              <w:spacing w:line="240" w:lineRule="auto"/>
              <w:jc w:val="both"/>
              <w:rPr>
                <w:rStyle w:val="FontStyle111"/>
                <w:rFonts w:asciiTheme="minorHAnsi" w:hAnsiTheme="minorHAnsi"/>
                <w:sz w:val="20"/>
                <w:szCs w:val="20"/>
                <w:lang w:eastAsia="en-US"/>
              </w:rPr>
            </w:pPr>
            <w:r w:rsidRPr="003B1A82">
              <w:rPr>
                <w:rStyle w:val="FontStyle111"/>
                <w:rFonts w:asciiTheme="minorHAnsi" w:hAnsiTheme="minorHAnsi"/>
                <w:sz w:val="20"/>
                <w:szCs w:val="20"/>
                <w:lang w:eastAsia="en-US"/>
              </w:rPr>
              <w:t>komputery dla wszystkich uczestników szkolenia z niezbędnym oprogramowaniem,</w:t>
            </w:r>
          </w:p>
          <w:p w:rsidR="007B588A" w:rsidRPr="003B1A82" w:rsidRDefault="007B588A" w:rsidP="007B588A">
            <w:pPr>
              <w:pStyle w:val="Style38"/>
              <w:widowControl/>
              <w:numPr>
                <w:ilvl w:val="0"/>
                <w:numId w:val="1"/>
              </w:numPr>
              <w:spacing w:line="240" w:lineRule="auto"/>
              <w:jc w:val="both"/>
              <w:rPr>
                <w:rStyle w:val="FontStyle111"/>
                <w:rFonts w:asciiTheme="minorHAnsi" w:hAnsiTheme="minorHAnsi"/>
                <w:sz w:val="20"/>
                <w:szCs w:val="20"/>
                <w:lang w:eastAsia="en-US"/>
              </w:rPr>
            </w:pPr>
            <w:r w:rsidRPr="003B1A82">
              <w:rPr>
                <w:rStyle w:val="FontStyle111"/>
                <w:rFonts w:asciiTheme="minorHAnsi" w:hAnsiTheme="minorHAnsi"/>
                <w:sz w:val="20"/>
                <w:szCs w:val="20"/>
                <w:lang w:eastAsia="en-US"/>
              </w:rPr>
              <w:t>dostęp do bezprzewodowego Internetu,</w:t>
            </w:r>
          </w:p>
          <w:p w:rsidR="007B588A" w:rsidRPr="003B1A82" w:rsidRDefault="007B588A" w:rsidP="007B588A">
            <w:pPr>
              <w:pStyle w:val="Style38"/>
              <w:widowControl/>
              <w:numPr>
                <w:ilvl w:val="0"/>
                <w:numId w:val="1"/>
              </w:numPr>
              <w:spacing w:line="240" w:lineRule="auto"/>
              <w:jc w:val="both"/>
              <w:rPr>
                <w:rStyle w:val="FontStyle111"/>
                <w:rFonts w:asciiTheme="minorHAnsi" w:hAnsiTheme="minorHAnsi"/>
                <w:sz w:val="20"/>
                <w:szCs w:val="20"/>
                <w:lang w:eastAsia="en-US"/>
              </w:rPr>
            </w:pPr>
            <w:r w:rsidRPr="003B1A82">
              <w:rPr>
                <w:rStyle w:val="FontStyle111"/>
                <w:rFonts w:asciiTheme="minorHAnsi" w:hAnsiTheme="minorHAnsi"/>
                <w:sz w:val="20"/>
                <w:szCs w:val="20"/>
                <w:lang w:eastAsia="en-US"/>
              </w:rPr>
              <w:t xml:space="preserve">flipchart, papier do flipcharta, komplet markerów lub tablica </w:t>
            </w:r>
            <w:proofErr w:type="spellStart"/>
            <w:r w:rsidRPr="003B1A82">
              <w:rPr>
                <w:rStyle w:val="FontStyle111"/>
                <w:rFonts w:asciiTheme="minorHAnsi" w:hAnsiTheme="minorHAnsi"/>
                <w:sz w:val="20"/>
                <w:szCs w:val="20"/>
                <w:lang w:eastAsia="en-US"/>
              </w:rPr>
              <w:t>suchościeralna</w:t>
            </w:r>
            <w:proofErr w:type="spellEnd"/>
            <w:r w:rsidRPr="003B1A82">
              <w:rPr>
                <w:rStyle w:val="FontStyle111"/>
                <w:rFonts w:asciiTheme="minorHAnsi" w:hAnsiTheme="minorHAnsi"/>
                <w:sz w:val="20"/>
                <w:szCs w:val="20"/>
                <w:lang w:eastAsia="en-US"/>
              </w:rPr>
              <w:t xml:space="preserve"> z kompletem pisaków,</w:t>
            </w:r>
          </w:p>
          <w:p w:rsidR="007B588A" w:rsidRDefault="007B588A" w:rsidP="007B588A">
            <w:pPr>
              <w:pStyle w:val="Style38"/>
              <w:widowControl/>
              <w:numPr>
                <w:ilvl w:val="0"/>
                <w:numId w:val="1"/>
              </w:numPr>
              <w:spacing w:line="240" w:lineRule="auto"/>
              <w:jc w:val="both"/>
              <w:rPr>
                <w:rStyle w:val="FontStyle111"/>
                <w:rFonts w:asciiTheme="minorHAnsi" w:hAnsiTheme="minorHAnsi"/>
                <w:sz w:val="20"/>
                <w:szCs w:val="20"/>
                <w:lang w:eastAsia="en-US"/>
              </w:rPr>
            </w:pPr>
            <w:r w:rsidRPr="003B1A82">
              <w:rPr>
                <w:rStyle w:val="FontStyle111"/>
                <w:rFonts w:asciiTheme="minorHAnsi" w:hAnsiTheme="minorHAnsi"/>
                <w:sz w:val="20"/>
                <w:szCs w:val="20"/>
                <w:lang w:eastAsia="en-US"/>
              </w:rPr>
              <w:t>sprzęt do prezentacji (ekran, rzutnik multimedialny).</w:t>
            </w:r>
          </w:p>
          <w:p w:rsidR="007B588A" w:rsidRPr="0084465B" w:rsidRDefault="007B588A" w:rsidP="007B588A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sz w:val="20"/>
                <w:szCs w:val="20"/>
                <w:lang w:eastAsia="en-US"/>
              </w:rPr>
            </w:pPr>
            <w:r w:rsidRPr="0084465B">
              <w:rPr>
                <w:rStyle w:val="FontStyle111"/>
                <w:rFonts w:asciiTheme="minorHAnsi" w:hAnsiTheme="minorHAnsi"/>
                <w:sz w:val="20"/>
                <w:szCs w:val="20"/>
                <w:lang w:eastAsia="en-US"/>
              </w:rPr>
              <w:t>Miejsce</w:t>
            </w:r>
            <w:r>
              <w:rPr>
                <w:rStyle w:val="FontStyle111"/>
                <w:rFonts w:asciiTheme="minorHAnsi" w:hAnsiTheme="minorHAnsi"/>
                <w:sz w:val="20"/>
                <w:szCs w:val="20"/>
                <w:lang w:eastAsia="en-US"/>
              </w:rPr>
              <w:t xml:space="preserve"> szkolenia musi zostać zaakceptowane przez Zamawiającego.</w:t>
            </w:r>
          </w:p>
        </w:tc>
      </w:tr>
      <w:tr w:rsidR="007B588A" w:rsidRPr="003B1A82" w:rsidTr="00D8405D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88A" w:rsidRPr="008E15BB" w:rsidRDefault="007B588A" w:rsidP="007B588A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sz w:val="20"/>
                <w:szCs w:val="20"/>
                <w:lang w:eastAsia="en-US"/>
              </w:rPr>
            </w:pPr>
            <w:r w:rsidRPr="008E15BB">
              <w:rPr>
                <w:rStyle w:val="FontStyle111"/>
                <w:rFonts w:asciiTheme="minorHAnsi" w:hAnsiTheme="minorHAnsi"/>
                <w:sz w:val="20"/>
                <w:szCs w:val="20"/>
                <w:lang w:eastAsia="en-US"/>
              </w:rPr>
              <w:t>Miejsce przeprowadzenia doradztwa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88A" w:rsidRPr="00334C13" w:rsidRDefault="007B588A" w:rsidP="007B588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334C13">
              <w:rPr>
                <w:rFonts w:eastAsia="Times New Roman"/>
                <w:sz w:val="20"/>
                <w:szCs w:val="20"/>
                <w:lang w:eastAsia="pl-PL"/>
              </w:rPr>
              <w:t>Doradztwo - diagnoza musi zostać przeprowadzona na terenie woj. kujawsko-pomorskiego, w miejscu ustalonym z uczestnikiem projektu, w szczególności w miastach powiatowych i miastach na prawach powiatu.</w:t>
            </w:r>
          </w:p>
          <w:p w:rsidR="007B588A" w:rsidRPr="008E15BB" w:rsidRDefault="007B588A" w:rsidP="007B588A">
            <w:pPr>
              <w:spacing w:after="0" w:line="240" w:lineRule="auto"/>
              <w:jc w:val="both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r w:rsidRPr="00334C13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Wykonawca zapewnia miejsce - pomieszczenie o odpowiedniej kubaturze, wyposażone w niezbędny sprzęt (m.in. komputer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z oprogramowaniem</w:t>
            </w:r>
            <w:r w:rsidRPr="00334C13">
              <w:rPr>
                <w:rFonts w:eastAsia="Times New Roman"/>
                <w:sz w:val="20"/>
                <w:szCs w:val="20"/>
                <w:lang w:eastAsia="pl-PL"/>
              </w:rPr>
              <w:t>).</w:t>
            </w:r>
          </w:p>
        </w:tc>
      </w:tr>
      <w:tr w:rsidR="007B588A" w:rsidRPr="003B1A82" w:rsidTr="00D8405D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88A" w:rsidRPr="003B1A82" w:rsidRDefault="007B588A" w:rsidP="007B588A">
            <w:pPr>
              <w:pStyle w:val="Style38"/>
              <w:widowControl/>
              <w:spacing w:line="240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3B1A82">
              <w:rPr>
                <w:rStyle w:val="FontStyle111"/>
                <w:rFonts w:asciiTheme="minorHAnsi" w:hAnsiTheme="minorHAnsi"/>
                <w:sz w:val="20"/>
                <w:szCs w:val="20"/>
              </w:rPr>
              <w:lastRenderedPageBreak/>
              <w:t>Usługa gastronomiczna/cateringowa</w:t>
            </w:r>
            <w:r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 podczas szkolenia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88A" w:rsidRPr="003B1A82" w:rsidRDefault="007B588A" w:rsidP="007B5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3B1A82">
              <w:rPr>
                <w:rStyle w:val="FontStyle111"/>
                <w:rFonts w:asciiTheme="minorHAnsi" w:eastAsia="Times New Roman" w:hAnsiTheme="minorHAnsi"/>
                <w:sz w:val="20"/>
                <w:szCs w:val="20"/>
                <w:lang w:eastAsia="pl-PL"/>
              </w:rPr>
              <w:t>Wykonawca zobowiązany jest do zapewnienia przerwy kawowej na szkoleniu, które w danym dniu trwać będzie dłużej niż 4 godziny lekcyjne.</w:t>
            </w:r>
          </w:p>
          <w:p w:rsidR="007B588A" w:rsidRPr="003B1A82" w:rsidRDefault="007B588A" w:rsidP="007B588A">
            <w:pPr>
              <w:pStyle w:val="Style38"/>
              <w:widowControl/>
              <w:spacing w:line="240" w:lineRule="auto"/>
              <w:ind w:firstLine="10"/>
              <w:jc w:val="both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sz w:val="20"/>
                <w:szCs w:val="20"/>
              </w:rPr>
              <w:t>Serwis kawowy na szkoleniu obejmować będzie: kawę, herbatę, wodę, soki, ciastka, kanapki dla każdego uczestnika projektu.</w:t>
            </w:r>
          </w:p>
          <w:p w:rsidR="007B588A" w:rsidRPr="003B1A82" w:rsidRDefault="007B588A" w:rsidP="007B588A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</w:p>
          <w:p w:rsidR="007B588A" w:rsidRPr="003B1A82" w:rsidRDefault="007B588A" w:rsidP="007B588A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W sytuacji gdy szkolenie trwać będzie dłużej niż 6 godzin lekcyjnych, Wykonawca zapewni dwudaniowy obiad. </w:t>
            </w:r>
          </w:p>
          <w:p w:rsidR="007B588A" w:rsidRPr="003B1A82" w:rsidRDefault="007B588A" w:rsidP="007B588A">
            <w:pPr>
              <w:pStyle w:val="Akapitzlist"/>
              <w:spacing w:after="0" w:line="240" w:lineRule="auto"/>
              <w:ind w:left="0"/>
              <w:jc w:val="both"/>
              <w:rPr>
                <w:rStyle w:val="FontStyle111"/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  <w:p w:rsidR="007B588A" w:rsidRPr="003B1A82" w:rsidRDefault="007B588A" w:rsidP="007B588A">
            <w:pPr>
              <w:pStyle w:val="Style38"/>
              <w:widowControl/>
              <w:spacing w:line="240" w:lineRule="auto"/>
              <w:ind w:firstLine="10"/>
              <w:jc w:val="both"/>
              <w:rPr>
                <w:rStyle w:val="FontStyle111"/>
                <w:rFonts w:asciiTheme="minorHAnsi" w:hAnsiTheme="minorHAnsi"/>
                <w:sz w:val="20"/>
                <w:szCs w:val="20"/>
                <w:lang w:eastAsia="en-US"/>
              </w:rPr>
            </w:pPr>
            <w:r w:rsidRPr="003B1A82">
              <w:rPr>
                <w:rStyle w:val="FontStyle111"/>
                <w:rFonts w:asciiTheme="minorHAnsi" w:hAnsiTheme="minorHAnsi"/>
                <w:sz w:val="20"/>
                <w:szCs w:val="20"/>
              </w:rPr>
              <w:t>Wykonawca uwzględniać będzie preferencje żywieniowe uczestników (np. wegetarianizm, weganizm) lub inne wynikające z niepełnosprawności (np. nietolerancja laktozy, alergie pokarmowe).</w:t>
            </w:r>
          </w:p>
          <w:p w:rsidR="007B588A" w:rsidRPr="003B1A82" w:rsidRDefault="007B588A" w:rsidP="007B588A">
            <w:pPr>
              <w:pStyle w:val="Akapitzlist"/>
              <w:spacing w:after="0" w:line="240" w:lineRule="auto"/>
              <w:ind w:left="0"/>
              <w:jc w:val="both"/>
              <w:rPr>
                <w:rStyle w:val="FontStyle111"/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  <w:p w:rsidR="007B588A" w:rsidRPr="003B1A82" w:rsidRDefault="007B588A" w:rsidP="007B588A">
            <w:pPr>
              <w:pStyle w:val="Akapitzlist"/>
              <w:spacing w:after="0" w:line="240" w:lineRule="auto"/>
              <w:ind w:left="0"/>
              <w:jc w:val="both"/>
              <w:rPr>
                <w:rStyle w:val="FontStyle111"/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3B1A82">
              <w:rPr>
                <w:rStyle w:val="FontStyle111"/>
                <w:rFonts w:asciiTheme="minorHAnsi" w:eastAsia="Times New Roman" w:hAnsiTheme="minorHAnsi"/>
                <w:sz w:val="20"/>
                <w:szCs w:val="20"/>
                <w:lang w:eastAsia="pl-PL"/>
              </w:rPr>
              <w:t xml:space="preserve">Wykonawca zobowiązany jest do dostarczenia potraw i napojów, zgodnie </w:t>
            </w:r>
            <w:r w:rsidRPr="003B1A82">
              <w:rPr>
                <w:rStyle w:val="FontStyle111"/>
                <w:rFonts w:asciiTheme="minorHAnsi" w:eastAsia="Times New Roman" w:hAnsiTheme="minorHAnsi"/>
                <w:sz w:val="20"/>
                <w:szCs w:val="20"/>
                <w:lang w:eastAsia="pl-PL"/>
              </w:rPr>
              <w:br/>
              <w:t xml:space="preserve">z zaproponowanym i zaakceptowanym przez Zamawiającego menu oraz zobowiązany jest do zapewnienia zaplecza technicznego i obsługi potrzebnej do sprawnego przeprowadzenia usługi gastronomicznej, </w:t>
            </w:r>
            <w:r w:rsidRPr="003B1A82">
              <w:rPr>
                <w:rStyle w:val="FontStyle111"/>
                <w:rFonts w:asciiTheme="minorHAnsi" w:eastAsia="Times New Roman" w:hAnsiTheme="minorHAnsi"/>
                <w:sz w:val="20"/>
                <w:szCs w:val="20"/>
                <w:lang w:eastAsia="pl-PL"/>
              </w:rPr>
              <w:br/>
              <w:t>z uwzględnieniem wszelkich prac porządkowych po zakończeniu szkolenia.</w:t>
            </w:r>
          </w:p>
          <w:p w:rsidR="007B588A" w:rsidRPr="003B1A82" w:rsidRDefault="007B588A" w:rsidP="007B588A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3B1A82">
              <w:rPr>
                <w:rStyle w:val="FontStyle111"/>
                <w:rFonts w:asciiTheme="minorHAnsi" w:eastAsia="Times New Roman" w:hAnsiTheme="minorHAnsi"/>
                <w:sz w:val="20"/>
                <w:szCs w:val="20"/>
                <w:lang w:eastAsia="pl-PL"/>
              </w:rPr>
              <w:t>Wykonawca zapewni stosowną zastawę z wyłączeniem naczyń jednorazowego użytku. Uczestnicy muszą mieć zapewnione miejsca siedzące podczas spożywania wszystkich posiłków.</w:t>
            </w:r>
          </w:p>
        </w:tc>
      </w:tr>
      <w:tr w:rsidR="007B588A" w:rsidRPr="003B1A82" w:rsidTr="00D8405D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88A" w:rsidRPr="003B1A82" w:rsidRDefault="007B588A" w:rsidP="007B588A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sz w:val="20"/>
                <w:szCs w:val="20"/>
              </w:rPr>
              <w:t>Zaświadczenia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88A" w:rsidRPr="003B1A82" w:rsidRDefault="007B588A" w:rsidP="00C41156">
            <w:pPr>
              <w:pStyle w:val="Style38"/>
              <w:widowControl/>
              <w:spacing w:line="240" w:lineRule="auto"/>
              <w:ind w:firstLine="10"/>
              <w:jc w:val="both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Wykonawca wydrukuje dla wszystkich uczestników zaświadczenia imienne o ukończeniu szkoleń z wyszczególnieniem liczby godzin, zakresu poruszanych zagadnień oraz doskonalonych umiejętności. Wzór zaświadczenia </w:t>
            </w:r>
            <w:r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musi </w:t>
            </w:r>
            <w:r w:rsidR="00C41156">
              <w:rPr>
                <w:rStyle w:val="FontStyle111"/>
                <w:rFonts w:asciiTheme="minorHAnsi" w:hAnsiTheme="minorHAnsi"/>
                <w:sz w:val="20"/>
                <w:szCs w:val="20"/>
              </w:rPr>
              <w:t>zostać</w:t>
            </w:r>
            <w:r w:rsidRPr="003B1A82"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 zaakceptowany przez Zamawiającego.</w:t>
            </w:r>
          </w:p>
        </w:tc>
      </w:tr>
      <w:tr w:rsidR="007B588A" w:rsidRPr="003B1A82" w:rsidTr="00D8405D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88A" w:rsidRPr="003B1A82" w:rsidRDefault="007B588A" w:rsidP="007B588A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sz w:val="20"/>
                <w:szCs w:val="20"/>
              </w:rPr>
              <w:t>Walidacja - Egzamin zewnętrzny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88A" w:rsidRPr="003B1A82" w:rsidRDefault="007B588A" w:rsidP="007B588A">
            <w:pPr>
              <w:pStyle w:val="Style38"/>
              <w:widowControl/>
              <w:spacing w:line="240" w:lineRule="auto"/>
              <w:ind w:firstLine="10"/>
              <w:jc w:val="both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Wykonawca zobowiązany jest do zapewnienia (w tym pokrycia kosztu </w:t>
            </w:r>
            <w:r w:rsidRPr="003B1A82">
              <w:rPr>
                <w:rStyle w:val="FontStyle111"/>
                <w:rFonts w:asciiTheme="minorHAnsi" w:hAnsiTheme="minorHAnsi"/>
                <w:sz w:val="20"/>
                <w:szCs w:val="20"/>
              </w:rPr>
              <w:br/>
              <w:t>i zorganizowania) egzaminu zewnętrznego na zakończenie szkolenia, któr</w:t>
            </w:r>
            <w:r>
              <w:rPr>
                <w:rStyle w:val="FontStyle111"/>
                <w:rFonts w:asciiTheme="minorHAnsi" w:hAnsiTheme="minorHAnsi"/>
                <w:sz w:val="20"/>
                <w:szCs w:val="20"/>
              </w:rPr>
              <w:t>y umożliwi zdobycie certyfikatu</w:t>
            </w:r>
            <w:r w:rsidRPr="00076B85"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Oracle </w:t>
            </w:r>
            <w:proofErr w:type="spellStart"/>
            <w:r>
              <w:rPr>
                <w:rStyle w:val="FontStyle111"/>
                <w:rFonts w:asciiTheme="minorHAnsi" w:hAnsiTheme="minorHAnsi"/>
                <w:sz w:val="20"/>
                <w:szCs w:val="20"/>
              </w:rPr>
              <w:t>Certyficat</w:t>
            </w:r>
            <w:proofErr w:type="spellEnd"/>
            <w:r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 Java</w:t>
            </w:r>
            <w:r w:rsidRPr="00076B85"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 lub </w:t>
            </w:r>
            <w:r w:rsidRPr="00076B85">
              <w:rPr>
                <w:rStyle w:val="FontStyle111"/>
                <w:rFonts w:asciiTheme="minorHAnsi" w:hAnsiTheme="minorHAnsi"/>
                <w:i/>
                <w:iCs/>
                <w:sz w:val="20"/>
                <w:szCs w:val="20"/>
              </w:rPr>
              <w:t>ISTQB</w:t>
            </w:r>
            <w:r>
              <w:rPr>
                <w:rStyle w:val="FontStyle111"/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Pr="00D85DC9">
              <w:rPr>
                <w:rStyle w:val="FontStyle111"/>
                <w:rFonts w:asciiTheme="minorHAnsi" w:hAnsiTheme="minorHAnsi"/>
                <w:iCs/>
                <w:sz w:val="20"/>
                <w:szCs w:val="20"/>
              </w:rPr>
              <w:t>(poziom podstawowy)</w:t>
            </w:r>
            <w:r w:rsidRPr="00076B85">
              <w:rPr>
                <w:rStyle w:val="FontStyle111"/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Pr="003B1A82"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lub </w:t>
            </w:r>
            <w:r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certyfikatu </w:t>
            </w:r>
            <w:r w:rsidRPr="003B1A82"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równoważnego i uzyskanie kwalifikacji. </w:t>
            </w:r>
          </w:p>
          <w:p w:rsidR="007B588A" w:rsidRPr="003B1A82" w:rsidRDefault="007B588A" w:rsidP="007B588A">
            <w:pPr>
              <w:pStyle w:val="Style38"/>
              <w:widowControl/>
              <w:spacing w:line="240" w:lineRule="auto"/>
              <w:ind w:firstLine="10"/>
              <w:jc w:val="both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sz w:val="20"/>
                <w:szCs w:val="20"/>
              </w:rPr>
              <w:t>Egzaminator nie może być powiązany z realizatorem szkolenia, w tym np.  nie może być jednocześnie trenerem i egzaminatorem w ramach szkolenia</w:t>
            </w:r>
            <w:r>
              <w:rPr>
                <w:rStyle w:val="FontStyle111"/>
                <w:rFonts w:asciiTheme="minorHAnsi" w:hAnsiTheme="minorHAnsi"/>
                <w:sz w:val="20"/>
                <w:szCs w:val="20"/>
              </w:rPr>
              <w:t>, musi posiadać wszystkie niezbędne akredytacje umożliwiające przeprowadzenie egzaminu.</w:t>
            </w:r>
            <w:r w:rsidRPr="003B1A82"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B588A" w:rsidRPr="003B1A82" w:rsidRDefault="007B588A" w:rsidP="007B588A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Wykonawca zobowiązany jest do przekazania Zamawiającemu wyników przeprowadzonej walidacji, a także kopii certyfikatów </w:t>
            </w:r>
            <w:r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Oracle </w:t>
            </w:r>
            <w:proofErr w:type="spellStart"/>
            <w:r>
              <w:rPr>
                <w:rStyle w:val="FontStyle111"/>
                <w:rFonts w:asciiTheme="minorHAnsi" w:hAnsiTheme="minorHAnsi"/>
                <w:sz w:val="20"/>
                <w:szCs w:val="20"/>
              </w:rPr>
              <w:t>Certyficat</w:t>
            </w:r>
            <w:proofErr w:type="spellEnd"/>
            <w:r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 Java lub </w:t>
            </w:r>
            <w:r w:rsidRPr="00076B85">
              <w:rPr>
                <w:rStyle w:val="FontStyle111"/>
                <w:rFonts w:asciiTheme="minorHAnsi" w:hAnsiTheme="minorHAnsi"/>
                <w:i/>
                <w:iCs/>
                <w:sz w:val="20"/>
                <w:szCs w:val="20"/>
              </w:rPr>
              <w:t>ISTQB</w:t>
            </w:r>
            <w:r>
              <w:rPr>
                <w:rStyle w:val="FontStyle111"/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Pr="00D85DC9">
              <w:rPr>
                <w:rStyle w:val="FontStyle111"/>
                <w:rFonts w:asciiTheme="minorHAnsi" w:hAnsiTheme="minorHAnsi"/>
                <w:iCs/>
                <w:sz w:val="20"/>
                <w:szCs w:val="20"/>
              </w:rPr>
              <w:t>(poziom podstawowy)</w:t>
            </w:r>
            <w:r w:rsidRPr="00076B85">
              <w:rPr>
                <w:rStyle w:val="FontStyle111"/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Pr="003B1A82">
              <w:rPr>
                <w:rStyle w:val="FontStyle111"/>
                <w:rFonts w:asciiTheme="minorHAnsi" w:hAnsiTheme="minorHAnsi"/>
                <w:sz w:val="20"/>
                <w:szCs w:val="20"/>
              </w:rPr>
              <w:t>lub certyfikatów równoważnych</w:t>
            </w:r>
            <w:r>
              <w:rPr>
                <w:rStyle w:val="FontStyle111"/>
                <w:rFonts w:asciiTheme="minorHAnsi" w:hAnsiTheme="minorHAnsi"/>
                <w:sz w:val="20"/>
                <w:szCs w:val="20"/>
              </w:rPr>
              <w:t>.</w:t>
            </w:r>
          </w:p>
          <w:p w:rsidR="007B588A" w:rsidRDefault="007B588A" w:rsidP="007B588A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Wykonawca zobowiązany jest do przekazania uczestnikom szkolenia certyfikatów </w:t>
            </w:r>
            <w:r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Oracle </w:t>
            </w:r>
            <w:proofErr w:type="spellStart"/>
            <w:r>
              <w:rPr>
                <w:rStyle w:val="FontStyle111"/>
                <w:rFonts w:asciiTheme="minorHAnsi" w:hAnsiTheme="minorHAnsi"/>
                <w:sz w:val="20"/>
                <w:szCs w:val="20"/>
              </w:rPr>
              <w:t>Certyficat</w:t>
            </w:r>
            <w:proofErr w:type="spellEnd"/>
            <w:r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 Java lub </w:t>
            </w:r>
            <w:r w:rsidRPr="00076B85">
              <w:rPr>
                <w:rStyle w:val="FontStyle111"/>
                <w:rFonts w:asciiTheme="minorHAnsi" w:hAnsiTheme="minorHAnsi"/>
                <w:i/>
                <w:iCs/>
                <w:sz w:val="20"/>
                <w:szCs w:val="20"/>
              </w:rPr>
              <w:t>ISTQB</w:t>
            </w:r>
            <w:r>
              <w:rPr>
                <w:rStyle w:val="FontStyle111"/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Pr="00D85DC9">
              <w:rPr>
                <w:rStyle w:val="FontStyle111"/>
                <w:rFonts w:asciiTheme="minorHAnsi" w:hAnsiTheme="minorHAnsi"/>
                <w:iCs/>
                <w:sz w:val="20"/>
                <w:szCs w:val="20"/>
              </w:rPr>
              <w:t xml:space="preserve">(poziom podstawowy) </w:t>
            </w:r>
            <w:r w:rsidRPr="003B1A82">
              <w:rPr>
                <w:rStyle w:val="FontStyle111"/>
                <w:rFonts w:asciiTheme="minorHAnsi" w:hAnsiTheme="minorHAnsi"/>
                <w:sz w:val="20"/>
                <w:szCs w:val="20"/>
              </w:rPr>
              <w:t>lub certyfikatów równoważnych wraz z suplementem w języku polskim i angielskim, w terminie maksymalnie 30 dni od dnia, w którym przeprowadzony był egzamin zewnętrzny.</w:t>
            </w:r>
          </w:p>
          <w:p w:rsidR="007B588A" w:rsidRPr="003B1A82" w:rsidRDefault="007B588A" w:rsidP="007B588A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r>
              <w:rPr>
                <w:rStyle w:val="FontStyle111"/>
                <w:rFonts w:asciiTheme="minorHAnsi" w:hAnsiTheme="minorHAnsi"/>
                <w:sz w:val="20"/>
                <w:szCs w:val="20"/>
              </w:rPr>
              <w:t>Egzaminy muszą odbyć się w trakcie trwania szkolenia.</w:t>
            </w:r>
          </w:p>
        </w:tc>
      </w:tr>
      <w:tr w:rsidR="007B588A" w:rsidRPr="003B1A82" w:rsidTr="00D8405D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88A" w:rsidRPr="003B1A82" w:rsidRDefault="007B588A" w:rsidP="007B588A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r>
              <w:rPr>
                <w:rStyle w:val="FontStyle111"/>
                <w:rFonts w:asciiTheme="minorHAnsi" w:hAnsiTheme="minorHAnsi"/>
                <w:sz w:val="20"/>
                <w:szCs w:val="20"/>
              </w:rPr>
              <w:t>Jakość usług szkoleniowych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88A" w:rsidRPr="007C23D7" w:rsidRDefault="007B588A" w:rsidP="007B5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C23D7">
              <w:rPr>
                <w:rFonts w:asciiTheme="minorHAnsi" w:hAnsiTheme="minorHAnsi" w:cs="TimesNewRomanPS-BoldItalicMT"/>
                <w:bCs/>
                <w:iCs/>
                <w:sz w:val="20"/>
                <w:szCs w:val="20"/>
              </w:rPr>
              <w:t xml:space="preserve">Wykonawca musi posiadać certyfikat systemu zarządzania jakością kształcenia /szkolenia wystawiony przez podmiot uprawniony do kontroli jakości, wydany </w:t>
            </w:r>
            <w:r w:rsidRPr="007C23D7">
              <w:rPr>
                <w:rFonts w:cs="TimesNewRomanPS-BoldItalicMT"/>
                <w:bCs/>
                <w:iCs/>
                <w:sz w:val="20"/>
                <w:szCs w:val="20"/>
              </w:rPr>
              <w:t>W</w:t>
            </w:r>
            <w:r w:rsidRPr="007C23D7">
              <w:rPr>
                <w:rFonts w:asciiTheme="minorHAnsi" w:hAnsiTheme="minorHAnsi" w:cs="TimesNewRomanPS-BoldItalicMT"/>
                <w:bCs/>
                <w:iCs/>
                <w:sz w:val="20"/>
                <w:szCs w:val="20"/>
              </w:rPr>
              <w:t xml:space="preserve">ykonawcy na podstawie międzynarodowych norm ISO </w:t>
            </w:r>
            <w:r w:rsidRPr="007C23D7">
              <w:rPr>
                <w:rFonts w:asciiTheme="minorHAnsi" w:hAnsiTheme="minorHAnsi"/>
                <w:sz w:val="20"/>
                <w:szCs w:val="20"/>
              </w:rPr>
              <w:t xml:space="preserve">9001 lub certyfikat potwierdzający </w:t>
            </w:r>
            <w:r w:rsidRPr="00011272">
              <w:rPr>
                <w:sz w:val="20"/>
                <w:szCs w:val="20"/>
              </w:rPr>
              <w:t xml:space="preserve">Standard Usług Szkoleniowo-Rozwojowych SUS 2.0 </w:t>
            </w:r>
            <w:r w:rsidRPr="007C23D7">
              <w:rPr>
                <w:rFonts w:asciiTheme="minorHAnsi" w:hAnsiTheme="minorHAnsi" w:cs="TimesNewRomanPS-BoldItalicMT"/>
                <w:bCs/>
                <w:iCs/>
                <w:sz w:val="20"/>
                <w:szCs w:val="20"/>
              </w:rPr>
              <w:t>lub aktualną akredytację wydaną Wykonawcy przez Kuratora Oświaty na podstawie obowiązujących przepisów ustawy o systemie oświaty</w:t>
            </w:r>
            <w:r w:rsidRPr="00011272">
              <w:rPr>
                <w:rFonts w:ascii="TimesNewRomanPSMT" w:eastAsia="TimesNewRomanPSMT" w:hAnsiTheme="minorHAnsi" w:cs="TimesNewRomanPSMT"/>
                <w:sz w:val="20"/>
                <w:szCs w:val="20"/>
              </w:rPr>
              <w:t xml:space="preserve"> </w:t>
            </w:r>
            <w:r w:rsidRPr="007C23D7">
              <w:rPr>
                <w:rFonts w:asciiTheme="minorHAnsi" w:hAnsiTheme="minorHAnsi" w:cs="TimesNewRomanPS-BoldItalicMT"/>
                <w:bCs/>
                <w:iCs/>
                <w:sz w:val="20"/>
                <w:szCs w:val="20"/>
              </w:rPr>
              <w:t>potwierdzającą wysoki standard jakości usługi szkoleniowej.</w:t>
            </w:r>
          </w:p>
          <w:p w:rsidR="007B588A" w:rsidRPr="009B25D9" w:rsidRDefault="007B588A" w:rsidP="007B5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hAnsiTheme="minorHAnsi" w:cs="TimesNewRomanPS-BoldItalicMT"/>
                <w:bCs/>
                <w:iCs/>
                <w:color w:val="auto"/>
                <w:sz w:val="20"/>
                <w:szCs w:val="20"/>
              </w:rPr>
            </w:pPr>
            <w:r w:rsidRPr="007C23D7">
              <w:rPr>
                <w:rFonts w:asciiTheme="minorHAnsi" w:hAnsiTheme="minorHAnsi" w:cs="TimesNewRomanPS-BoldItalicMT"/>
                <w:bCs/>
                <w:iCs/>
                <w:sz w:val="20"/>
                <w:szCs w:val="20"/>
              </w:rPr>
              <w:t>Wykonawca zobowiązany jest, na żądanie Zamawiającego, do przedstawienia co najmniej jednego z wyżej wymienionych dokumentów</w:t>
            </w:r>
            <w:r w:rsidR="006E78FF">
              <w:rPr>
                <w:rFonts w:asciiTheme="minorHAnsi" w:hAnsiTheme="minorHAnsi" w:cs="TimesNewRomanPS-BoldItalicMT"/>
                <w:bCs/>
                <w:iCs/>
                <w:sz w:val="20"/>
                <w:szCs w:val="20"/>
              </w:rPr>
              <w:t xml:space="preserve"> </w:t>
            </w:r>
            <w:r w:rsidR="00B47770">
              <w:rPr>
                <w:rFonts w:asciiTheme="minorHAnsi" w:hAnsiTheme="minorHAnsi" w:cs="TimesNewRomanPS-BoldItalicMT"/>
                <w:bCs/>
                <w:iCs/>
                <w:sz w:val="20"/>
                <w:szCs w:val="20"/>
              </w:rPr>
              <w:t>(</w:t>
            </w:r>
            <w:r w:rsidR="006E78FF">
              <w:rPr>
                <w:rFonts w:asciiTheme="minorHAnsi" w:hAnsiTheme="minorHAnsi" w:cs="TimesNewRomanPS-BoldItalicMT"/>
                <w:bCs/>
                <w:iCs/>
                <w:sz w:val="20"/>
                <w:szCs w:val="20"/>
              </w:rPr>
              <w:t>lub dokumentu równoważnego</w:t>
            </w:r>
            <w:r w:rsidR="00B47770">
              <w:rPr>
                <w:rFonts w:asciiTheme="minorHAnsi" w:hAnsiTheme="minorHAnsi" w:cs="TimesNewRomanPS-BoldItalicMT"/>
                <w:bCs/>
                <w:iCs/>
                <w:sz w:val="20"/>
                <w:szCs w:val="20"/>
              </w:rPr>
              <w:t>)</w:t>
            </w:r>
            <w:r w:rsidRPr="007C23D7">
              <w:rPr>
                <w:rFonts w:asciiTheme="minorHAnsi" w:hAnsiTheme="minorHAnsi" w:cs="TimesNewRomanPS-BoldItalicMT"/>
                <w:bCs/>
                <w:iCs/>
                <w:sz w:val="20"/>
                <w:szCs w:val="20"/>
              </w:rPr>
              <w:t>.</w:t>
            </w:r>
          </w:p>
        </w:tc>
      </w:tr>
      <w:tr w:rsidR="007B588A" w:rsidRPr="003B1A82" w:rsidTr="00D8405D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88A" w:rsidRPr="003B1A82" w:rsidRDefault="007B588A" w:rsidP="007B588A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sz w:val="20"/>
                <w:szCs w:val="20"/>
              </w:rPr>
              <w:t>Informacje dodatkowe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88A" w:rsidRPr="003B1A82" w:rsidRDefault="007B588A" w:rsidP="007B5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>
              <w:rPr>
                <w:rStyle w:val="FontStyle111"/>
                <w:rFonts w:asciiTheme="minorHAnsi" w:eastAsia="Times New Roman" w:hAnsiTheme="minorHAnsi"/>
                <w:sz w:val="20"/>
                <w:szCs w:val="20"/>
                <w:lang w:eastAsia="pl-PL"/>
              </w:rPr>
              <w:t>Szkolenia</w:t>
            </w:r>
            <w:r w:rsidRPr="003B1A82">
              <w:rPr>
                <w:rStyle w:val="FontStyle111"/>
                <w:rFonts w:asciiTheme="minorHAnsi" w:eastAsia="Times New Roman" w:hAnsi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Style w:val="FontStyle111"/>
                <w:rFonts w:asciiTheme="minorHAnsi" w:eastAsia="Times New Roman" w:hAnsiTheme="minorHAnsi"/>
                <w:sz w:val="20"/>
                <w:szCs w:val="20"/>
                <w:lang w:eastAsia="pl-PL"/>
              </w:rPr>
              <w:t xml:space="preserve">i doradztwo </w:t>
            </w:r>
            <w:r w:rsidRPr="003B1A82">
              <w:rPr>
                <w:rStyle w:val="FontStyle111"/>
                <w:rFonts w:asciiTheme="minorHAnsi" w:eastAsia="Times New Roman" w:hAnsiTheme="minorHAnsi"/>
                <w:sz w:val="20"/>
                <w:szCs w:val="20"/>
                <w:lang w:eastAsia="pl-PL"/>
              </w:rPr>
              <w:t xml:space="preserve">realizowane będą z uwzględnieniem przepisów dotyczących bezpiecznych i higienicznych warunków pracy, o których </w:t>
            </w:r>
            <w:r w:rsidRPr="003B1A82">
              <w:rPr>
                <w:rStyle w:val="FontStyle111"/>
                <w:rFonts w:asciiTheme="minorHAnsi" w:eastAsia="Times New Roman" w:hAnsiTheme="minorHAnsi"/>
                <w:sz w:val="20"/>
                <w:szCs w:val="20"/>
                <w:lang w:eastAsia="pl-PL"/>
              </w:rPr>
              <w:lastRenderedPageBreak/>
              <w:t xml:space="preserve">mowa w rozporządzeniu Ministra Edukacji Narodowej i Sportu z dnia 31 grudnia 2002 r. w </w:t>
            </w:r>
            <w:r w:rsidRPr="003B1A82">
              <w:rPr>
                <w:rStyle w:val="FontStyle111"/>
                <w:rFonts w:asciiTheme="minorHAnsi" w:eastAsia="Times New Roman" w:hAnsiTheme="minorHAnsi"/>
                <w:sz w:val="20"/>
                <w:szCs w:val="20"/>
              </w:rPr>
              <w:t xml:space="preserve">sprawie bezpieczeństwa i higieny w publicznych i niepublicznych szkołach i placówkach (Dz. U. z 2003 r. Nr 6, poz. 69, z </w:t>
            </w:r>
            <w:proofErr w:type="spellStart"/>
            <w:r w:rsidRPr="003B1A82">
              <w:rPr>
                <w:rStyle w:val="FontStyle111"/>
                <w:rFonts w:asciiTheme="minorHAnsi" w:eastAsia="Times New Roman" w:hAnsiTheme="minorHAnsi"/>
                <w:sz w:val="20"/>
                <w:szCs w:val="20"/>
              </w:rPr>
              <w:t>późn</w:t>
            </w:r>
            <w:proofErr w:type="spellEnd"/>
            <w:r w:rsidRPr="003B1A82">
              <w:rPr>
                <w:rStyle w:val="FontStyle111"/>
                <w:rFonts w:asciiTheme="minorHAnsi" w:eastAsia="Times New Roman" w:hAnsiTheme="minorHAnsi"/>
                <w:sz w:val="20"/>
                <w:szCs w:val="20"/>
              </w:rPr>
              <w:t>. zm.).</w:t>
            </w:r>
          </w:p>
        </w:tc>
      </w:tr>
    </w:tbl>
    <w:p w:rsidR="00E374DD" w:rsidRPr="00F210E3" w:rsidRDefault="00E374DD" w:rsidP="00E374DD"/>
    <w:tbl>
      <w:tblPr>
        <w:tblpPr w:leftFromText="142" w:rightFromText="142" w:vertAnchor="text" w:horzAnchor="margin" w:tblpY="1"/>
        <w:tblOverlap w:val="never"/>
        <w:tblW w:w="923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7"/>
        <w:gridCol w:w="6218"/>
      </w:tblGrid>
      <w:tr w:rsidR="006563BE" w:rsidRPr="00642D44" w:rsidTr="00011272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3BE" w:rsidRPr="00642D44" w:rsidRDefault="006563BE" w:rsidP="00D8405D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r w:rsidRPr="00642D44">
              <w:rPr>
                <w:rStyle w:val="FontStyle111"/>
                <w:rFonts w:asciiTheme="minorHAnsi" w:hAnsiTheme="minorHAnsi"/>
                <w:sz w:val="20"/>
                <w:szCs w:val="20"/>
              </w:rPr>
              <w:t>Temat szkolenia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5BE1" w:rsidRDefault="001A3EA2" w:rsidP="00011272">
            <w:pPr>
              <w:spacing w:after="0" w:line="240" w:lineRule="auto"/>
              <w:rPr>
                <w:rFonts w:eastAsia="TimesNewRoman"/>
                <w:bCs/>
                <w:i/>
              </w:rPr>
            </w:pPr>
            <w:r w:rsidRPr="00334C13">
              <w:rPr>
                <w:rFonts w:eastAsia="TimesNewRoman"/>
                <w:bCs/>
                <w:i/>
              </w:rPr>
              <w:t xml:space="preserve">Programowanie w języku Java wraz z modułem </w:t>
            </w:r>
            <w:r w:rsidR="00EA77FE">
              <w:rPr>
                <w:rFonts w:eastAsia="TimesNewRoman"/>
                <w:bCs/>
                <w:i/>
              </w:rPr>
              <w:t xml:space="preserve">dla testerów oprogramowania </w:t>
            </w:r>
          </w:p>
          <w:p w:rsidR="00076B85" w:rsidRPr="00076B85" w:rsidRDefault="00076B85" w:rsidP="00011272">
            <w:pPr>
              <w:spacing w:after="0" w:line="240" w:lineRule="auto"/>
              <w:rPr>
                <w:rStyle w:val="FontStyle111"/>
                <w:rFonts w:asciiTheme="minorHAnsi" w:hAnsiTheme="minorHAnsi"/>
                <w:bCs/>
                <w:sz w:val="20"/>
                <w:szCs w:val="20"/>
              </w:rPr>
            </w:pPr>
            <w:r w:rsidRPr="00076B85">
              <w:rPr>
                <w:rStyle w:val="FontStyle111"/>
                <w:rFonts w:asciiTheme="minorHAnsi" w:hAnsiTheme="minorHAnsi"/>
                <w:bCs/>
                <w:sz w:val="20"/>
                <w:szCs w:val="20"/>
              </w:rPr>
              <w:t>(na różnych poziomach zaawansowania)</w:t>
            </w:r>
          </w:p>
        </w:tc>
      </w:tr>
      <w:tr w:rsidR="006563BE" w:rsidRPr="00642D44" w:rsidTr="00D8405D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3BE" w:rsidRPr="00642D44" w:rsidRDefault="006563BE" w:rsidP="00D8405D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r w:rsidRPr="00642D44"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Minimalna liczba godzin dydaktycznych dla grupy szkoleniowej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3BE" w:rsidRPr="00076B85" w:rsidRDefault="00386D15" w:rsidP="00D8405D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076B85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300 </w:t>
            </w:r>
            <w:r w:rsidR="006563BE" w:rsidRPr="00076B85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godzin dydaktycznych (1h = 45 min.) </w:t>
            </w:r>
          </w:p>
        </w:tc>
      </w:tr>
      <w:tr w:rsidR="006563BE" w:rsidRPr="00642D44" w:rsidTr="00D8405D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3BE" w:rsidRPr="00642D44" w:rsidRDefault="006563BE" w:rsidP="00FF7FC5">
            <w:pPr>
              <w:spacing w:after="0" w:line="240" w:lineRule="auto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r w:rsidRPr="00642D44">
              <w:rPr>
                <w:rStyle w:val="FontStyle111"/>
                <w:rFonts w:asciiTheme="minorHAnsi" w:hAnsiTheme="minorHAnsi"/>
                <w:sz w:val="20"/>
                <w:szCs w:val="20"/>
              </w:rPr>
              <w:t>Minimalny zakres szkolenia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D15" w:rsidRPr="00FF7FC5" w:rsidRDefault="00386D15" w:rsidP="00FF7FC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r w:rsidRPr="00FF7FC5">
              <w:rPr>
                <w:rStyle w:val="FontStyle111"/>
                <w:rFonts w:asciiTheme="minorHAnsi" w:hAnsiTheme="minorHAnsi"/>
                <w:sz w:val="20"/>
                <w:szCs w:val="20"/>
              </w:rPr>
              <w:t>Podstawy programowania</w:t>
            </w:r>
          </w:p>
          <w:p w:rsidR="00386D15" w:rsidRPr="00FF7FC5" w:rsidRDefault="00386D15" w:rsidP="00FF7FC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r w:rsidRPr="00FF7FC5">
              <w:rPr>
                <w:rStyle w:val="FontStyle111"/>
                <w:rFonts w:asciiTheme="minorHAnsi" w:hAnsiTheme="minorHAnsi"/>
                <w:sz w:val="20"/>
                <w:szCs w:val="20"/>
              </w:rPr>
              <w:t>Systemy kontroli wersji</w:t>
            </w:r>
          </w:p>
          <w:p w:rsidR="00386D15" w:rsidRPr="00FF7FC5" w:rsidRDefault="00386D15" w:rsidP="00FF7FC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r w:rsidRPr="00FF7FC5">
              <w:rPr>
                <w:rStyle w:val="FontStyle111"/>
                <w:rFonts w:asciiTheme="minorHAnsi" w:hAnsiTheme="minorHAnsi"/>
                <w:sz w:val="20"/>
                <w:szCs w:val="20"/>
              </w:rPr>
              <w:t>Testowanie oprogramowania</w:t>
            </w:r>
          </w:p>
          <w:p w:rsidR="00386D15" w:rsidRPr="00FF7FC5" w:rsidRDefault="00386D15" w:rsidP="00FF7FC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r w:rsidRPr="00FF7FC5">
              <w:rPr>
                <w:rStyle w:val="FontStyle111"/>
                <w:rFonts w:asciiTheme="minorHAnsi" w:hAnsiTheme="minorHAnsi"/>
                <w:sz w:val="20"/>
                <w:szCs w:val="20"/>
              </w:rPr>
              <w:t>Wprowadzenie do algorytmów</w:t>
            </w:r>
          </w:p>
          <w:p w:rsidR="00386D15" w:rsidRPr="00FF7FC5" w:rsidRDefault="00386D15" w:rsidP="00FF7FC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r w:rsidRPr="00FF7FC5">
              <w:rPr>
                <w:rStyle w:val="FontStyle111"/>
                <w:rFonts w:asciiTheme="minorHAnsi" w:hAnsiTheme="minorHAnsi"/>
                <w:sz w:val="20"/>
                <w:szCs w:val="20"/>
              </w:rPr>
              <w:t>Programowanie</w:t>
            </w:r>
            <w:r w:rsidR="002111F5"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 </w:t>
            </w:r>
            <w:r w:rsidRPr="00FF7FC5"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- poziom średniozaawansowany </w:t>
            </w:r>
          </w:p>
          <w:p w:rsidR="00386D15" w:rsidRPr="00FF7FC5" w:rsidRDefault="00386D15" w:rsidP="00FF7FC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r w:rsidRPr="00FF7FC5">
              <w:rPr>
                <w:rStyle w:val="FontStyle111"/>
                <w:rFonts w:asciiTheme="minorHAnsi" w:hAnsiTheme="minorHAnsi"/>
                <w:sz w:val="20"/>
                <w:szCs w:val="20"/>
              </w:rPr>
              <w:t>Wprowadzenie do baz danych</w:t>
            </w:r>
          </w:p>
          <w:p w:rsidR="00386D15" w:rsidRPr="00FF7FC5" w:rsidRDefault="00386D15" w:rsidP="00FF7FC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r w:rsidRPr="00FF7FC5">
              <w:rPr>
                <w:rStyle w:val="FontStyle111"/>
                <w:rFonts w:asciiTheme="minorHAnsi" w:hAnsiTheme="minorHAnsi"/>
                <w:sz w:val="20"/>
                <w:szCs w:val="20"/>
              </w:rPr>
              <w:t>LAMP, DOM, HTTP, Serwery www</w:t>
            </w:r>
          </w:p>
          <w:p w:rsidR="00386D15" w:rsidRPr="00FF7FC5" w:rsidRDefault="00386D15" w:rsidP="00FF7FC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r w:rsidRPr="00FF7FC5">
              <w:rPr>
                <w:rStyle w:val="FontStyle111"/>
                <w:rFonts w:asciiTheme="minorHAnsi" w:hAnsiTheme="minorHAnsi"/>
                <w:sz w:val="20"/>
                <w:szCs w:val="20"/>
              </w:rPr>
              <w:t>Narzędzia programowania</w:t>
            </w:r>
          </w:p>
          <w:p w:rsidR="00386D15" w:rsidRPr="00FF7FC5" w:rsidRDefault="00386D15" w:rsidP="00FF7FC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r w:rsidRPr="00FF7FC5">
              <w:rPr>
                <w:rStyle w:val="FontStyle111"/>
                <w:rFonts w:asciiTheme="minorHAnsi" w:hAnsiTheme="minorHAnsi"/>
                <w:sz w:val="20"/>
                <w:szCs w:val="20"/>
              </w:rPr>
              <w:t>Programowanie</w:t>
            </w:r>
            <w:r w:rsidR="002111F5"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 </w:t>
            </w:r>
            <w:r w:rsidRPr="00FF7FC5">
              <w:rPr>
                <w:rStyle w:val="FontStyle111"/>
                <w:rFonts w:asciiTheme="minorHAnsi" w:hAnsiTheme="minorHAnsi"/>
                <w:sz w:val="20"/>
                <w:szCs w:val="20"/>
              </w:rPr>
              <w:t>- poziom zaawansowany</w:t>
            </w:r>
          </w:p>
          <w:p w:rsidR="00386D15" w:rsidRPr="00FF7FC5" w:rsidRDefault="00386D15" w:rsidP="00FF7FC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proofErr w:type="spellStart"/>
            <w:r w:rsidRPr="00FF7FC5">
              <w:rPr>
                <w:rStyle w:val="FontStyle111"/>
                <w:rFonts w:asciiTheme="minorHAnsi" w:hAnsiTheme="minorHAnsi"/>
                <w:sz w:val="20"/>
                <w:szCs w:val="20"/>
              </w:rPr>
              <w:t>Frameworki</w:t>
            </w:r>
            <w:proofErr w:type="spellEnd"/>
            <w:r w:rsidRPr="00FF7FC5"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 w programowaniu</w:t>
            </w:r>
          </w:p>
          <w:p w:rsidR="006563BE" w:rsidRDefault="00386D15" w:rsidP="00FF7FC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r w:rsidRPr="00FF7FC5">
              <w:rPr>
                <w:rStyle w:val="FontStyle111"/>
                <w:rFonts w:asciiTheme="minorHAnsi" w:hAnsiTheme="minorHAnsi"/>
                <w:sz w:val="20"/>
                <w:szCs w:val="20"/>
              </w:rPr>
              <w:t>Projekt</w:t>
            </w:r>
          </w:p>
          <w:p w:rsidR="00D85DC9" w:rsidRDefault="00D85DC9" w:rsidP="00FF7FC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r>
              <w:rPr>
                <w:rStyle w:val="FontStyle111"/>
                <w:rFonts w:asciiTheme="minorHAnsi" w:hAnsiTheme="minorHAnsi"/>
                <w:sz w:val="20"/>
                <w:szCs w:val="20"/>
              </w:rPr>
              <w:t>Egzamin</w:t>
            </w:r>
          </w:p>
          <w:p w:rsidR="00076B85" w:rsidRDefault="00F80B6B" w:rsidP="00011272">
            <w:pPr>
              <w:spacing w:after="0" w:line="240" w:lineRule="auto"/>
              <w:jc w:val="both"/>
              <w:rPr>
                <w:rStyle w:val="FontStyle111"/>
                <w:rFonts w:asciiTheme="minorHAnsi" w:hAnsiTheme="minorHAnsi"/>
                <w:sz w:val="20"/>
                <w:szCs w:val="20"/>
                <w:lang w:eastAsia="pl-PL"/>
              </w:rPr>
            </w:pPr>
            <w:r>
              <w:rPr>
                <w:rStyle w:val="FontStyle111"/>
                <w:rFonts w:asciiTheme="minorHAnsi" w:hAnsiTheme="minorHAnsi"/>
                <w:sz w:val="20"/>
                <w:szCs w:val="20"/>
              </w:rPr>
              <w:t>Szczegółowa t</w:t>
            </w:r>
            <w:r w:rsidR="00076B85"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ematyka szkolenia musi zostać </w:t>
            </w:r>
            <w:r>
              <w:rPr>
                <w:rStyle w:val="FontStyle111"/>
                <w:rFonts w:asciiTheme="minorHAnsi" w:hAnsiTheme="minorHAnsi"/>
                <w:sz w:val="20"/>
                <w:szCs w:val="20"/>
              </w:rPr>
              <w:t>dostosowan</w:t>
            </w:r>
            <w:r w:rsidR="00076B85"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a </w:t>
            </w:r>
            <w:r>
              <w:rPr>
                <w:rStyle w:val="FontStyle111"/>
                <w:rFonts w:asciiTheme="minorHAnsi" w:hAnsiTheme="minorHAnsi"/>
                <w:sz w:val="20"/>
                <w:szCs w:val="20"/>
              </w:rPr>
              <w:t>do poziomu osób uczestniczących w szkoleniu</w:t>
            </w:r>
            <w:r w:rsidR="004B6279"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 i</w:t>
            </w:r>
            <w:r w:rsidR="00EA77FE"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 </w:t>
            </w:r>
            <w:r w:rsidR="00C175D2">
              <w:rPr>
                <w:rStyle w:val="FontStyle111"/>
                <w:rFonts w:asciiTheme="minorHAnsi" w:hAnsiTheme="minorHAnsi"/>
                <w:sz w:val="20"/>
                <w:szCs w:val="20"/>
              </w:rPr>
              <w:t>zostanie</w:t>
            </w:r>
            <w:r w:rsidR="00D871F6"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 ustalona po przeprowadzonym doradztwie</w:t>
            </w:r>
            <w:r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. </w:t>
            </w:r>
            <w:r w:rsidR="00181BFF"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181BFF" w:rsidRPr="00076B85" w:rsidRDefault="00181BFF" w:rsidP="00011272">
            <w:pPr>
              <w:spacing w:after="0" w:line="240" w:lineRule="auto"/>
              <w:jc w:val="both"/>
              <w:rPr>
                <w:rStyle w:val="FontStyle111"/>
                <w:rFonts w:asciiTheme="minorHAnsi" w:hAnsiTheme="minorHAnsi"/>
                <w:sz w:val="20"/>
                <w:szCs w:val="20"/>
                <w:lang w:eastAsia="pl-PL"/>
              </w:rPr>
            </w:pPr>
            <w:r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Szczegółowy program szkolenia musi zostać przedstawiony Zamawiającemu do akceptacji </w:t>
            </w:r>
            <w:r w:rsidR="00EA77FE"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najpóźniej 10 dni </w:t>
            </w:r>
            <w:r>
              <w:rPr>
                <w:rStyle w:val="FontStyle111"/>
                <w:rFonts w:asciiTheme="minorHAnsi" w:hAnsiTheme="minorHAnsi"/>
                <w:sz w:val="20"/>
                <w:szCs w:val="20"/>
              </w:rPr>
              <w:t>przed rozpoczęciem szkolenia.</w:t>
            </w:r>
          </w:p>
        </w:tc>
      </w:tr>
      <w:tr w:rsidR="006563BE" w:rsidRPr="00642D44" w:rsidTr="00D8405D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3BE" w:rsidRPr="00642D44" w:rsidRDefault="006563BE" w:rsidP="00D8405D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r w:rsidRPr="00642D44">
              <w:rPr>
                <w:rStyle w:val="FontStyle111"/>
                <w:rFonts w:asciiTheme="minorHAnsi" w:hAnsiTheme="minorHAnsi"/>
                <w:sz w:val="20"/>
                <w:szCs w:val="20"/>
              </w:rPr>
              <w:t>Sprzęt komputerowy</w:t>
            </w:r>
          </w:p>
          <w:p w:rsidR="006563BE" w:rsidRPr="00642D44" w:rsidRDefault="006563BE" w:rsidP="00D8405D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r w:rsidRPr="00642D44">
              <w:rPr>
                <w:rStyle w:val="FontStyle111"/>
                <w:rFonts w:asciiTheme="minorHAnsi" w:hAnsiTheme="minorHAnsi"/>
                <w:sz w:val="20"/>
                <w:szCs w:val="20"/>
              </w:rPr>
              <w:t>(minimalne wymagania)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D15" w:rsidRDefault="006563BE" w:rsidP="00FF7FC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642D44">
              <w:rPr>
                <w:rFonts w:eastAsia="Times New Roman"/>
                <w:sz w:val="20"/>
                <w:szCs w:val="20"/>
                <w:lang w:eastAsia="pl-PL"/>
              </w:rPr>
              <w:t xml:space="preserve">Komputery/laptopy dla uczestników: </w:t>
            </w:r>
          </w:p>
          <w:p w:rsidR="00D85DC9" w:rsidRPr="00FF7FC5" w:rsidRDefault="00D85DC9" w:rsidP="00D85DC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ind w:left="945"/>
              <w:rPr>
                <w:rFonts w:eastAsia="Times New Roman"/>
                <w:sz w:val="20"/>
                <w:szCs w:val="20"/>
                <w:lang w:eastAsia="pl-PL"/>
              </w:rPr>
            </w:pPr>
            <w:r w:rsidRPr="00FF7FC5">
              <w:rPr>
                <w:rFonts w:eastAsia="Times New Roman"/>
                <w:sz w:val="20"/>
                <w:szCs w:val="20"/>
                <w:lang w:eastAsia="pl-PL"/>
              </w:rPr>
              <w:t>Minimum 8 GB RAM </w:t>
            </w:r>
          </w:p>
          <w:p w:rsidR="00D85DC9" w:rsidRDefault="00D85DC9" w:rsidP="00D85DC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ind w:left="945"/>
              <w:rPr>
                <w:rFonts w:eastAsia="Times New Roman"/>
                <w:sz w:val="20"/>
                <w:szCs w:val="20"/>
                <w:lang w:eastAsia="pl-PL"/>
              </w:rPr>
            </w:pPr>
            <w:r w:rsidRPr="00FF7FC5">
              <w:rPr>
                <w:rFonts w:eastAsia="Times New Roman"/>
                <w:sz w:val="20"/>
                <w:szCs w:val="20"/>
                <w:lang w:eastAsia="pl-PL"/>
              </w:rPr>
              <w:t>8 GB wolnej pamięci na dysku twardym</w:t>
            </w:r>
          </w:p>
          <w:p w:rsidR="00386D15" w:rsidRPr="00FF7FC5" w:rsidRDefault="00386D15" w:rsidP="00FF7FC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ind w:left="945"/>
              <w:rPr>
                <w:rFonts w:eastAsia="Times New Roman"/>
                <w:sz w:val="20"/>
                <w:szCs w:val="20"/>
                <w:lang w:eastAsia="pl-PL"/>
              </w:rPr>
            </w:pPr>
            <w:r w:rsidRPr="00FF7FC5">
              <w:rPr>
                <w:rFonts w:eastAsia="Times New Roman"/>
                <w:sz w:val="20"/>
                <w:szCs w:val="20"/>
                <w:lang w:eastAsia="pl-PL"/>
              </w:rPr>
              <w:t xml:space="preserve">Windows 7 lub nowszy, </w:t>
            </w:r>
            <w:proofErr w:type="spellStart"/>
            <w:r w:rsidRPr="00FF7FC5">
              <w:rPr>
                <w:rFonts w:eastAsia="Times New Roman"/>
                <w:sz w:val="20"/>
                <w:szCs w:val="20"/>
                <w:lang w:eastAsia="pl-PL"/>
              </w:rPr>
              <w:t>MacOS</w:t>
            </w:r>
            <w:proofErr w:type="spellEnd"/>
            <w:r w:rsidRPr="00FF7FC5">
              <w:rPr>
                <w:rFonts w:eastAsia="Times New Roman"/>
                <w:sz w:val="20"/>
                <w:szCs w:val="20"/>
                <w:lang w:eastAsia="pl-PL"/>
              </w:rPr>
              <w:t xml:space="preserve"> lub Linux </w:t>
            </w:r>
          </w:p>
          <w:p w:rsidR="00386D15" w:rsidRPr="00FF7FC5" w:rsidRDefault="00386D15" w:rsidP="00FF7FC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ind w:left="945"/>
              <w:rPr>
                <w:rFonts w:eastAsia="Times New Roman"/>
                <w:sz w:val="20"/>
                <w:szCs w:val="20"/>
                <w:lang w:eastAsia="pl-PL"/>
              </w:rPr>
            </w:pPr>
            <w:r w:rsidRPr="00FF7FC5">
              <w:rPr>
                <w:rFonts w:eastAsia="Times New Roman"/>
                <w:sz w:val="20"/>
                <w:szCs w:val="20"/>
                <w:lang w:eastAsia="pl-PL"/>
              </w:rPr>
              <w:t xml:space="preserve">Intel i3 lub </w:t>
            </w:r>
            <w:proofErr w:type="spellStart"/>
            <w:r w:rsidRPr="00FF7FC5">
              <w:rPr>
                <w:rFonts w:eastAsia="Times New Roman"/>
                <w:sz w:val="20"/>
                <w:szCs w:val="20"/>
                <w:lang w:eastAsia="pl-PL"/>
              </w:rPr>
              <w:t>Amd</w:t>
            </w:r>
            <w:proofErr w:type="spellEnd"/>
            <w:r w:rsidRPr="00FF7FC5">
              <w:rPr>
                <w:rFonts w:eastAsia="Times New Roman"/>
                <w:sz w:val="20"/>
                <w:szCs w:val="20"/>
                <w:lang w:eastAsia="pl-PL"/>
              </w:rPr>
              <w:t xml:space="preserve"> A10 procesor </w:t>
            </w:r>
          </w:p>
          <w:p w:rsidR="006563BE" w:rsidRPr="00F80B6B" w:rsidRDefault="006563BE" w:rsidP="00F80B6B">
            <w:pPr>
              <w:shd w:val="clear" w:color="auto" w:fill="FFFFFF"/>
              <w:spacing w:before="100" w:beforeAutospacing="1" w:after="100" w:afterAutospacing="1" w:line="240" w:lineRule="auto"/>
              <w:rPr>
                <w:rStyle w:val="FontStyle111"/>
                <w:rFonts w:ascii="Calibri" w:eastAsia="Times New Roman" w:hAnsi="Calibri" w:cs="Times New Roman"/>
                <w:color w:val="auto"/>
                <w:sz w:val="20"/>
                <w:szCs w:val="20"/>
                <w:lang w:eastAsia="pl-PL"/>
              </w:rPr>
            </w:pPr>
            <w:r w:rsidRPr="00F80B6B">
              <w:rPr>
                <w:rFonts w:eastAsia="Times New Roman"/>
                <w:sz w:val="20"/>
                <w:szCs w:val="20"/>
                <w:lang w:eastAsia="pl-PL"/>
              </w:rPr>
              <w:t xml:space="preserve">z oprogramowaniem: </w:t>
            </w:r>
            <w:r w:rsidR="00386D15" w:rsidRPr="00F80B6B">
              <w:rPr>
                <w:rFonts w:eastAsia="Times New Roman"/>
                <w:sz w:val="20"/>
                <w:szCs w:val="20"/>
                <w:lang w:eastAsia="pl-PL"/>
              </w:rPr>
              <w:t>Java</w:t>
            </w:r>
            <w:r w:rsidRPr="00F80B6B">
              <w:rPr>
                <w:rFonts w:eastAsia="Times New Roman"/>
                <w:sz w:val="20"/>
                <w:szCs w:val="20"/>
                <w:lang w:eastAsia="pl-PL"/>
              </w:rPr>
              <w:t xml:space="preserve"> (lub oprogramowaniem równoważnym).</w:t>
            </w:r>
          </w:p>
        </w:tc>
      </w:tr>
      <w:tr w:rsidR="006563BE" w:rsidRPr="00642D44" w:rsidTr="00D8405D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3BE" w:rsidRPr="00642D44" w:rsidRDefault="006563BE" w:rsidP="00D8405D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r w:rsidRPr="00642D44"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Materiały dydaktyczne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3BE" w:rsidRPr="00642D44" w:rsidRDefault="006563BE" w:rsidP="00D8405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642D44">
              <w:rPr>
                <w:rFonts w:eastAsia="Times New Roman"/>
                <w:sz w:val="20"/>
                <w:szCs w:val="20"/>
                <w:lang w:eastAsia="pl-PL"/>
              </w:rPr>
              <w:t xml:space="preserve">Wykonawca zobowiązany jest zapewnić dla wszystkich uczestników szkoleń, pakiet materiałów szkoleniowych, trwale </w:t>
            </w:r>
            <w:proofErr w:type="spellStart"/>
            <w:r w:rsidRPr="00642D44">
              <w:rPr>
                <w:rFonts w:eastAsia="Times New Roman"/>
                <w:sz w:val="20"/>
                <w:szCs w:val="20"/>
                <w:lang w:eastAsia="pl-PL"/>
              </w:rPr>
              <w:t>ologowanych</w:t>
            </w:r>
            <w:proofErr w:type="spellEnd"/>
            <w:r w:rsidRPr="00642D44">
              <w:rPr>
                <w:rFonts w:eastAsia="Times New Roman"/>
                <w:sz w:val="20"/>
                <w:szCs w:val="20"/>
                <w:lang w:eastAsia="pl-PL"/>
              </w:rPr>
              <w:t xml:space="preserve"> zawierający:</w:t>
            </w:r>
          </w:p>
          <w:p w:rsidR="006563BE" w:rsidRPr="00642D44" w:rsidRDefault="006563BE" w:rsidP="006563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642D44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Materiały szkoleniowe, opatrzone informacją o współfinansowaniu szkolenia ze środków Unii Europejskiej, w tym:</w:t>
            </w:r>
          </w:p>
          <w:p w:rsidR="006563BE" w:rsidRPr="00642D44" w:rsidRDefault="006563BE" w:rsidP="006563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42D44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program szkolenia;</w:t>
            </w:r>
          </w:p>
          <w:p w:rsidR="006563BE" w:rsidRPr="00642D44" w:rsidRDefault="006563BE" w:rsidP="006563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42D44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streszczenie/</w:t>
            </w:r>
            <w:r w:rsidR="00D85DC9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skrypt/</w:t>
            </w:r>
            <w:r w:rsidRPr="00642D44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 xml:space="preserve">omówienie wszystkich zagadnień zawartych w programie szkolenia, min. 30 stron wydruku w wersji papierowej oraz prezentacje w programie zgodnym z Power-Point wykorzystane podczas szkolenia na przenośnym nośniku magnetycznym </w:t>
            </w:r>
            <w:proofErr w:type="spellStart"/>
            <w:r w:rsidRPr="00642D44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PenDrive</w:t>
            </w:r>
            <w:proofErr w:type="spellEnd"/>
            <w:r w:rsidRPr="00642D44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;</w:t>
            </w:r>
          </w:p>
          <w:p w:rsidR="006563BE" w:rsidRPr="00642D44" w:rsidRDefault="006563BE" w:rsidP="00D8405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642D44">
              <w:rPr>
                <w:rFonts w:eastAsia="Times New Roman"/>
                <w:sz w:val="20"/>
                <w:szCs w:val="20"/>
                <w:lang w:eastAsia="pl-PL"/>
              </w:rPr>
              <w:t xml:space="preserve">Wszystkie materiały drukowane Wykonawca przygotuje w wersji  papierowej. Materiały - wydruk kolorowy, format A4, materiał zwarty, techniką: bindowanie bądź </w:t>
            </w:r>
            <w:proofErr w:type="spellStart"/>
            <w:r w:rsidRPr="00642D44">
              <w:rPr>
                <w:rFonts w:eastAsia="Times New Roman"/>
                <w:sz w:val="20"/>
                <w:szCs w:val="20"/>
                <w:lang w:eastAsia="pl-PL"/>
              </w:rPr>
              <w:t>termobindowanie</w:t>
            </w:r>
            <w:proofErr w:type="spellEnd"/>
            <w:r w:rsidRPr="00642D44">
              <w:rPr>
                <w:rFonts w:eastAsia="Times New Roman"/>
                <w:sz w:val="20"/>
                <w:szCs w:val="20"/>
                <w:lang w:eastAsia="pl-PL"/>
              </w:rPr>
              <w:t xml:space="preserve"> bądź listwa spinająca</w:t>
            </w:r>
            <w:r w:rsidR="003D27E0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  <w:p w:rsidR="006563BE" w:rsidRPr="00642D44" w:rsidRDefault="006563BE" w:rsidP="006563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642D44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Notes A5, z min. 80 kartkami.</w:t>
            </w:r>
          </w:p>
          <w:p w:rsidR="006563BE" w:rsidRPr="00642D44" w:rsidRDefault="006563BE" w:rsidP="006563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642D44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Długopis automatyczny plastikowy.</w:t>
            </w:r>
          </w:p>
          <w:p w:rsidR="006563BE" w:rsidRPr="00642D44" w:rsidRDefault="006563BE" w:rsidP="00D8405D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642D44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Notes oraz długopis w ujednoliconych wersjach kolorystycznych. </w:t>
            </w:r>
          </w:p>
          <w:p w:rsidR="006563BE" w:rsidRPr="00642D44" w:rsidRDefault="006563BE" w:rsidP="00D8405D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642D44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Ponadto materiały szkoleniowe muszą zostać oznakowane logotypami </w:t>
            </w:r>
            <w:r w:rsidRPr="00642D44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lastRenderedPageBreak/>
              <w:t>przekazanymi przez Zamawiającego.</w:t>
            </w:r>
          </w:p>
          <w:p w:rsidR="006563BE" w:rsidRPr="00642D44" w:rsidRDefault="006563BE" w:rsidP="00D8405D">
            <w:pPr>
              <w:autoSpaceDE w:val="0"/>
              <w:autoSpaceDN w:val="0"/>
              <w:adjustRightInd w:val="0"/>
              <w:spacing w:before="60"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642D44">
              <w:rPr>
                <w:rFonts w:eastAsia="Times New Roman"/>
                <w:sz w:val="20"/>
                <w:szCs w:val="20"/>
                <w:lang w:eastAsia="pl-PL"/>
              </w:rPr>
              <w:t xml:space="preserve">Wszystkie materiały szkoleniowe wymagają akceptacji Zamawiającego. </w:t>
            </w:r>
          </w:p>
          <w:p w:rsidR="006563BE" w:rsidRPr="00642D44" w:rsidRDefault="006563BE" w:rsidP="00D8405D">
            <w:pPr>
              <w:pStyle w:val="Style38"/>
              <w:widowControl/>
              <w:spacing w:line="24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642D44">
              <w:rPr>
                <w:rFonts w:asciiTheme="minorHAnsi" w:hAnsiTheme="minorHAnsi" w:cstheme="minorBidi"/>
                <w:sz w:val="20"/>
                <w:szCs w:val="20"/>
              </w:rPr>
              <w:t>Wykonawca zobowiązany jest do zapewnienia 1 egzemplarza materiałów dla Zamawiającego na potrzeby dokumentacji projektowej.</w:t>
            </w:r>
          </w:p>
          <w:p w:rsidR="006563BE" w:rsidRPr="00642D44" w:rsidRDefault="006563BE" w:rsidP="00D8405D">
            <w:pPr>
              <w:pStyle w:val="Style38"/>
              <w:widowControl/>
              <w:spacing w:line="24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</w:p>
          <w:p w:rsidR="006563BE" w:rsidRPr="00642D44" w:rsidRDefault="006563BE" w:rsidP="00D8405D">
            <w:pPr>
              <w:pStyle w:val="Style38"/>
              <w:widowControl/>
              <w:spacing w:line="24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642D44">
              <w:rPr>
                <w:rFonts w:asciiTheme="minorHAnsi" w:hAnsiTheme="minorHAnsi" w:cstheme="minorBidi"/>
                <w:sz w:val="20"/>
                <w:szCs w:val="20"/>
              </w:rPr>
              <w:t xml:space="preserve">W sytuacji, gdy na potrzeby </w:t>
            </w:r>
            <w:r w:rsidR="00D871F6" w:rsidRPr="00642D44">
              <w:rPr>
                <w:rFonts w:asciiTheme="minorHAnsi" w:hAnsiTheme="minorHAnsi" w:cstheme="minorBidi"/>
                <w:sz w:val="20"/>
                <w:szCs w:val="20"/>
              </w:rPr>
              <w:t>realizacji</w:t>
            </w:r>
            <w:r w:rsidRPr="00642D44">
              <w:rPr>
                <w:rFonts w:asciiTheme="minorHAnsi" w:hAnsiTheme="minorHAnsi" w:cstheme="minorBidi"/>
                <w:sz w:val="20"/>
                <w:szCs w:val="20"/>
              </w:rPr>
              <w:t xml:space="preserve"> szkolenia powstaną zasoby edukacyjne będące utworami w rozumieniu ustawy z dnia 4 lutego 1994 r. o prawie autorskim i prawach pokrewnych (Dz. U. z 2017r. poz. 880) będą udostępnione na wolnej licencji zapewniającej licencjobiorcy co najmniej prawo do dowolnego wykorzystywania utworów do celów komercyjnych </w:t>
            </w:r>
            <w:r w:rsidRPr="00642D44">
              <w:rPr>
                <w:rFonts w:asciiTheme="minorHAnsi" w:hAnsiTheme="minorHAnsi" w:cstheme="minorBidi"/>
                <w:sz w:val="20"/>
                <w:szCs w:val="20"/>
              </w:rPr>
              <w:br/>
              <w:t>i niekomercyjnych, tworzenia i rozpowszechniania kopii utworów w całości lub we fragmentach oraz wprowadzania zmian i rozpowszechniania utworów zależnych.</w:t>
            </w:r>
          </w:p>
        </w:tc>
      </w:tr>
      <w:tr w:rsidR="00D871F6" w:rsidRPr="00642D44" w:rsidTr="00D8405D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F6" w:rsidRPr="00642D44" w:rsidRDefault="00D871F6" w:rsidP="00D8405D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r>
              <w:rPr>
                <w:rStyle w:val="FontStyle111"/>
                <w:rFonts w:asciiTheme="minorHAnsi" w:hAnsiTheme="minorHAnsi"/>
                <w:sz w:val="20"/>
                <w:szCs w:val="20"/>
              </w:rPr>
              <w:lastRenderedPageBreak/>
              <w:t>Doradztwo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F6" w:rsidRPr="00B47770" w:rsidRDefault="00D871F6" w:rsidP="00D8405D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B47770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 xml:space="preserve">Szkolenia zostaną poprzedzone indywidulanym doradztwem – diagnozą zapotrzebowania na dane kompetencje/kwalifikacje. </w:t>
            </w:r>
          </w:p>
          <w:p w:rsidR="009264D0" w:rsidRPr="00B47770" w:rsidRDefault="009264D0" w:rsidP="00334C1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r w:rsidRPr="00B47770">
              <w:rPr>
                <w:rStyle w:val="FontStyle111"/>
                <w:rFonts w:asciiTheme="minorHAnsi" w:hAnsiTheme="minorHAnsi"/>
                <w:sz w:val="20"/>
                <w:szCs w:val="20"/>
              </w:rPr>
              <w:t>Czas trwania doradztwa (badania – diagnozy) każdej osoby trwać będzie maksymalnie 6 godzin. Minimalny czas trwania – 1 godzina.</w:t>
            </w:r>
          </w:p>
          <w:p w:rsidR="009264D0" w:rsidRPr="00B47770" w:rsidRDefault="009264D0" w:rsidP="00334C13">
            <w:pPr>
              <w:pStyle w:val="Style38"/>
              <w:widowControl/>
              <w:spacing w:line="24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47770">
              <w:rPr>
                <w:rStyle w:val="FontStyle111"/>
                <w:rFonts w:asciiTheme="minorHAnsi" w:hAnsiTheme="minorHAnsi"/>
                <w:sz w:val="20"/>
                <w:szCs w:val="20"/>
              </w:rPr>
              <w:t>Doradztwo</w:t>
            </w:r>
            <w:r w:rsidR="008E15BB" w:rsidRPr="00B47770"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 będzie realizowane zarówno</w:t>
            </w:r>
            <w:r w:rsidRPr="00B47770"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 w dni robocze jak i w weekendy. Godziny doradztwa zostaną dopasowane do możliwości Uczestników Szczegółowe terminy doradztwa zostaną ustalone w porozumieniu z Zamawiającym.</w:t>
            </w:r>
          </w:p>
          <w:p w:rsidR="008D061B" w:rsidRPr="00B47770" w:rsidRDefault="008D061B" w:rsidP="008D061B">
            <w:pPr>
              <w:pStyle w:val="Style38"/>
              <w:widowControl/>
              <w:spacing w:line="276" w:lineRule="auto"/>
              <w:jc w:val="both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  <w:r w:rsidRPr="00B47770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 xml:space="preserve">Celem zaplanowanego doradztwa jest identyfikacja potrzeb szkoleniowych osób, które rozpoczynają udział w projekcie, tj. ustalenie </w:t>
            </w:r>
            <w:r w:rsidR="008E15BB" w:rsidRPr="00B47770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 xml:space="preserve">dokładnej </w:t>
            </w:r>
            <w:r w:rsidRPr="00B47770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>tematyki szkolenia/kursu oraz przypisanie danej osoby do poziomu szkolenia/kursu w ramach projektu.</w:t>
            </w:r>
          </w:p>
          <w:p w:rsidR="008D061B" w:rsidRPr="00B47770" w:rsidRDefault="008D061B" w:rsidP="008D061B">
            <w:pPr>
              <w:pStyle w:val="Style38"/>
              <w:widowControl/>
              <w:spacing w:line="276" w:lineRule="auto"/>
              <w:jc w:val="both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  <w:r w:rsidRPr="00B47770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 xml:space="preserve">Podczas doradztwa zweryfikowane zostaną także: umiejętność analitycznego myślenia, zainteresowania technologiczne, bierna znajomość języka angielskiego (czytanie dokumentów). </w:t>
            </w:r>
            <w:r w:rsidRPr="00B47770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br/>
              <w:t xml:space="preserve">W przypadku niektórych kursów, sprawdzona zostanie znajomość wybranych technologii (np. w przypadku kursów języków wysokopoziomowych (np. Junior Java Developer), dodatkowo weryfikowana będzie znajomość podstaw technologii </w:t>
            </w:r>
            <w:proofErr w:type="spellStart"/>
            <w:r w:rsidRPr="00B47770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>frontendowych</w:t>
            </w:r>
            <w:proofErr w:type="spellEnd"/>
            <w:r w:rsidRPr="00B47770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 xml:space="preserve"> (HTML /CSS), protokołu HTTP/S oraz podstawowe doświadczenie w programowaniu w dowolnym języku, np. JavaScript, </w:t>
            </w:r>
            <w:proofErr w:type="spellStart"/>
            <w:r w:rsidRPr="00B47770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>Python</w:t>
            </w:r>
            <w:proofErr w:type="spellEnd"/>
            <w:r w:rsidRPr="00B47770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>, PHP.)</w:t>
            </w:r>
          </w:p>
          <w:p w:rsidR="008D061B" w:rsidRPr="00B47770" w:rsidRDefault="008D061B" w:rsidP="008D061B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47770">
              <w:rPr>
                <w:rFonts w:asciiTheme="minorHAnsi" w:hAnsiTheme="minorHAnsi"/>
                <w:sz w:val="20"/>
                <w:szCs w:val="20"/>
              </w:rPr>
              <w:t>W ramach diagnozy zostanie przeprowadzona rozmowa oraz test.</w:t>
            </w:r>
          </w:p>
          <w:p w:rsidR="00D871F6" w:rsidRPr="00334C13" w:rsidRDefault="008D061B" w:rsidP="00334C13">
            <w:pPr>
              <w:spacing w:after="0"/>
              <w:jc w:val="both"/>
              <w:rPr>
                <w:sz w:val="20"/>
                <w:szCs w:val="20"/>
              </w:rPr>
            </w:pPr>
            <w:r w:rsidRPr="00B47770">
              <w:rPr>
                <w:rFonts w:asciiTheme="minorHAnsi" w:hAnsiTheme="minorHAnsi"/>
                <w:sz w:val="20"/>
                <w:szCs w:val="20"/>
              </w:rPr>
              <w:t>Potwierdzeniem zrealizowanego doradztwa będzie wypełniona i podpisana karta doradztwa, której wzór stanowi załącznik do Umowy.</w:t>
            </w:r>
          </w:p>
        </w:tc>
      </w:tr>
    </w:tbl>
    <w:p w:rsidR="00BD45B1" w:rsidRDefault="00BD45B1"/>
    <w:p w:rsidR="00BD45B1" w:rsidRDefault="00BD45B1"/>
    <w:sectPr w:rsidR="00BD4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06D6A"/>
    <w:multiLevelType w:val="hybridMultilevel"/>
    <w:tmpl w:val="8A544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858B6"/>
    <w:multiLevelType w:val="hybridMultilevel"/>
    <w:tmpl w:val="A5C282DA"/>
    <w:lvl w:ilvl="0" w:tplc="74B6F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26B32"/>
    <w:multiLevelType w:val="hybridMultilevel"/>
    <w:tmpl w:val="4A1A1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F676A"/>
    <w:multiLevelType w:val="hybridMultilevel"/>
    <w:tmpl w:val="2A9CF610"/>
    <w:lvl w:ilvl="0" w:tplc="B6C07BEA">
      <w:start w:val="1"/>
      <w:numFmt w:val="bullet"/>
      <w:lvlText w:val="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>
    <w:nsid w:val="50995535"/>
    <w:multiLevelType w:val="multilevel"/>
    <w:tmpl w:val="2E5490B4"/>
    <w:lvl w:ilvl="0">
      <w:start w:val="2"/>
      <w:numFmt w:val="decimal"/>
      <w:lvlText w:val="%1"/>
      <w:lvlJc w:val="left"/>
      <w:pPr>
        <w:ind w:left="116" w:hanging="416"/>
        <w:jc w:val="left"/>
      </w:pPr>
      <w:rPr>
        <w:rFonts w:hint="default"/>
        <w:lang w:val="pl-PL" w:eastAsia="pl-PL" w:bidi="pl-PL"/>
      </w:rPr>
    </w:lvl>
    <w:lvl w:ilvl="1">
      <w:start w:val="1"/>
      <w:numFmt w:val="lowerLetter"/>
      <w:lvlText w:val="%1.%2"/>
      <w:lvlJc w:val="left"/>
      <w:pPr>
        <w:ind w:left="116" w:hanging="416"/>
        <w:jc w:val="left"/>
      </w:pPr>
      <w:rPr>
        <w:rFonts w:ascii="Trebuchet MS" w:eastAsia="Trebuchet MS" w:hAnsi="Trebuchet MS" w:cs="Trebuchet MS" w:hint="default"/>
        <w:b/>
        <w:bCs/>
        <w:w w:val="85"/>
        <w:sz w:val="24"/>
        <w:szCs w:val="24"/>
        <w:lang w:val="pl-PL" w:eastAsia="pl-PL" w:bidi="pl-PL"/>
      </w:rPr>
    </w:lvl>
    <w:lvl w:ilvl="2">
      <w:start w:val="1"/>
      <w:numFmt w:val="decimal"/>
      <w:lvlText w:val="%3."/>
      <w:lvlJc w:val="left"/>
      <w:pPr>
        <w:ind w:left="824" w:hanging="348"/>
        <w:jc w:val="left"/>
      </w:pPr>
      <w:rPr>
        <w:rFonts w:asciiTheme="minorHAnsi" w:eastAsia="Arial" w:hAnsiTheme="minorHAnsi" w:cs="Arial" w:hint="default"/>
        <w:w w:val="91"/>
        <w:sz w:val="22"/>
        <w:szCs w:val="22"/>
        <w:lang w:val="pl-PL" w:eastAsia="pl-PL" w:bidi="pl-PL"/>
      </w:rPr>
    </w:lvl>
    <w:lvl w:ilvl="3">
      <w:numFmt w:val="bullet"/>
      <w:lvlText w:val="•"/>
      <w:lvlJc w:val="left"/>
      <w:pPr>
        <w:ind w:left="2754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722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6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56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624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591" w:hanging="348"/>
      </w:pPr>
      <w:rPr>
        <w:rFonts w:hint="default"/>
        <w:lang w:val="pl-PL" w:eastAsia="pl-PL" w:bidi="pl-PL"/>
      </w:rPr>
    </w:lvl>
  </w:abstractNum>
  <w:abstractNum w:abstractNumId="5">
    <w:nsid w:val="55F2626F"/>
    <w:multiLevelType w:val="hybridMultilevel"/>
    <w:tmpl w:val="DBB66CA4"/>
    <w:lvl w:ilvl="0" w:tplc="EAD46C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A399D"/>
    <w:multiLevelType w:val="hybridMultilevel"/>
    <w:tmpl w:val="DCAC6214"/>
    <w:lvl w:ilvl="0" w:tplc="B6C07BEA">
      <w:start w:val="1"/>
      <w:numFmt w:val="bullet"/>
      <w:lvlText w:val="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">
    <w:nsid w:val="600434CB"/>
    <w:multiLevelType w:val="multilevel"/>
    <w:tmpl w:val="134245FE"/>
    <w:lvl w:ilvl="0">
      <w:start w:val="1"/>
      <w:numFmt w:val="bullet"/>
      <w:lvlText w:val=""/>
      <w:lvlJc w:val="left"/>
      <w:pPr>
        <w:tabs>
          <w:tab w:val="num" w:pos="-2205"/>
        </w:tabs>
        <w:ind w:left="-220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485"/>
        </w:tabs>
        <w:ind w:left="-148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765"/>
        </w:tabs>
        <w:ind w:left="-76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-45"/>
        </w:tabs>
        <w:ind w:left="-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75"/>
        </w:tabs>
        <w:ind w:left="6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395"/>
        </w:tabs>
        <w:ind w:left="13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4DD"/>
    <w:rsid w:val="00011272"/>
    <w:rsid w:val="00066F3F"/>
    <w:rsid w:val="00076B85"/>
    <w:rsid w:val="00181BFF"/>
    <w:rsid w:val="001A3EA2"/>
    <w:rsid w:val="002111F5"/>
    <w:rsid w:val="00256D01"/>
    <w:rsid w:val="00334C13"/>
    <w:rsid w:val="00386D15"/>
    <w:rsid w:val="003D27E0"/>
    <w:rsid w:val="003E0B18"/>
    <w:rsid w:val="003E413B"/>
    <w:rsid w:val="00483D29"/>
    <w:rsid w:val="004B6279"/>
    <w:rsid w:val="004E7982"/>
    <w:rsid w:val="005F5BE1"/>
    <w:rsid w:val="006563BE"/>
    <w:rsid w:val="006675EA"/>
    <w:rsid w:val="006E78FF"/>
    <w:rsid w:val="007A1689"/>
    <w:rsid w:val="007B588A"/>
    <w:rsid w:val="007C23D7"/>
    <w:rsid w:val="008915D0"/>
    <w:rsid w:val="008D061B"/>
    <w:rsid w:val="008E15BB"/>
    <w:rsid w:val="00903A44"/>
    <w:rsid w:val="00910E94"/>
    <w:rsid w:val="009264D0"/>
    <w:rsid w:val="009B25D9"/>
    <w:rsid w:val="00A22769"/>
    <w:rsid w:val="00AE241D"/>
    <w:rsid w:val="00B47770"/>
    <w:rsid w:val="00B76E1C"/>
    <w:rsid w:val="00BC020F"/>
    <w:rsid w:val="00BD45B1"/>
    <w:rsid w:val="00BF6EDA"/>
    <w:rsid w:val="00C175D2"/>
    <w:rsid w:val="00C41156"/>
    <w:rsid w:val="00D225FC"/>
    <w:rsid w:val="00D85DC9"/>
    <w:rsid w:val="00D871F6"/>
    <w:rsid w:val="00E24E52"/>
    <w:rsid w:val="00E374DD"/>
    <w:rsid w:val="00E93C2B"/>
    <w:rsid w:val="00EA77FE"/>
    <w:rsid w:val="00F21018"/>
    <w:rsid w:val="00F80B6B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4DD"/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3E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BD45B1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11">
    <w:name w:val="Font Style111"/>
    <w:rsid w:val="00E374DD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E374D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BD45B1"/>
    <w:rPr>
      <w:rFonts w:ascii="Arial" w:eastAsia="Times New Roman" w:hAnsi="Arial" w:cs="Times New Roman"/>
      <w:b/>
      <w:sz w:val="24"/>
      <w:lang w:eastAsia="pl-PL"/>
    </w:rPr>
  </w:style>
  <w:style w:type="paragraph" w:styleId="Akapitzlist">
    <w:name w:val="List Paragraph"/>
    <w:basedOn w:val="Normalny"/>
    <w:uiPriority w:val="1"/>
    <w:qFormat/>
    <w:rsid w:val="00BD45B1"/>
    <w:pPr>
      <w:ind w:left="720"/>
      <w:contextualSpacing/>
    </w:pPr>
  </w:style>
  <w:style w:type="paragraph" w:customStyle="1" w:styleId="Style37">
    <w:name w:val="Style37"/>
    <w:basedOn w:val="Normalny"/>
    <w:uiPriority w:val="99"/>
    <w:rsid w:val="00BD45B1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45B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21018"/>
    <w:rPr>
      <w:b/>
      <w:bCs/>
    </w:rPr>
  </w:style>
  <w:style w:type="character" w:styleId="Uwydatnienie">
    <w:name w:val="Emphasis"/>
    <w:basedOn w:val="Domylnaczcionkaakapitu"/>
    <w:uiPriority w:val="20"/>
    <w:qFormat/>
    <w:rsid w:val="00F21018"/>
    <w:rPr>
      <w:i/>
      <w:iCs/>
    </w:rPr>
  </w:style>
  <w:style w:type="character" w:customStyle="1" w:styleId="Nagwek5Znak">
    <w:name w:val="Nagłówek 5 Znak"/>
    <w:basedOn w:val="Domylnaczcionkaakapitu"/>
    <w:link w:val="Nagwek5"/>
    <w:rsid w:val="001A3EA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2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41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4DD"/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3E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BD45B1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11">
    <w:name w:val="Font Style111"/>
    <w:rsid w:val="00E374DD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E374D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BD45B1"/>
    <w:rPr>
      <w:rFonts w:ascii="Arial" w:eastAsia="Times New Roman" w:hAnsi="Arial" w:cs="Times New Roman"/>
      <w:b/>
      <w:sz w:val="24"/>
      <w:lang w:eastAsia="pl-PL"/>
    </w:rPr>
  </w:style>
  <w:style w:type="paragraph" w:styleId="Akapitzlist">
    <w:name w:val="List Paragraph"/>
    <w:basedOn w:val="Normalny"/>
    <w:uiPriority w:val="1"/>
    <w:qFormat/>
    <w:rsid w:val="00BD45B1"/>
    <w:pPr>
      <w:ind w:left="720"/>
      <w:contextualSpacing/>
    </w:pPr>
  </w:style>
  <w:style w:type="paragraph" w:customStyle="1" w:styleId="Style37">
    <w:name w:val="Style37"/>
    <w:basedOn w:val="Normalny"/>
    <w:uiPriority w:val="99"/>
    <w:rsid w:val="00BD45B1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45B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21018"/>
    <w:rPr>
      <w:b/>
      <w:bCs/>
    </w:rPr>
  </w:style>
  <w:style w:type="character" w:styleId="Uwydatnienie">
    <w:name w:val="Emphasis"/>
    <w:basedOn w:val="Domylnaczcionkaakapitu"/>
    <w:uiPriority w:val="20"/>
    <w:qFormat/>
    <w:rsid w:val="00F21018"/>
    <w:rPr>
      <w:i/>
      <w:iCs/>
    </w:rPr>
  </w:style>
  <w:style w:type="character" w:customStyle="1" w:styleId="Nagwek5Znak">
    <w:name w:val="Nagłówek 5 Znak"/>
    <w:basedOn w:val="Domylnaczcionkaakapitu"/>
    <w:link w:val="Nagwek5"/>
    <w:rsid w:val="001A3EA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2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4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917E0-CFDF-49CF-9E26-678EB2D42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1497</Words>
  <Characters>8985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Konopacka</dc:creator>
  <cp:lastModifiedBy>B.Kmiec</cp:lastModifiedBy>
  <cp:revision>3</cp:revision>
  <cp:lastPrinted>2018-06-08T07:59:00Z</cp:lastPrinted>
  <dcterms:created xsi:type="dcterms:W3CDTF">2018-06-08T13:23:00Z</dcterms:created>
  <dcterms:modified xsi:type="dcterms:W3CDTF">2018-06-08T13:26:00Z</dcterms:modified>
</cp:coreProperties>
</file>