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6F" w:rsidRPr="003D02D8" w:rsidRDefault="0038566F" w:rsidP="0038566F">
      <w:pPr>
        <w:spacing w:after="0" w:line="240" w:lineRule="auto"/>
        <w:rPr>
          <w:b/>
          <w:sz w:val="20"/>
          <w:szCs w:val="20"/>
          <w:u w:val="single"/>
        </w:rPr>
      </w:pPr>
    </w:p>
    <w:p w:rsidR="00A709A9" w:rsidRPr="003D02D8" w:rsidRDefault="00A709A9" w:rsidP="00A709A9">
      <w:pPr>
        <w:spacing w:after="0" w:line="240" w:lineRule="auto"/>
        <w:jc w:val="right"/>
        <w:rPr>
          <w:b/>
          <w:sz w:val="20"/>
          <w:szCs w:val="20"/>
          <w:u w:val="single"/>
        </w:rPr>
      </w:pPr>
      <w:r w:rsidRPr="003D02D8">
        <w:rPr>
          <w:b/>
          <w:sz w:val="20"/>
          <w:szCs w:val="20"/>
          <w:u w:val="single"/>
        </w:rPr>
        <w:t>Załącznik nr 1 do SIWZ</w:t>
      </w:r>
    </w:p>
    <w:p w:rsidR="00A709A9" w:rsidRPr="003D02D8" w:rsidRDefault="00A709A9" w:rsidP="0038566F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4963"/>
      </w:tblGrid>
      <w:tr w:rsidR="003D02D8" w:rsidRPr="003D02D8" w:rsidTr="00A709A9">
        <w:tc>
          <w:tcPr>
            <w:tcW w:w="4606" w:type="dxa"/>
            <w:hideMark/>
          </w:tcPr>
          <w:p w:rsidR="00A709A9" w:rsidRPr="003D02D8" w:rsidRDefault="00A709A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 w:rsidRPr="003D02D8"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 xml:space="preserve">Nr referencyjny nadany sprawie przez Zamawiającego </w:t>
            </w:r>
          </w:p>
        </w:tc>
        <w:tc>
          <w:tcPr>
            <w:tcW w:w="4962" w:type="dxa"/>
            <w:hideMark/>
          </w:tcPr>
          <w:p w:rsidR="00A709A9" w:rsidRPr="003D02D8" w:rsidRDefault="00A709A9" w:rsidP="000004C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509212731"/>
            <w:r w:rsidRPr="003D02D8">
              <w:rPr>
                <w:rFonts w:cs="Calibri"/>
                <w:sz w:val="20"/>
                <w:szCs w:val="20"/>
              </w:rPr>
              <w:t>TARRSA/SZKOLENIA_INFO/</w:t>
            </w:r>
            <w:r w:rsidR="000004CC" w:rsidRPr="003D02D8">
              <w:rPr>
                <w:rFonts w:cs="Calibri"/>
                <w:sz w:val="20"/>
                <w:szCs w:val="20"/>
              </w:rPr>
              <w:t xml:space="preserve"> 3</w:t>
            </w:r>
            <w:r w:rsidR="0084465B" w:rsidRPr="003D02D8">
              <w:rPr>
                <w:rFonts w:cs="Calibri"/>
                <w:sz w:val="20"/>
                <w:szCs w:val="20"/>
              </w:rPr>
              <w:t xml:space="preserve"> </w:t>
            </w:r>
            <w:r w:rsidRPr="003D02D8">
              <w:rPr>
                <w:rFonts w:cs="Calibri"/>
                <w:sz w:val="20"/>
                <w:szCs w:val="20"/>
              </w:rPr>
              <w:t>/2018</w:t>
            </w:r>
            <w:bookmarkEnd w:id="0"/>
          </w:p>
        </w:tc>
      </w:tr>
    </w:tbl>
    <w:p w:rsidR="00125DE7" w:rsidRPr="003D02D8" w:rsidRDefault="00C069E5" w:rsidP="000977B9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3D02D8">
        <w:rPr>
          <w:b/>
          <w:sz w:val="20"/>
          <w:szCs w:val="20"/>
          <w:u w:val="single"/>
        </w:rPr>
        <w:t>SZCZEGÓŁOWY OPIS PRZEDMIOTU ZAMÓWIENIA</w:t>
      </w:r>
    </w:p>
    <w:p w:rsidR="007E7BB3" w:rsidRPr="003D02D8" w:rsidRDefault="007E7BB3" w:rsidP="0033683A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218"/>
      </w:tblGrid>
      <w:tr w:rsidR="003D02D8" w:rsidRPr="003D02D8" w:rsidTr="007E7BB3"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E7BB3" w:rsidRPr="003D02D8" w:rsidRDefault="007E7BB3" w:rsidP="007E7BB3">
            <w:pPr>
              <w:pStyle w:val="Style38"/>
              <w:widowControl/>
              <w:spacing w:line="240" w:lineRule="auto"/>
              <w:jc w:val="center"/>
              <w:rPr>
                <w:rStyle w:val="FontStyle111"/>
                <w:rFonts w:asciiTheme="minorHAnsi" w:hAnsiTheme="minorHAnsi"/>
                <w:b/>
                <w:color w:val="auto"/>
                <w:sz w:val="20"/>
                <w:szCs w:val="20"/>
                <w:u w:val="single"/>
              </w:rPr>
            </w:pPr>
          </w:p>
          <w:p w:rsidR="007E7BB3" w:rsidRPr="003D02D8" w:rsidRDefault="007E7BB3" w:rsidP="007E7BB3">
            <w:pPr>
              <w:pStyle w:val="Style38"/>
              <w:widowControl/>
              <w:spacing w:line="240" w:lineRule="auto"/>
              <w:jc w:val="center"/>
              <w:rPr>
                <w:rStyle w:val="FontStyle111"/>
                <w:rFonts w:asciiTheme="minorHAnsi" w:hAnsiTheme="minorHAnsi"/>
                <w:b/>
                <w:color w:val="auto"/>
                <w:sz w:val="20"/>
                <w:szCs w:val="20"/>
                <w:u w:val="single"/>
              </w:rPr>
            </w:pPr>
            <w:r w:rsidRPr="003D02D8">
              <w:rPr>
                <w:rStyle w:val="FontStyle111"/>
                <w:rFonts w:asciiTheme="minorHAnsi" w:hAnsiTheme="minorHAnsi"/>
                <w:b/>
                <w:color w:val="auto"/>
                <w:sz w:val="20"/>
                <w:szCs w:val="20"/>
                <w:u w:val="single"/>
              </w:rPr>
              <w:t>SZKOLENIA</w:t>
            </w:r>
            <w:r w:rsidR="00F36747" w:rsidRPr="003D02D8">
              <w:rPr>
                <w:rStyle w:val="FontStyle111"/>
                <w:rFonts w:asciiTheme="minorHAnsi" w:hAnsiTheme="minorHAnsi"/>
                <w:b/>
                <w:color w:val="auto"/>
                <w:sz w:val="20"/>
                <w:szCs w:val="20"/>
                <w:u w:val="single"/>
              </w:rPr>
              <w:t xml:space="preserve"> KOMPUTEROWE</w:t>
            </w:r>
          </w:p>
          <w:p w:rsidR="007E7BB3" w:rsidRPr="003D02D8" w:rsidRDefault="007E7BB3" w:rsidP="007E7BB3">
            <w:pPr>
              <w:pStyle w:val="Style38"/>
              <w:widowControl/>
              <w:spacing w:line="240" w:lineRule="auto"/>
              <w:jc w:val="center"/>
              <w:rPr>
                <w:rStyle w:val="FontStyle111"/>
                <w:rFonts w:asciiTheme="minorHAnsi" w:hAnsiTheme="minorHAnsi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3D02D8" w:rsidRPr="003D02D8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D02D8" w:rsidRDefault="007E7BB3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Odbiorcy szkoleń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D02D8" w:rsidRDefault="007E7BB3" w:rsidP="007E7BB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02D8">
              <w:rPr>
                <w:sz w:val="20"/>
                <w:szCs w:val="20"/>
              </w:rPr>
              <w:t>Mieszkańcy województwa kujawsko-pomorskiego, w tym:</w:t>
            </w:r>
          </w:p>
          <w:p w:rsidR="007E7BB3" w:rsidRPr="003D02D8" w:rsidRDefault="007E7BB3" w:rsidP="007E7BB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02D8">
              <w:rPr>
                <w:sz w:val="20"/>
                <w:szCs w:val="20"/>
              </w:rPr>
              <w:t xml:space="preserve">- osoby </w:t>
            </w:r>
            <w:r w:rsidR="00445B3F" w:rsidRPr="003D02D8">
              <w:rPr>
                <w:sz w:val="20"/>
                <w:szCs w:val="20"/>
              </w:rPr>
              <w:t xml:space="preserve">w wieku powyżej 25 roku życia </w:t>
            </w:r>
            <w:r w:rsidRPr="003D02D8">
              <w:rPr>
                <w:sz w:val="20"/>
                <w:szCs w:val="20"/>
              </w:rPr>
              <w:t xml:space="preserve">o niskich kwalifikacjach, </w:t>
            </w:r>
          </w:p>
          <w:p w:rsidR="007E7BB3" w:rsidRPr="003D02D8" w:rsidRDefault="007E7BB3" w:rsidP="007E7BB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02D8">
              <w:rPr>
                <w:sz w:val="20"/>
                <w:szCs w:val="20"/>
              </w:rPr>
              <w:t>lub/i</w:t>
            </w:r>
          </w:p>
          <w:p w:rsidR="007E7BB3" w:rsidRPr="003D02D8" w:rsidRDefault="007E7BB3" w:rsidP="007E7BB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D02D8">
              <w:rPr>
                <w:sz w:val="20"/>
                <w:szCs w:val="20"/>
              </w:rPr>
              <w:t>- osoby</w:t>
            </w:r>
            <w:r w:rsidR="00445B3F" w:rsidRPr="003D02D8">
              <w:rPr>
                <w:sz w:val="20"/>
                <w:szCs w:val="20"/>
              </w:rPr>
              <w:t xml:space="preserve"> w wieku powyżej 25 roku życia</w:t>
            </w:r>
            <w:r w:rsidR="00445B3F" w:rsidRPr="003D02D8" w:rsidDel="00445B3F">
              <w:rPr>
                <w:sz w:val="20"/>
                <w:szCs w:val="20"/>
              </w:rPr>
              <w:t xml:space="preserve"> </w:t>
            </w:r>
            <w:r w:rsidRPr="003D02D8">
              <w:rPr>
                <w:sz w:val="20"/>
                <w:szCs w:val="20"/>
              </w:rPr>
              <w:t>z niepełnosprawności</w:t>
            </w:r>
            <w:r w:rsidR="003C019F" w:rsidRPr="003D02D8">
              <w:rPr>
                <w:sz w:val="20"/>
                <w:szCs w:val="20"/>
              </w:rPr>
              <w:t>ą</w:t>
            </w:r>
            <w:r w:rsidRPr="003D02D8">
              <w:rPr>
                <w:sz w:val="20"/>
                <w:szCs w:val="20"/>
              </w:rPr>
              <w:t>,</w:t>
            </w:r>
          </w:p>
          <w:p w:rsidR="007E7BB3" w:rsidRPr="003D02D8" w:rsidRDefault="007E7BB3" w:rsidP="007E7BB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D02D8">
              <w:rPr>
                <w:sz w:val="20"/>
                <w:szCs w:val="20"/>
              </w:rPr>
              <w:t>lub/i</w:t>
            </w:r>
          </w:p>
          <w:p w:rsidR="007E7BB3" w:rsidRPr="003D02D8" w:rsidRDefault="007E7BB3" w:rsidP="003C019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11"/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3D02D8">
              <w:rPr>
                <w:sz w:val="20"/>
                <w:szCs w:val="20"/>
              </w:rPr>
              <w:t>- osoby powyżej 50 roku życia</w:t>
            </w:r>
            <w:r w:rsidR="00606BD7" w:rsidRPr="003D02D8">
              <w:rPr>
                <w:sz w:val="20"/>
                <w:szCs w:val="20"/>
              </w:rPr>
              <w:t xml:space="preserve"> (bez względu na poziom wykształcenia)</w:t>
            </w:r>
            <w:r w:rsidRPr="003D02D8">
              <w:rPr>
                <w:sz w:val="20"/>
                <w:szCs w:val="20"/>
              </w:rPr>
              <w:t>.</w:t>
            </w:r>
          </w:p>
        </w:tc>
      </w:tr>
      <w:tr w:rsidR="003D02D8" w:rsidRPr="003D02D8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D02D8" w:rsidRDefault="007E7BB3" w:rsidP="007E7BB3">
            <w:pPr>
              <w:pStyle w:val="Style38"/>
              <w:widowControl/>
              <w:spacing w:line="240" w:lineRule="auto"/>
              <w:ind w:firstLine="10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Ilość osób w grupach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D02D8" w:rsidRDefault="000158B0" w:rsidP="003B6222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2 - </w:t>
            </w:r>
            <w:r w:rsidR="007E7BB3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1</w:t>
            </w:r>
            <w:r w:rsidR="003B6222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5</w:t>
            </w:r>
            <w:r w:rsidR="007E7BB3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uczestników w grupie</w:t>
            </w:r>
          </w:p>
        </w:tc>
      </w:tr>
      <w:tr w:rsidR="003D02D8" w:rsidRPr="003D02D8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D02D8" w:rsidRDefault="007E7BB3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Harmonogramy zajęć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D02D8" w:rsidRDefault="007E7BB3" w:rsidP="007E7BB3">
            <w:pPr>
              <w:pStyle w:val="Style38"/>
              <w:widowControl/>
              <w:spacing w:line="240" w:lineRule="auto"/>
              <w:ind w:left="10" w:hanging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Harmonogramy zajęć ustalone w porozumieniu z Zamawiającym.</w:t>
            </w:r>
          </w:p>
          <w:p w:rsidR="007E7BB3" w:rsidRPr="003D02D8" w:rsidRDefault="007E7BB3" w:rsidP="007E7BB3">
            <w:pPr>
              <w:pStyle w:val="Style38"/>
              <w:widowControl/>
              <w:spacing w:line="240" w:lineRule="auto"/>
              <w:ind w:left="10" w:hanging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3D02D8" w:rsidRPr="003D02D8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D02D8" w:rsidRDefault="007E7BB3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Terminy zajęć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D02D8" w:rsidRDefault="007E7BB3" w:rsidP="007E7B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Od dnia podpisania umowy do </w:t>
            </w:r>
            <w:r w:rsidR="00445B3F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30</w:t>
            </w: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.</w:t>
            </w:r>
            <w:r w:rsidR="00445B3F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06</w:t>
            </w: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.</w:t>
            </w:r>
            <w:r w:rsidR="00C96BCC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2020 </w:t>
            </w: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r.</w:t>
            </w:r>
            <w:r w:rsidR="00DF7CF6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,</w:t>
            </w:r>
          </w:p>
          <w:p w:rsidR="003B6222" w:rsidRPr="003D02D8" w:rsidRDefault="00DF7CF6" w:rsidP="007E7B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przy czym planowana liczba osób, które rozpoczną szkolenie do dnia 31.12.2018 r. wynosi 45 osób</w:t>
            </w:r>
            <w:r w:rsidRPr="003D02D8" w:rsidDel="00DF7CF6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3B6222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r.</w:t>
            </w:r>
          </w:p>
          <w:p w:rsidR="007E7BB3" w:rsidRPr="003D02D8" w:rsidRDefault="007E7BB3" w:rsidP="007E7B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Szkolenia </w:t>
            </w:r>
            <w:r w:rsidR="00606BD7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mogą odbywać się </w:t>
            </w: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zarówno w dni robocze jak i w weekendy.</w:t>
            </w:r>
          </w:p>
          <w:p w:rsidR="007E7BB3" w:rsidRPr="003D02D8" w:rsidRDefault="007E7BB3" w:rsidP="007E7B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Godziny szkoleń zostaną dopasowane do możliwości Uczestników.</w:t>
            </w:r>
          </w:p>
          <w:p w:rsidR="007E7BB3" w:rsidRPr="003D02D8" w:rsidRDefault="007E7BB3" w:rsidP="007E7B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Szczegółowe terminy szkoleń zostaną ustalone w porozumieniu </w:t>
            </w: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br/>
              <w:t>z Zamawiającym.</w:t>
            </w:r>
          </w:p>
        </w:tc>
      </w:tr>
      <w:tr w:rsidR="003D02D8" w:rsidRPr="003D02D8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D02D8" w:rsidRDefault="007E7BB3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Prowadzący szkolenia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D02D8" w:rsidRDefault="007E7BB3" w:rsidP="00F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D02D8">
              <w:rPr>
                <w:rFonts w:eastAsia="Times New Roman"/>
                <w:sz w:val="20"/>
                <w:szCs w:val="20"/>
                <w:lang w:eastAsia="pl-PL"/>
              </w:rPr>
              <w:t>Osoba/osoby prowadzące szkoleni</w:t>
            </w:r>
            <w:r w:rsidR="00F36747" w:rsidRPr="003D02D8">
              <w:rPr>
                <w:rFonts w:eastAsia="Times New Roman"/>
                <w:sz w:val="20"/>
                <w:szCs w:val="20"/>
                <w:lang w:eastAsia="pl-PL"/>
              </w:rPr>
              <w:t>a</w:t>
            </w:r>
            <w:r w:rsidRPr="003D02D8">
              <w:rPr>
                <w:rFonts w:eastAsia="Times New Roman"/>
                <w:sz w:val="20"/>
                <w:szCs w:val="20"/>
                <w:lang w:eastAsia="pl-PL"/>
              </w:rPr>
              <w:t xml:space="preserve"> posiadać będą minimum trzyletnie doświadczenie zawodowe w tematyce prowadzonych zajęć z kompetenc</w:t>
            </w:r>
            <w:r w:rsidR="00F36747" w:rsidRPr="003D02D8">
              <w:rPr>
                <w:rFonts w:eastAsia="Times New Roman"/>
                <w:sz w:val="20"/>
                <w:szCs w:val="20"/>
                <w:lang w:eastAsia="pl-PL"/>
              </w:rPr>
              <w:t>ji cyfrowych z osobami dorosłymi, zgodnie z tematyką szkolenia.</w:t>
            </w:r>
          </w:p>
          <w:p w:rsidR="00BA5846" w:rsidRPr="003D02D8" w:rsidRDefault="00BA5846" w:rsidP="00F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 w:cs="NimbusSanL-Regu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 w:cs="NimbusSanL-Regu"/>
                <w:color w:val="auto"/>
                <w:sz w:val="20"/>
                <w:szCs w:val="20"/>
              </w:rPr>
              <w:t xml:space="preserve">Osoba/osoby prowadzące szkolenia posiadać będą certyfikat </w:t>
            </w:r>
            <w:r w:rsidRPr="003D02D8">
              <w:rPr>
                <w:rFonts w:cs="TimesNewRomanPS-BoldItalicMT"/>
                <w:bCs/>
                <w:iCs/>
              </w:rPr>
              <w:t xml:space="preserve"> ukończenia kursu trenerskiego Cisco osób przewidzianych do prowadzenia szkoleń (trenerów).</w:t>
            </w:r>
          </w:p>
        </w:tc>
      </w:tr>
      <w:tr w:rsidR="003D02D8" w:rsidRPr="003D02D8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D02D8" w:rsidRDefault="007E7BB3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Metody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D02D8" w:rsidRDefault="007E7BB3" w:rsidP="007E7BB3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Część teoretyczna (np. wykład, prezentacja) oraz część praktyczna (warsztaty, przykłady, ćwiczenia).</w:t>
            </w:r>
          </w:p>
        </w:tc>
      </w:tr>
      <w:tr w:rsidR="003D02D8" w:rsidRPr="003D02D8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D02D8" w:rsidRDefault="00F36747" w:rsidP="00F36747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Sale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D02D8" w:rsidRDefault="00F36747" w:rsidP="00C8784E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Sale dydaktyczne</w:t>
            </w:r>
            <w:r w:rsidR="0084465B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na terenie w</w:t>
            </w:r>
            <w:r w:rsidR="002857FF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ojewództwa kujawsko-</w:t>
            </w:r>
            <w:proofErr w:type="spellStart"/>
            <w:r w:rsidR="002857FF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pomroskiego</w:t>
            </w:r>
            <w:proofErr w:type="spellEnd"/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, z możliwością indywidualnej aranżacji, wyposażone</w:t>
            </w:r>
            <w:r w:rsidR="00C8784E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w:</w:t>
            </w:r>
          </w:p>
          <w:p w:rsidR="00F36747" w:rsidRPr="003D02D8" w:rsidRDefault="00F36747" w:rsidP="00D433BC">
            <w:pPr>
              <w:pStyle w:val="Style38"/>
              <w:widowControl/>
              <w:numPr>
                <w:ilvl w:val="0"/>
                <w:numId w:val="57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miejsca siedzące dla wszystkich uczestników szkoleń z układem miejsc szkolnym, kinowym lub w podkowę</w:t>
            </w:r>
            <w:r w:rsidR="00C8784E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,</w:t>
            </w:r>
          </w:p>
          <w:p w:rsidR="00F36747" w:rsidRPr="003D02D8" w:rsidRDefault="00F36747" w:rsidP="00D433BC">
            <w:pPr>
              <w:pStyle w:val="Style38"/>
              <w:widowControl/>
              <w:numPr>
                <w:ilvl w:val="0"/>
                <w:numId w:val="57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komputery dla </w:t>
            </w:r>
            <w:r w:rsidR="00DD40D5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wszystkich </w:t>
            </w: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uczestników szkolenia</w:t>
            </w:r>
            <w:r w:rsidR="007570FB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,</w:t>
            </w:r>
          </w:p>
          <w:p w:rsidR="007570FB" w:rsidRPr="003D02D8" w:rsidRDefault="007570FB" w:rsidP="00D433BC">
            <w:pPr>
              <w:pStyle w:val="Style38"/>
              <w:widowControl/>
              <w:numPr>
                <w:ilvl w:val="0"/>
                <w:numId w:val="57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sprzęt techniczny do prowadzenia zajęć</w:t>
            </w:r>
            <w:r w:rsidR="00583083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, w tym oprogramowanie,  zapewniający przeprowadzenie wszystkich elementów szkolenia i realizacje wszystkich punktów programu</w:t>
            </w: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,</w:t>
            </w:r>
          </w:p>
          <w:p w:rsidR="00F36747" w:rsidRPr="003D02D8" w:rsidRDefault="00F36747" w:rsidP="00D433BC">
            <w:pPr>
              <w:pStyle w:val="Style38"/>
              <w:widowControl/>
              <w:numPr>
                <w:ilvl w:val="0"/>
                <w:numId w:val="57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dostęp do bezprzewodowego Internetu</w:t>
            </w:r>
            <w:r w:rsidR="00C8784E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,</w:t>
            </w:r>
          </w:p>
          <w:p w:rsidR="00F36747" w:rsidRPr="003D02D8" w:rsidRDefault="00F36747" w:rsidP="00D433BC">
            <w:pPr>
              <w:pStyle w:val="Style38"/>
              <w:widowControl/>
              <w:numPr>
                <w:ilvl w:val="0"/>
                <w:numId w:val="57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flipchart, papier do flipcharta, komplet markerów lub tablica </w:t>
            </w:r>
            <w:proofErr w:type="spellStart"/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suchościeralna</w:t>
            </w:r>
            <w:proofErr w:type="spellEnd"/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z kompletem pisaków</w:t>
            </w:r>
            <w:r w:rsidR="00C8784E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,</w:t>
            </w:r>
          </w:p>
          <w:p w:rsidR="0084465B" w:rsidRPr="003D02D8" w:rsidRDefault="00F36747" w:rsidP="00445B3F">
            <w:pPr>
              <w:pStyle w:val="Style38"/>
              <w:widowControl/>
              <w:numPr>
                <w:ilvl w:val="0"/>
                <w:numId w:val="57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sprzęt do prezentacji (ekran, rzutnik multimedialny).</w:t>
            </w:r>
          </w:p>
          <w:p w:rsidR="0084465B" w:rsidRPr="003D02D8" w:rsidRDefault="0084465B" w:rsidP="002857FF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Miejsce szkolenia musi zostać zaakceptowane przez Zamawiającego.</w:t>
            </w:r>
          </w:p>
        </w:tc>
      </w:tr>
      <w:tr w:rsidR="003D02D8" w:rsidRPr="003D02D8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D02D8" w:rsidRDefault="00F36747" w:rsidP="00F36747">
            <w:pPr>
              <w:pStyle w:val="Style38"/>
              <w:widowControl/>
              <w:spacing w:line="24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Usługa gastronomiczna/cateringowa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D02D8" w:rsidRDefault="00F36747" w:rsidP="00F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Wykonawca zobowiązany jest do zapewnienia przerwy kawowej na szkoleniu, które w danym dniu trwać będzie dłużej niż 4 godziny lekcyjne.</w:t>
            </w:r>
          </w:p>
          <w:p w:rsidR="00F36747" w:rsidRPr="003D02D8" w:rsidRDefault="00F36747" w:rsidP="00F36747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Serwis kawowy na szkoleniu obejmować będzie: kawę, herbatę, wodę, soki, ciastka, kanapki dla każdego uczestnika projektu.</w:t>
            </w:r>
          </w:p>
          <w:p w:rsidR="00C8784E" w:rsidRPr="003D02D8" w:rsidRDefault="00C8784E" w:rsidP="00F36747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C8784E" w:rsidRPr="003D02D8" w:rsidRDefault="00F36747" w:rsidP="000977B9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 sytuacji gdy szkolenie trwać będzie dłużej niż 6 godzin lekcyjnych, Wykonawca zapewni dwudaniowy obiad. </w:t>
            </w:r>
          </w:p>
          <w:p w:rsidR="00C8784E" w:rsidRPr="003D02D8" w:rsidRDefault="00C8784E" w:rsidP="00F36747">
            <w:pPr>
              <w:pStyle w:val="Akapitzlist"/>
              <w:spacing w:after="0" w:line="240" w:lineRule="auto"/>
              <w:ind w:left="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</w:p>
          <w:p w:rsidR="00C8784E" w:rsidRPr="003D02D8" w:rsidRDefault="00C8784E" w:rsidP="003B6222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Wykonawca uwzględniać będzie preferencje żywieniowe uczestników (np. wegetarianizm, weganizm) lub inne wynikające z niepełnosprawności (np. nietolerancja laktozy, alergie pokarmowe).</w:t>
            </w:r>
          </w:p>
          <w:p w:rsidR="00C8784E" w:rsidRPr="003D02D8" w:rsidRDefault="00C8784E" w:rsidP="00F36747">
            <w:pPr>
              <w:pStyle w:val="Akapitzlist"/>
              <w:spacing w:after="0" w:line="240" w:lineRule="auto"/>
              <w:ind w:left="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</w:p>
          <w:p w:rsidR="00F36747" w:rsidRPr="003D02D8" w:rsidRDefault="00F36747" w:rsidP="00F36747">
            <w:pPr>
              <w:pStyle w:val="Akapitzlist"/>
              <w:spacing w:after="0" w:line="240" w:lineRule="auto"/>
              <w:ind w:left="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lastRenderedPageBreak/>
              <w:t xml:space="preserve">Wykonawca zobowiązany jest do dostarczenia potraw i napojów, zgodnie </w:t>
            </w:r>
            <w:r w:rsidR="00E77B22"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br/>
            </w: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z zaproponowanym i zaakceptowanym przez Zamawiającego menu oraz zobowiązany jest do zapewnienia zaplecza technicznego i obsługi potrzebnej do sprawnego przeprowadzenia usługi gastronomicznej, </w:t>
            </w:r>
            <w:r w:rsidR="00E77B22"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br/>
            </w: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z uwzględnieniem wszelkich prac porządkowych po zakończeniu szkolenia.</w:t>
            </w:r>
          </w:p>
          <w:p w:rsidR="00F36747" w:rsidRPr="003D02D8" w:rsidRDefault="00F36747" w:rsidP="00F36747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Wykonawca zapewni stosowną zastawę z wyłączeniem naczyń jednorazowego użytku. Uczestnicy muszą mieć zapewnione miejsca siedzące podczas spożywania wszystkich posiłków.</w:t>
            </w:r>
          </w:p>
        </w:tc>
      </w:tr>
      <w:tr w:rsidR="003D02D8" w:rsidRPr="003D02D8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D02D8" w:rsidRDefault="00F36747" w:rsidP="00F36747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>Zaświadczenia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D02D8" w:rsidRDefault="00F36747" w:rsidP="00F36747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Wykonawca wydrukuje dla wszystkich uczestników zaświadczenia imienne o ukończeniu szkoleń z wyszczególnieniem liczby godzin, zakresu poruszanych zagadnień oraz doskonalonych umiejętności. Wzór zaświadczenia powinien zostać zaakceptowany przez Zamawiającego.</w:t>
            </w:r>
          </w:p>
        </w:tc>
      </w:tr>
      <w:tr w:rsidR="003D02D8" w:rsidRPr="003D02D8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D02D8" w:rsidRDefault="00F36747" w:rsidP="00F36747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Walidacja - Egzamin zewnętrzny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D02D8" w:rsidRDefault="00F36747" w:rsidP="00F36747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Wykonawca zobowiązany jest do zapewnienia (w tym pokrycia kosztu </w:t>
            </w: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br/>
              <w:t xml:space="preserve">i zorganizowania) egzaminu zewnętrznego na zakończenie szkolenia, który umożliwi zdobycie certyfikatu </w:t>
            </w:r>
            <w:r w:rsidR="0084465B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Cisco </w:t>
            </w: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(lub równoważnego) i uzyskanie kwalifikacji. </w:t>
            </w:r>
            <w:bookmarkStart w:id="1" w:name="_GoBack"/>
            <w:bookmarkEnd w:id="1"/>
          </w:p>
          <w:p w:rsidR="00F36747" w:rsidRPr="003D02D8" w:rsidRDefault="00F36747" w:rsidP="00F36747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Egzaminator nie może być powiązany z realizatorem szkolenia, w tym np.  nie może być jednocześnie trenerem i egzaminatorem w ramach szkolenia. </w:t>
            </w:r>
          </w:p>
          <w:p w:rsidR="00F36747" w:rsidRPr="003D02D8" w:rsidRDefault="00F36747" w:rsidP="00F36747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Wykonawca zobowiązany jest do przekazania Zamawiającemu wyników przeprowadzonej walidacji, a także kopii certyfikatów </w:t>
            </w:r>
            <w:r w:rsidR="0084465B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Cisco </w:t>
            </w: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(lub certyfikatów równoważnych).</w:t>
            </w:r>
          </w:p>
          <w:p w:rsidR="00F36747" w:rsidRPr="003D02D8" w:rsidRDefault="00F36747" w:rsidP="003B6222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Wykonawca zobowiązany jest do przekazania uczestnikom szkolenia certyfikatów </w:t>
            </w:r>
            <w:r w:rsidR="0084465B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Cisco </w:t>
            </w: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(lub certyfikatów równoważnych) wraz z suplementem w języku polskim i angielskim, w terminie maksymalnie 30 dni od dnia, w którym przeprowadzony był egzamin zewnętrzny.</w:t>
            </w:r>
          </w:p>
        </w:tc>
      </w:tr>
      <w:tr w:rsidR="003D02D8" w:rsidRPr="003D02D8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D02D8" w:rsidRDefault="007E7BB3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Informacje dodatkowe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D02D8" w:rsidRDefault="007E7BB3" w:rsidP="007E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Zajęcia realizowane będą z uwzględnieniem przepisów dotyczących bezpiecznych i higienicznych warunków pracy, o których mowa </w:t>
            </w: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br/>
              <w:t xml:space="preserve">w rozporządzeniu Ministra Edukacji Narodowej i Sportu z dnia 31 grudnia 2002 r. w </w:t>
            </w: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sprawie bezpieczeństwa i higieny w publicznych i niepublicznych szkołach i placówkach (Dz. U. z 2003 r. Nr 6, poz. 69, z </w:t>
            </w:r>
            <w:proofErr w:type="spellStart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>późn</w:t>
            </w:r>
            <w:proofErr w:type="spellEnd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>. zm.).</w:t>
            </w:r>
          </w:p>
        </w:tc>
      </w:tr>
    </w:tbl>
    <w:p w:rsidR="002E6E5C" w:rsidRPr="003D02D8" w:rsidRDefault="002E6E5C" w:rsidP="0033683A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218"/>
      </w:tblGrid>
      <w:tr w:rsidR="003D02D8" w:rsidRPr="003D02D8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B3608" w:rsidRPr="003D02D8" w:rsidRDefault="00BB3608" w:rsidP="006B4205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Temat szkolenia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72A4" w:rsidRPr="003D02D8" w:rsidRDefault="00F903AD" w:rsidP="003B6222">
            <w:pPr>
              <w:pStyle w:val="Default"/>
              <w:rPr>
                <w:rStyle w:val="FontStyle111"/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Cisco </w:t>
            </w:r>
            <w:r w:rsidR="00DF7CF6" w:rsidRPr="003D02D8">
              <w:rPr>
                <w:rStyle w:val="FontStyle111"/>
                <w:rFonts w:asciiTheme="minorHAnsi" w:hAnsiTheme="minorHAnsi"/>
                <w:bCs/>
                <w:color w:val="auto"/>
                <w:sz w:val="20"/>
                <w:szCs w:val="20"/>
              </w:rPr>
              <w:t xml:space="preserve">- </w:t>
            </w:r>
            <w:r w:rsidR="003B6222" w:rsidRPr="003D02D8">
              <w:rPr>
                <w:rStyle w:val="FontStyle111"/>
                <w:rFonts w:asciiTheme="minorHAnsi" w:hAnsiTheme="minorHAnsi"/>
                <w:bCs/>
                <w:color w:val="auto"/>
                <w:sz w:val="20"/>
                <w:szCs w:val="20"/>
              </w:rPr>
              <w:t xml:space="preserve">na różnych poziomach zaawansowania: </w:t>
            </w:r>
          </w:p>
          <w:p w:rsidR="005472A4" w:rsidRPr="003D02D8" w:rsidRDefault="003B6222" w:rsidP="005472A4">
            <w:pPr>
              <w:pStyle w:val="Default"/>
              <w:numPr>
                <w:ilvl w:val="0"/>
                <w:numId w:val="60"/>
              </w:numPr>
              <w:rPr>
                <w:rStyle w:val="FontStyle111"/>
                <w:rFonts w:asciiTheme="minorHAnsi" w:hAnsiTheme="minorHAnsi"/>
                <w:bCs/>
                <w:color w:val="auto"/>
                <w:sz w:val="20"/>
                <w:szCs w:val="20"/>
                <w:lang w:val="en-US"/>
              </w:rPr>
            </w:pPr>
            <w:r w:rsidRPr="003D02D8">
              <w:rPr>
                <w:rStyle w:val="FontStyle111"/>
                <w:rFonts w:asciiTheme="minorHAnsi" w:hAnsiTheme="minorHAnsi"/>
                <w:bCs/>
                <w:color w:val="auto"/>
                <w:sz w:val="20"/>
                <w:szCs w:val="20"/>
                <w:lang w:val="en-US"/>
              </w:rPr>
              <w:t xml:space="preserve">Cisco IT Essentials, </w:t>
            </w:r>
          </w:p>
          <w:p w:rsidR="005472A4" w:rsidRPr="003D02D8" w:rsidRDefault="003B6222" w:rsidP="005472A4">
            <w:pPr>
              <w:pStyle w:val="Default"/>
              <w:numPr>
                <w:ilvl w:val="0"/>
                <w:numId w:val="60"/>
              </w:numPr>
              <w:rPr>
                <w:rStyle w:val="FontStyle111"/>
                <w:rFonts w:asciiTheme="minorHAnsi" w:hAnsiTheme="minorHAnsi"/>
                <w:bCs/>
                <w:color w:val="auto"/>
                <w:sz w:val="20"/>
                <w:szCs w:val="20"/>
                <w:lang w:val="en-US"/>
              </w:rPr>
            </w:pPr>
            <w:r w:rsidRPr="003D02D8">
              <w:rPr>
                <w:rStyle w:val="FontStyle111"/>
                <w:rFonts w:asciiTheme="minorHAnsi" w:hAnsiTheme="minorHAnsi"/>
                <w:bCs/>
                <w:color w:val="auto"/>
                <w:sz w:val="20"/>
                <w:szCs w:val="20"/>
                <w:lang w:val="en-US"/>
              </w:rPr>
              <w:t>Cisco Certified Network Associate, C</w:t>
            </w:r>
          </w:p>
          <w:p w:rsidR="005472A4" w:rsidRPr="003D02D8" w:rsidRDefault="003B6222" w:rsidP="005472A4">
            <w:pPr>
              <w:pStyle w:val="Default"/>
              <w:numPr>
                <w:ilvl w:val="0"/>
                <w:numId w:val="60"/>
              </w:numPr>
              <w:rPr>
                <w:rStyle w:val="FontStyle111"/>
                <w:rFonts w:asciiTheme="minorHAnsi" w:hAnsiTheme="minorHAnsi"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003D02D8">
              <w:rPr>
                <w:rStyle w:val="FontStyle111"/>
                <w:rFonts w:asciiTheme="minorHAnsi" w:hAnsiTheme="minorHAnsi"/>
                <w:bCs/>
                <w:color w:val="auto"/>
                <w:sz w:val="20"/>
                <w:szCs w:val="20"/>
                <w:lang w:val="en-US"/>
              </w:rPr>
              <w:t>isco</w:t>
            </w:r>
            <w:proofErr w:type="spellEnd"/>
            <w:r w:rsidRPr="003D02D8">
              <w:rPr>
                <w:rStyle w:val="FontStyle111"/>
                <w:rFonts w:asciiTheme="minorHAnsi" w:hAnsiTheme="minorHAnsi"/>
                <w:bCs/>
                <w:color w:val="auto"/>
                <w:sz w:val="20"/>
                <w:szCs w:val="20"/>
                <w:lang w:val="en-US"/>
              </w:rPr>
              <w:t xml:space="preserve"> Certified Network Associate Security, </w:t>
            </w:r>
          </w:p>
          <w:p w:rsidR="003B6222" w:rsidRPr="003D02D8" w:rsidRDefault="003B6222" w:rsidP="005472A4">
            <w:pPr>
              <w:pStyle w:val="Default"/>
              <w:numPr>
                <w:ilvl w:val="0"/>
                <w:numId w:val="60"/>
              </w:numPr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val="en-US" w:eastAsia="pl-PL"/>
              </w:rPr>
            </w:pPr>
            <w:r w:rsidRPr="003D02D8">
              <w:rPr>
                <w:rStyle w:val="FontStyle111"/>
                <w:rFonts w:asciiTheme="minorHAnsi" w:hAnsiTheme="minorHAnsi"/>
                <w:bCs/>
                <w:color w:val="auto"/>
                <w:sz w:val="20"/>
                <w:szCs w:val="20"/>
                <w:lang w:val="en-US"/>
              </w:rPr>
              <w:t>Cisco Certi</w:t>
            </w:r>
            <w:r w:rsidR="00B442BE" w:rsidRPr="003D02D8">
              <w:rPr>
                <w:rStyle w:val="FontStyle111"/>
                <w:rFonts w:asciiTheme="minorHAnsi" w:hAnsiTheme="minorHAnsi"/>
                <w:bCs/>
                <w:color w:val="auto"/>
                <w:sz w:val="20"/>
                <w:szCs w:val="20"/>
                <w:lang w:val="en-US"/>
              </w:rPr>
              <w:t>fied Network Professional</w:t>
            </w:r>
          </w:p>
        </w:tc>
      </w:tr>
      <w:tr w:rsidR="003D02D8" w:rsidRPr="003D02D8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D02D8" w:rsidRDefault="00836EDB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Minimalna liczba godzin </w:t>
            </w:r>
            <w:r w:rsidR="001720CF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dydaktycznych </w:t>
            </w: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dla grupy szkoleniowej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2BE" w:rsidRPr="003D02D8" w:rsidRDefault="00B442BE" w:rsidP="006B4205">
            <w:pPr>
              <w:pStyle w:val="Style38"/>
              <w:widowControl/>
              <w:numPr>
                <w:ilvl w:val="0"/>
                <w:numId w:val="61"/>
              </w:numPr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val="en-US"/>
              </w:rPr>
            </w:pPr>
            <w:r w:rsidRPr="003D02D8">
              <w:rPr>
                <w:rStyle w:val="FontStyle111"/>
                <w:rFonts w:asciiTheme="minorHAnsi" w:hAnsiTheme="minorHAnsi"/>
                <w:bCs/>
                <w:color w:val="auto"/>
                <w:sz w:val="20"/>
                <w:szCs w:val="20"/>
                <w:lang w:val="en-US"/>
              </w:rPr>
              <w:t xml:space="preserve">Cisco IT Essentials - </w:t>
            </w: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70 </w:t>
            </w:r>
            <w:proofErr w:type="spellStart"/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val="en-US"/>
              </w:rPr>
              <w:t>godzin</w:t>
            </w:r>
            <w:proofErr w:type="spellEnd"/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val="en-US"/>
              </w:rPr>
              <w:t>dydaktycznych</w:t>
            </w:r>
            <w:proofErr w:type="spellEnd"/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 (1h = 45 min.) </w:t>
            </w:r>
          </w:p>
          <w:p w:rsidR="00B442BE" w:rsidRPr="003D02D8" w:rsidRDefault="00B442BE" w:rsidP="006B4205">
            <w:pPr>
              <w:pStyle w:val="Style38"/>
              <w:widowControl/>
              <w:numPr>
                <w:ilvl w:val="0"/>
                <w:numId w:val="61"/>
              </w:numPr>
              <w:spacing w:line="240" w:lineRule="auto"/>
              <w:rPr>
                <w:rStyle w:val="FontStyle111"/>
                <w:rFonts w:asciiTheme="minorHAnsi" w:hAnsiTheme="minorHAnsi"/>
                <w:bCs/>
                <w:color w:val="auto"/>
                <w:sz w:val="20"/>
                <w:szCs w:val="20"/>
                <w:lang w:val="en-US"/>
              </w:rPr>
            </w:pPr>
            <w:r w:rsidRPr="003D02D8">
              <w:rPr>
                <w:rStyle w:val="FontStyle111"/>
                <w:rFonts w:asciiTheme="minorHAnsi" w:hAnsiTheme="minorHAnsi"/>
                <w:bCs/>
                <w:color w:val="auto"/>
                <w:sz w:val="20"/>
                <w:szCs w:val="20"/>
                <w:lang w:val="en-US"/>
              </w:rPr>
              <w:t xml:space="preserve">Cisco Certified Network Associate – 186 </w:t>
            </w:r>
            <w:proofErr w:type="spellStart"/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val="en-US"/>
              </w:rPr>
              <w:t>godzin</w:t>
            </w:r>
            <w:proofErr w:type="spellEnd"/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val="en-US"/>
              </w:rPr>
              <w:t>dydaktycznych</w:t>
            </w:r>
            <w:proofErr w:type="spellEnd"/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 (1h = 45 min.)</w:t>
            </w:r>
          </w:p>
          <w:p w:rsidR="00B442BE" w:rsidRPr="003D02D8" w:rsidRDefault="00B442BE" w:rsidP="005472A4">
            <w:pPr>
              <w:pStyle w:val="Style38"/>
              <w:widowControl/>
              <w:numPr>
                <w:ilvl w:val="0"/>
                <w:numId w:val="61"/>
              </w:numPr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val="en-US"/>
              </w:rPr>
            </w:pPr>
            <w:r w:rsidRPr="003D02D8">
              <w:rPr>
                <w:rStyle w:val="FontStyle111"/>
                <w:rFonts w:asciiTheme="minorHAnsi" w:hAnsiTheme="minorHAnsi"/>
                <w:bCs/>
                <w:color w:val="auto"/>
                <w:sz w:val="20"/>
                <w:szCs w:val="20"/>
                <w:lang w:val="en-US"/>
              </w:rPr>
              <w:t>Cisco Certified Network Associate Security</w:t>
            </w:r>
            <w:r w:rsidR="00577E30" w:rsidRPr="003D02D8">
              <w:rPr>
                <w:rStyle w:val="FontStyle111"/>
                <w:rFonts w:asciiTheme="minorHAnsi" w:hAnsiTheme="minorHAnsi"/>
                <w:bCs/>
                <w:color w:val="auto"/>
                <w:sz w:val="20"/>
                <w:szCs w:val="20"/>
                <w:lang w:val="en-US"/>
              </w:rPr>
              <w:t xml:space="preserve"> - </w:t>
            </w:r>
            <w:r w:rsidR="00577E30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70 </w:t>
            </w:r>
            <w:proofErr w:type="spellStart"/>
            <w:r w:rsidR="00577E30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val="en-US"/>
              </w:rPr>
              <w:t>godzin</w:t>
            </w:r>
            <w:proofErr w:type="spellEnd"/>
            <w:r w:rsidR="00577E30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77E30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val="en-US"/>
              </w:rPr>
              <w:t>dydaktycznych</w:t>
            </w:r>
            <w:proofErr w:type="spellEnd"/>
            <w:r w:rsidR="00577E30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 (1h = 45 min.) </w:t>
            </w:r>
          </w:p>
          <w:p w:rsidR="00B442BE" w:rsidRPr="003D02D8" w:rsidRDefault="00B442BE" w:rsidP="005472A4">
            <w:pPr>
              <w:pStyle w:val="Style38"/>
              <w:widowControl/>
              <w:numPr>
                <w:ilvl w:val="0"/>
                <w:numId w:val="61"/>
              </w:numPr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val="en-US"/>
              </w:rPr>
            </w:pPr>
            <w:r w:rsidRPr="003D02D8">
              <w:rPr>
                <w:rStyle w:val="FontStyle111"/>
                <w:rFonts w:asciiTheme="minorHAnsi" w:hAnsiTheme="minorHAnsi"/>
                <w:bCs/>
                <w:color w:val="auto"/>
                <w:sz w:val="20"/>
                <w:szCs w:val="20"/>
                <w:lang w:val="en-US"/>
              </w:rPr>
              <w:t>Cisco Certified Network Professional</w:t>
            </w:r>
            <w:r w:rsidR="00577E30" w:rsidRPr="003D02D8">
              <w:rPr>
                <w:rStyle w:val="FontStyle111"/>
                <w:rFonts w:asciiTheme="minorHAnsi" w:hAnsiTheme="minorHAnsi"/>
                <w:bCs/>
                <w:color w:val="auto"/>
                <w:sz w:val="20"/>
                <w:szCs w:val="20"/>
                <w:lang w:val="en-US"/>
              </w:rPr>
              <w:t xml:space="preserve"> – 180</w:t>
            </w:r>
            <w:r w:rsidR="00577E30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77E30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val="en-US"/>
              </w:rPr>
              <w:t>godzin</w:t>
            </w:r>
            <w:proofErr w:type="spellEnd"/>
            <w:r w:rsidR="00577E30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77E30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val="en-US"/>
              </w:rPr>
              <w:t>dydaktycznych</w:t>
            </w:r>
            <w:proofErr w:type="spellEnd"/>
            <w:r w:rsidR="00577E30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 (1h = 45 min.) </w:t>
            </w:r>
          </w:p>
        </w:tc>
      </w:tr>
      <w:tr w:rsidR="003D02D8" w:rsidRPr="003D02D8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D02D8" w:rsidRDefault="003336F7" w:rsidP="003336F7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Minimalny zakres </w:t>
            </w:r>
            <w:r w:rsidR="00836EDB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szkolenia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2BE" w:rsidRPr="003D02D8" w:rsidRDefault="00B442BE" w:rsidP="002857F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11"/>
                <w:rFonts w:asciiTheme="minorHAnsi" w:eastAsia="Times New Roman" w:hAnsiTheme="minorHAnsi"/>
                <w:b/>
                <w:color w:val="auto"/>
                <w:sz w:val="20"/>
                <w:szCs w:val="20"/>
                <w:u w:val="single"/>
                <w:lang w:eastAsia="pl-PL"/>
              </w:rPr>
            </w:pPr>
            <w:r w:rsidRPr="003D02D8">
              <w:rPr>
                <w:rStyle w:val="FontStyle111"/>
                <w:rFonts w:asciiTheme="minorHAnsi" w:hAnsiTheme="minorHAnsi"/>
                <w:b/>
                <w:bCs/>
                <w:color w:val="auto"/>
                <w:sz w:val="20"/>
                <w:szCs w:val="20"/>
                <w:u w:val="single"/>
              </w:rPr>
              <w:t>Cisco IT Essentials:</w:t>
            </w:r>
          </w:p>
          <w:p w:rsidR="002857FF" w:rsidRPr="003D02D8" w:rsidRDefault="002857FF" w:rsidP="002857F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1. Wprowadzenie do komputerów osobistych </w:t>
            </w:r>
          </w:p>
          <w:p w:rsidR="002857FF" w:rsidRPr="003D02D8" w:rsidRDefault="002857FF" w:rsidP="002857FF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2. Bezpieczne procedury laboratoryjne </w:t>
            </w:r>
          </w:p>
          <w:p w:rsidR="002857FF" w:rsidRPr="003D02D8" w:rsidRDefault="002857FF" w:rsidP="002857FF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3. Montaż komputera – krok po kroku </w:t>
            </w:r>
          </w:p>
          <w:p w:rsidR="002857FF" w:rsidRPr="003D02D8" w:rsidRDefault="002857FF" w:rsidP="002857FF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4. Podstawy konserwacji i rozwiązywanie problemów </w:t>
            </w:r>
          </w:p>
          <w:p w:rsidR="002857FF" w:rsidRPr="003D02D8" w:rsidRDefault="002857FF" w:rsidP="002857FF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5. Podstawy systemów operacyjnych </w:t>
            </w:r>
          </w:p>
          <w:p w:rsidR="002857FF" w:rsidRPr="003D02D8" w:rsidRDefault="002857FF" w:rsidP="002857FF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6. Podstawy laptopów I urządzeń mobilnych </w:t>
            </w:r>
          </w:p>
          <w:p w:rsidR="002857FF" w:rsidRPr="003D02D8" w:rsidRDefault="002857FF" w:rsidP="002857FF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7. Podstawy drukarek I skanerów </w:t>
            </w:r>
          </w:p>
          <w:p w:rsidR="002857FF" w:rsidRPr="003D02D8" w:rsidRDefault="002857FF" w:rsidP="002857FF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8. Podstawy sieci </w:t>
            </w:r>
          </w:p>
          <w:p w:rsidR="002857FF" w:rsidRPr="003D02D8" w:rsidRDefault="002857FF" w:rsidP="002857FF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9. Podstawowe zabezpieczenia </w:t>
            </w:r>
          </w:p>
          <w:p w:rsidR="002857FF" w:rsidRPr="003D02D8" w:rsidRDefault="002857FF" w:rsidP="002857FF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10. Umiejętności komunikacyjne </w:t>
            </w:r>
          </w:p>
          <w:p w:rsidR="002857FF" w:rsidRPr="003D02D8" w:rsidRDefault="002857FF" w:rsidP="002857F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11. Komputery osobiste dla zaawansowanych </w:t>
            </w:r>
          </w:p>
          <w:p w:rsidR="002857FF" w:rsidRPr="003D02D8" w:rsidRDefault="002857FF" w:rsidP="002857FF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12. Systemy operacyjne dla zaawansowanych </w:t>
            </w:r>
          </w:p>
          <w:p w:rsidR="002857FF" w:rsidRPr="003D02D8" w:rsidRDefault="002857FF" w:rsidP="002857FF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13. Laptopy i urządzenia mobilne dla zaawansowanych </w:t>
            </w:r>
          </w:p>
          <w:p w:rsidR="002857FF" w:rsidRPr="003D02D8" w:rsidRDefault="002857FF" w:rsidP="002857FF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14. Drukarki i skanery dla zawansowanych </w:t>
            </w:r>
          </w:p>
          <w:p w:rsidR="002857FF" w:rsidRPr="003D02D8" w:rsidRDefault="002857FF" w:rsidP="002857FF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15. Zaawansowane zagadnienia sieciowe </w:t>
            </w:r>
          </w:p>
          <w:p w:rsidR="002857FF" w:rsidRPr="003D02D8" w:rsidRDefault="002857FF" w:rsidP="002857FF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lastRenderedPageBreak/>
              <w:t xml:space="preserve">16. Zaawansowane zagadnienia bezpieczeństwa </w:t>
            </w:r>
          </w:p>
          <w:p w:rsidR="00B442BE" w:rsidRPr="003D02D8" w:rsidRDefault="00B442BE" w:rsidP="002857FF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</w:p>
          <w:p w:rsidR="00B442BE" w:rsidRPr="003D02D8" w:rsidRDefault="00B442BE" w:rsidP="00B442BE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b/>
                <w:bCs/>
                <w:color w:val="auto"/>
                <w:sz w:val="20"/>
                <w:szCs w:val="20"/>
                <w:u w:val="single"/>
              </w:rPr>
            </w:pPr>
            <w:r w:rsidRPr="003D02D8">
              <w:rPr>
                <w:rStyle w:val="FontStyle111"/>
                <w:rFonts w:asciiTheme="minorHAnsi" w:hAnsiTheme="minorHAnsi"/>
                <w:b/>
                <w:bCs/>
                <w:color w:val="auto"/>
                <w:sz w:val="20"/>
                <w:szCs w:val="20"/>
                <w:u w:val="single"/>
              </w:rPr>
              <w:t xml:space="preserve">Cisco </w:t>
            </w:r>
            <w:proofErr w:type="spellStart"/>
            <w:r w:rsidRPr="003D02D8">
              <w:rPr>
                <w:rStyle w:val="FontStyle111"/>
                <w:rFonts w:asciiTheme="minorHAnsi" w:hAnsiTheme="minorHAnsi"/>
                <w:b/>
                <w:bCs/>
                <w:color w:val="auto"/>
                <w:sz w:val="20"/>
                <w:szCs w:val="20"/>
                <w:u w:val="single"/>
              </w:rPr>
              <w:t>Certified</w:t>
            </w:r>
            <w:proofErr w:type="spellEnd"/>
            <w:r w:rsidRPr="003D02D8">
              <w:rPr>
                <w:rStyle w:val="FontStyle111"/>
                <w:rFonts w:asciiTheme="minorHAnsi" w:hAnsiTheme="minorHAnsi"/>
                <w:b/>
                <w:bCs/>
                <w:color w:val="auto"/>
                <w:sz w:val="20"/>
                <w:szCs w:val="20"/>
                <w:u w:val="single"/>
              </w:rPr>
              <w:t xml:space="preserve"> Network </w:t>
            </w:r>
            <w:proofErr w:type="spellStart"/>
            <w:r w:rsidRPr="003D02D8">
              <w:rPr>
                <w:rStyle w:val="FontStyle111"/>
                <w:rFonts w:asciiTheme="minorHAnsi" w:hAnsiTheme="minorHAnsi"/>
                <w:b/>
                <w:bCs/>
                <w:color w:val="auto"/>
                <w:sz w:val="20"/>
                <w:szCs w:val="20"/>
                <w:u w:val="single"/>
              </w:rPr>
              <w:t>Associate</w:t>
            </w:r>
            <w:proofErr w:type="spellEnd"/>
            <w:r w:rsidRPr="003D02D8">
              <w:rPr>
                <w:rStyle w:val="FontStyle111"/>
                <w:rFonts w:asciiTheme="minorHAnsi" w:hAnsiTheme="minorHAnsi"/>
                <w:b/>
                <w:bCs/>
                <w:color w:val="auto"/>
                <w:sz w:val="20"/>
                <w:szCs w:val="20"/>
                <w:u w:val="single"/>
              </w:rPr>
              <w:t xml:space="preserve">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val="en-US"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val="en-US" w:eastAsia="pl-PL"/>
              </w:rPr>
              <w:t>Sem.1 Introduction to Networks (</w:t>
            </w:r>
            <w:proofErr w:type="spellStart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val="en-US" w:eastAsia="pl-PL"/>
              </w:rPr>
              <w:t>Wstęp</w:t>
            </w:r>
            <w:proofErr w:type="spellEnd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val="en-US" w:eastAsia="pl-PL"/>
              </w:rPr>
              <w:t xml:space="preserve"> do </w:t>
            </w:r>
            <w:proofErr w:type="spellStart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val="en-US" w:eastAsia="pl-PL"/>
              </w:rPr>
              <w:t>sieci</w:t>
            </w:r>
            <w:proofErr w:type="spellEnd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val="en-US" w:eastAsia="pl-PL"/>
              </w:rPr>
              <w:t xml:space="preserve">)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1. Eksploracja Sieci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2. Konfiguracja sieciowego systemu operacyjnego - IOS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3. Protokoły komunikacyjne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4. Warstwa dostępu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5. Technologia Ethernet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6. Warstwa Sieciowa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7. Warstwa Transportowa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8. Adresowanie IP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9. Podział na podsieci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10. Warstwa Aplikacji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11. To jest sieć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val="en-US"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val="en-US" w:eastAsia="pl-PL"/>
              </w:rPr>
              <w:t>Sem.2 Routing and Switching Essentials (</w:t>
            </w:r>
            <w:proofErr w:type="spellStart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val="en-US" w:eastAsia="pl-PL"/>
              </w:rPr>
              <w:t>Postawy</w:t>
            </w:r>
            <w:proofErr w:type="spellEnd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val="en-US" w:eastAsia="pl-PL"/>
              </w:rPr>
              <w:t xml:space="preserve"> </w:t>
            </w:r>
            <w:proofErr w:type="spellStart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val="en-US" w:eastAsia="pl-PL"/>
              </w:rPr>
              <w:t>routingu</w:t>
            </w:r>
            <w:proofErr w:type="spellEnd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val="en-US" w:eastAsia="pl-PL"/>
              </w:rPr>
              <w:t xml:space="preserve"> </w:t>
            </w:r>
            <w:proofErr w:type="spellStart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val="en-US" w:eastAsia="pl-PL"/>
              </w:rPr>
              <w:t>i</w:t>
            </w:r>
            <w:proofErr w:type="spellEnd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val="en-US" w:eastAsia="pl-PL"/>
              </w:rPr>
              <w:t xml:space="preserve"> </w:t>
            </w:r>
            <w:proofErr w:type="spellStart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val="en-US" w:eastAsia="pl-PL"/>
              </w:rPr>
              <w:t>switchungu</w:t>
            </w:r>
            <w:proofErr w:type="spellEnd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val="en-US" w:eastAsia="pl-PL"/>
              </w:rPr>
              <w:t xml:space="preserve">)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1. Wstęp do sieci przełączanych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2. Podstawy koncepcji przełączania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3. Sieci VLAN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4. Koncepcja routingu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5. Routing między sieciami VLAN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6. Routing Statyczny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7. Routing Dynamiczny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8. Jednoobszarowy protokół OSPF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9. Listy kontroli dostępu ALC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10. Protokół DHCP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11. Translacja adresów NAT dla IPv4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eastAsia="pl-PL"/>
              </w:rPr>
              <w:t xml:space="preserve">Sem.3 </w:t>
            </w:r>
            <w:proofErr w:type="spellStart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eastAsia="pl-PL"/>
              </w:rPr>
              <w:t>Scaling</w:t>
            </w:r>
            <w:proofErr w:type="spellEnd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eastAsia="pl-PL"/>
              </w:rPr>
              <w:t xml:space="preserve"> Networks (Skalowanie sieci)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1. Rozszerzanie sieci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2. Nadmiarowość w sieci LAN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3. Agregacja łączy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4. Sieci bezprzewodowe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5. Dostrajanie protokołu OSPF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6. Wieloobszarowy protokół OSPF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7. Protokół EIGRP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8. Dostrajane protokołu EIGRP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9. Zarządzanie plikami IOS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eastAsia="pl-PL"/>
              </w:rPr>
              <w:t xml:space="preserve">Sem.4 </w:t>
            </w:r>
            <w:proofErr w:type="spellStart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eastAsia="pl-PL"/>
              </w:rPr>
              <w:t>Connecting</w:t>
            </w:r>
            <w:proofErr w:type="spellEnd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eastAsia="pl-PL"/>
              </w:rPr>
              <w:t xml:space="preserve"> Networks (Przyłączanie sieci)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1. Projektowanie sieci hierarchicznych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2. Przyłączanie do sieci WAN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3. Połączenia punk-punkt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4. Technologia </w:t>
            </w:r>
            <w:proofErr w:type="spellStart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Frame</w:t>
            </w:r>
            <w:proofErr w:type="spellEnd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Relay</w:t>
            </w:r>
            <w:proofErr w:type="spellEnd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5. Zaawansowana translacja adresów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6. Technologie szerokopasmowe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7. Bezpieczne połączenia </w:t>
            </w:r>
            <w:proofErr w:type="spellStart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site</w:t>
            </w:r>
            <w:proofErr w:type="spellEnd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-to-</w:t>
            </w:r>
            <w:proofErr w:type="spellStart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site</w:t>
            </w:r>
            <w:proofErr w:type="spellEnd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8. Monitoring sieci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9. Rozwiązywanie problemów w sieciach </w:t>
            </w:r>
          </w:p>
          <w:p w:rsidR="00B442BE" w:rsidRPr="003D02D8" w:rsidRDefault="00B442BE" w:rsidP="00B442BE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284CBB" w:rsidRPr="003D02D8" w:rsidRDefault="00B442BE" w:rsidP="00284CBB">
            <w:pPr>
              <w:pStyle w:val="Style38"/>
              <w:widowControl/>
              <w:spacing w:line="240" w:lineRule="auto"/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D02D8">
              <w:rPr>
                <w:rStyle w:val="FontStyle111"/>
                <w:rFonts w:asciiTheme="minorHAnsi" w:hAnsiTheme="minorHAnsi"/>
                <w:b/>
                <w:bCs/>
                <w:color w:val="auto"/>
                <w:sz w:val="20"/>
                <w:szCs w:val="20"/>
                <w:u w:val="single"/>
              </w:rPr>
              <w:t xml:space="preserve">Cisco </w:t>
            </w:r>
            <w:proofErr w:type="spellStart"/>
            <w:r w:rsidRPr="003D02D8">
              <w:rPr>
                <w:rStyle w:val="FontStyle111"/>
                <w:rFonts w:asciiTheme="minorHAnsi" w:hAnsiTheme="minorHAnsi"/>
                <w:b/>
                <w:bCs/>
                <w:color w:val="auto"/>
                <w:sz w:val="20"/>
                <w:szCs w:val="20"/>
                <w:u w:val="single"/>
              </w:rPr>
              <w:t>Certified</w:t>
            </w:r>
            <w:proofErr w:type="spellEnd"/>
            <w:r w:rsidRPr="003D02D8">
              <w:rPr>
                <w:rStyle w:val="FontStyle111"/>
                <w:rFonts w:asciiTheme="minorHAnsi" w:hAnsiTheme="minorHAnsi"/>
                <w:b/>
                <w:bCs/>
                <w:color w:val="auto"/>
                <w:sz w:val="20"/>
                <w:szCs w:val="20"/>
                <w:u w:val="single"/>
              </w:rPr>
              <w:t xml:space="preserve"> Network </w:t>
            </w:r>
            <w:proofErr w:type="spellStart"/>
            <w:r w:rsidRPr="003D02D8">
              <w:rPr>
                <w:rStyle w:val="FontStyle111"/>
                <w:rFonts w:asciiTheme="minorHAnsi" w:hAnsiTheme="minorHAnsi"/>
                <w:b/>
                <w:bCs/>
                <w:color w:val="auto"/>
                <w:sz w:val="20"/>
                <w:szCs w:val="20"/>
                <w:u w:val="single"/>
              </w:rPr>
              <w:t>Associate</w:t>
            </w:r>
            <w:proofErr w:type="spellEnd"/>
            <w:r w:rsidRPr="003D02D8">
              <w:rPr>
                <w:rStyle w:val="FontStyle111"/>
                <w:rFonts w:asciiTheme="minorHAnsi" w:hAnsiTheme="minorHAnsi"/>
                <w:b/>
                <w:bCs/>
                <w:color w:val="auto"/>
                <w:sz w:val="20"/>
                <w:szCs w:val="20"/>
                <w:u w:val="single"/>
              </w:rPr>
              <w:t xml:space="preserve"> Security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1. Zagrożenia w nowoczesnych sieciach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2. Zabezpieczanie urządzeń sieciowych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3. Uwierzytelnianie, autoryzacja i rozliczanie (AAA)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4. Implementacja technologii ścian ogniowych (firewall)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5. Implementacja ochrony przed zagrożeniami (IPS)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6. Zabezpieczanie lokalnej sieci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7. Systemy kryptograficzne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8. Implementacja wirtualnych sieci prywatnych (VPN)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lastRenderedPageBreak/>
              <w:t xml:space="preserve">9. Konfiguracja urządzeń typu </w:t>
            </w:r>
            <w:proofErr w:type="spellStart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Adaptive</w:t>
            </w:r>
            <w:proofErr w:type="spellEnd"/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 Security Appliance (ASA)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10. Zaawansowana konfiguracja ASA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11. Zarządzanie bezpieczną siecią </w:t>
            </w:r>
          </w:p>
          <w:p w:rsidR="00284CBB" w:rsidRPr="003D02D8" w:rsidRDefault="00284CBB" w:rsidP="00B442BE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bCs/>
                <w:color w:val="auto"/>
                <w:sz w:val="20"/>
                <w:szCs w:val="20"/>
                <w:u w:val="single"/>
              </w:rPr>
            </w:pPr>
          </w:p>
          <w:p w:rsidR="00B442BE" w:rsidRPr="003D02D8" w:rsidRDefault="00B442BE" w:rsidP="00B442BE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b/>
                <w:bCs/>
                <w:color w:val="auto"/>
                <w:sz w:val="20"/>
                <w:szCs w:val="20"/>
                <w:u w:val="single"/>
              </w:rPr>
            </w:pPr>
            <w:r w:rsidRPr="003D02D8">
              <w:rPr>
                <w:rStyle w:val="FontStyle111"/>
                <w:rFonts w:asciiTheme="minorHAnsi" w:hAnsiTheme="minorHAnsi"/>
                <w:b/>
                <w:bCs/>
                <w:color w:val="auto"/>
                <w:sz w:val="20"/>
                <w:szCs w:val="20"/>
                <w:u w:val="single"/>
              </w:rPr>
              <w:t xml:space="preserve">Cisco </w:t>
            </w:r>
            <w:proofErr w:type="spellStart"/>
            <w:r w:rsidRPr="003D02D8">
              <w:rPr>
                <w:rStyle w:val="FontStyle111"/>
                <w:rFonts w:asciiTheme="minorHAnsi" w:hAnsiTheme="minorHAnsi"/>
                <w:b/>
                <w:bCs/>
                <w:color w:val="auto"/>
                <w:sz w:val="20"/>
                <w:szCs w:val="20"/>
                <w:u w:val="single"/>
              </w:rPr>
              <w:t>Certified</w:t>
            </w:r>
            <w:proofErr w:type="spellEnd"/>
            <w:r w:rsidRPr="003D02D8">
              <w:rPr>
                <w:rStyle w:val="FontStyle111"/>
                <w:rFonts w:asciiTheme="minorHAnsi" w:hAnsiTheme="minorHAnsi"/>
                <w:b/>
                <w:bCs/>
                <w:color w:val="auto"/>
                <w:sz w:val="20"/>
                <w:szCs w:val="20"/>
                <w:u w:val="single"/>
              </w:rPr>
              <w:t xml:space="preserve"> Network Professional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u w:val="single"/>
                <w:lang w:val="en-US"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u w:val="single"/>
                <w:lang w:val="en-US" w:eastAsia="pl-PL"/>
              </w:rPr>
              <w:t xml:space="preserve">ROUTE: Implementing Cisco IP Routing: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1. Protokół EIGRP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2. Protokół OSPF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3. Redystrybucja i filtrowanie tras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4. Polityki routingu (PBR) i mechanizm SLA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5. Protokół BGP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6. Routing między oddziałami przedsiębiorstw (GRE, VPN)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7. Routing w sieciach IPv6, tunele 6to4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val="en-US"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val="en-US" w:eastAsia="pl-PL"/>
              </w:rPr>
              <w:t xml:space="preserve">8. Case study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u w:val="single"/>
                <w:lang w:val="en-US" w:eastAsia="pl-PL"/>
              </w:rPr>
            </w:pP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u w:val="single"/>
                <w:lang w:val="en-US"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u w:val="single"/>
                <w:lang w:val="en-US" w:eastAsia="pl-PL"/>
              </w:rPr>
              <w:t xml:space="preserve">SWITCH: Implementing Cisco IP Switched Networks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1. Statyczne sieci VLAN, </w:t>
            </w:r>
            <w:proofErr w:type="spellStart"/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>trunking</w:t>
            </w:r>
            <w:proofErr w:type="spellEnd"/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, VTP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2. </w:t>
            </w:r>
            <w:proofErr w:type="spellStart"/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>EtherChannel</w:t>
            </w:r>
            <w:proofErr w:type="spellEnd"/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3. Protokół STP i drzewo MST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4. Drzewa per-VLAN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5. Routing między sieciami VLAN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6. Protokół HSRP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7. Mechanizm SLA w sieciach kampusowych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8. Zagadnienia bezpieczeństwa przełączników i </w:t>
            </w:r>
            <w:proofErr w:type="spellStart"/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>prot</w:t>
            </w:r>
            <w:proofErr w:type="spellEnd"/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. STP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9. Prywatne sieci VLAN, listy RACL i VACL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10. Konfiguracja przełączników dla potrzeb telefonii IP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val="en-US"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val="en-US" w:eastAsia="pl-PL"/>
              </w:rPr>
              <w:t xml:space="preserve">11. </w:t>
            </w:r>
            <w:proofErr w:type="spellStart"/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val="en-US" w:eastAsia="pl-PL"/>
              </w:rPr>
              <w:t>Konfiguracja</w:t>
            </w:r>
            <w:proofErr w:type="spellEnd"/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val="en-US" w:eastAsia="pl-PL"/>
              </w:rPr>
              <w:t>kontrolera</w:t>
            </w:r>
            <w:proofErr w:type="spellEnd"/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val="en-US" w:eastAsia="pl-PL"/>
              </w:rPr>
              <w:t xml:space="preserve"> WLAN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val="en-US"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val="en-US" w:eastAsia="pl-PL"/>
              </w:rPr>
              <w:t xml:space="preserve">12. Case study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u w:val="single"/>
                <w:lang w:val="en-US" w:eastAsia="pl-PL"/>
              </w:rPr>
            </w:pP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u w:val="single"/>
                <w:lang w:val="en-US"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u w:val="single"/>
                <w:lang w:val="en-US" w:eastAsia="pl-PL"/>
              </w:rPr>
              <w:t xml:space="preserve">TSHOOT: Troubleshooting and Maintaining Cisco IP Networks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1. Narzędzia wspomagające utrzymanie i dokumentację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2. Rozwiązywanie problemów w warstwie 2, protokół STP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3. Przełączniki warstwy 3, protokół HSRP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4. Protokół EIGRP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5. Protokół OSPF i redystrybucja tras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6. Protokół BGP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7. Adresacja IP – NAT i DHCP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8. Analiza wydajności routera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9. Zabezpieczanie płaszczyzny zarządzania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10. Zabezpieczanie płaszczyzny kontrolnej i sygnalizacyjnej </w:t>
            </w:r>
          </w:p>
          <w:p w:rsidR="00284CBB" w:rsidRPr="003D02D8" w:rsidRDefault="00284CBB" w:rsidP="00284CBB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11. Case </w:t>
            </w:r>
            <w:proofErr w:type="spellStart"/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>study</w:t>
            </w:r>
            <w:proofErr w:type="spellEnd"/>
            <w:r w:rsidRPr="003D02D8">
              <w:rPr>
                <w:rStyle w:val="FontStyle111"/>
                <w:rFonts w:asciiTheme="minorHAnsi" w:eastAsia="Times New Roman" w:hAnsiTheme="minorHAnsi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:rsidR="00836EDB" w:rsidRPr="003D02D8" w:rsidRDefault="00836EDB" w:rsidP="00303E17">
            <w:pPr>
              <w:spacing w:after="0" w:line="240" w:lineRule="auto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</w:p>
          <w:p w:rsidR="002857FF" w:rsidRPr="003D02D8" w:rsidRDefault="002857FF" w:rsidP="002857FF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Szczegółowa tematyka szkolenia musi zostać dostosowana do poziomu osób uczestniczących w szkoleniu i zostanie ustalona </w:t>
            </w:r>
            <w:r w:rsidR="00624609"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po przeprowadzonym doradztwie.</w:t>
            </w:r>
          </w:p>
          <w:p w:rsidR="002857FF" w:rsidRPr="003D02D8" w:rsidRDefault="002857FF" w:rsidP="002857FF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Szczegółowy program szkolenia musi zostać przedstawiony Zamawiającemu do akceptacji najpóźniej 10 dni przed rozpoczęciem szkolenia.</w:t>
            </w:r>
          </w:p>
        </w:tc>
      </w:tr>
      <w:tr w:rsidR="003D02D8" w:rsidRPr="003D02D8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D02D8" w:rsidRDefault="00034B2C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>S</w:t>
            </w:r>
            <w:r w:rsidR="00C8784E"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przęt komputerowy</w:t>
            </w:r>
          </w:p>
          <w:p w:rsidR="00D958CD" w:rsidRPr="003D02D8" w:rsidRDefault="00D958CD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(minimalne wymagania)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609" w:rsidRPr="003D02D8" w:rsidRDefault="00966A98" w:rsidP="00624609">
            <w:pPr>
              <w:spacing w:after="0"/>
              <w:jc w:val="both"/>
              <w:rPr>
                <w:rStyle w:val="FontStyle111"/>
                <w:rFonts w:asciiTheme="minorHAnsi" w:eastAsia="Times New Roman" w:hAnsiTheme="minorHAnsi" w:cstheme="minorBidi"/>
                <w:color w:val="auto"/>
                <w:sz w:val="20"/>
                <w:szCs w:val="20"/>
                <w:lang w:eastAsia="pl-PL"/>
              </w:rPr>
            </w:pPr>
            <w:r w:rsidRPr="003D02D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Niezbędne wyposażenie do przeprowadzenia certyfikowanego szkolenia Cisco, w tym ilości sprzętu, który zostanie wykorzystany na szkoleniu musi zostać przedstawiona Zamawiającemu do akceptacji najpóźniej 10 dni przed rozpoczęciem szkolenia.</w:t>
            </w:r>
          </w:p>
        </w:tc>
      </w:tr>
      <w:tr w:rsidR="003D02D8" w:rsidRPr="003D02D8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D02D8" w:rsidRDefault="00836EDB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Materiały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D02D8" w:rsidRDefault="00836EDB" w:rsidP="006B420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D02D8">
              <w:rPr>
                <w:rFonts w:eastAsia="Times New Roman"/>
                <w:sz w:val="20"/>
                <w:szCs w:val="20"/>
                <w:lang w:eastAsia="pl-PL"/>
              </w:rPr>
              <w:t xml:space="preserve">Wykonawca zobowiązany jest zapewnić dla wszystkich uczestników szkoleń, pakiet materiałów szkoleniowych, trwale </w:t>
            </w:r>
            <w:proofErr w:type="spellStart"/>
            <w:r w:rsidRPr="003D02D8">
              <w:rPr>
                <w:rFonts w:eastAsia="Times New Roman"/>
                <w:sz w:val="20"/>
                <w:szCs w:val="20"/>
                <w:lang w:eastAsia="pl-PL"/>
              </w:rPr>
              <w:t>ologowanych</w:t>
            </w:r>
            <w:proofErr w:type="spellEnd"/>
            <w:r w:rsidRPr="003D02D8">
              <w:rPr>
                <w:rFonts w:eastAsia="Times New Roman"/>
                <w:sz w:val="20"/>
                <w:szCs w:val="20"/>
                <w:lang w:eastAsia="pl-PL"/>
              </w:rPr>
              <w:t xml:space="preserve"> zawierający</w:t>
            </w:r>
            <w:r w:rsidR="008732CD" w:rsidRPr="003D02D8">
              <w:rPr>
                <w:rFonts w:eastAsia="Times New Roman"/>
                <w:sz w:val="20"/>
                <w:szCs w:val="20"/>
                <w:lang w:eastAsia="pl-PL"/>
              </w:rPr>
              <w:t xml:space="preserve"> min.</w:t>
            </w:r>
            <w:r w:rsidRPr="003D02D8">
              <w:rPr>
                <w:rFonts w:eastAsia="Times New Roman"/>
                <w:sz w:val="20"/>
                <w:szCs w:val="20"/>
                <w:lang w:eastAsia="pl-PL"/>
              </w:rPr>
              <w:t>:</w:t>
            </w:r>
          </w:p>
          <w:p w:rsidR="00836EDB" w:rsidRPr="003D02D8" w:rsidRDefault="00836EDB" w:rsidP="001F76F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D02D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Materiały szkoleniowe, opatrzone </w:t>
            </w:r>
            <w:r w:rsidR="008E24C9" w:rsidRPr="003D02D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informacją </w:t>
            </w:r>
            <w:r w:rsidRPr="003D02D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 współfinansowaniu szkolenia ze środków Unii Europejskiej, w tym:</w:t>
            </w:r>
          </w:p>
          <w:p w:rsidR="00836EDB" w:rsidRPr="003D02D8" w:rsidRDefault="00836EDB" w:rsidP="001F76FA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D02D8">
              <w:rPr>
                <w:rFonts w:eastAsia="Times New Roman"/>
                <w:sz w:val="20"/>
                <w:szCs w:val="20"/>
                <w:lang w:eastAsia="pl-PL"/>
              </w:rPr>
              <w:t>program szkolenia;</w:t>
            </w:r>
          </w:p>
          <w:p w:rsidR="00E82665" w:rsidRPr="003D02D8" w:rsidRDefault="00836EDB" w:rsidP="001F76FA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D02D8">
              <w:rPr>
                <w:rFonts w:eastAsia="Times New Roman"/>
                <w:sz w:val="20"/>
                <w:szCs w:val="20"/>
                <w:lang w:eastAsia="pl-PL"/>
              </w:rPr>
              <w:t xml:space="preserve">streszczenie/omówienie wszystkich zagadnień zawartych w </w:t>
            </w:r>
            <w:r w:rsidRPr="003D02D8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 xml:space="preserve">programie szkolenia, min. </w:t>
            </w:r>
            <w:r w:rsidR="001720CF" w:rsidRPr="003D02D8"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Pr="003D02D8">
              <w:rPr>
                <w:rFonts w:eastAsia="Times New Roman"/>
                <w:sz w:val="20"/>
                <w:szCs w:val="20"/>
                <w:lang w:eastAsia="pl-PL"/>
              </w:rPr>
              <w:t>0 stron wydruku w wersji papierowej oraz prezentacje w programie zgodnym z Power-Point wykorzystane podczas szkolenia</w:t>
            </w:r>
            <w:r w:rsidR="00AC4CC2" w:rsidRPr="003D02D8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E82665" w:rsidRPr="003D02D8">
              <w:rPr>
                <w:rFonts w:eastAsia="Times New Roman"/>
                <w:sz w:val="20"/>
                <w:szCs w:val="20"/>
                <w:lang w:eastAsia="pl-PL"/>
              </w:rPr>
              <w:t xml:space="preserve">na przenośnym nośniku magnetycznym </w:t>
            </w:r>
            <w:proofErr w:type="spellStart"/>
            <w:r w:rsidR="00E82665" w:rsidRPr="003D02D8">
              <w:rPr>
                <w:rFonts w:eastAsia="Times New Roman"/>
                <w:sz w:val="20"/>
                <w:szCs w:val="20"/>
                <w:lang w:eastAsia="pl-PL"/>
              </w:rPr>
              <w:t>PenDrive</w:t>
            </w:r>
            <w:proofErr w:type="spellEnd"/>
            <w:r w:rsidR="00E82665" w:rsidRPr="003D02D8">
              <w:rPr>
                <w:rFonts w:eastAsia="Times New Roman"/>
                <w:sz w:val="20"/>
                <w:szCs w:val="20"/>
                <w:lang w:eastAsia="pl-PL"/>
              </w:rPr>
              <w:t>;</w:t>
            </w:r>
          </w:p>
          <w:p w:rsidR="00836EDB" w:rsidRPr="003D02D8" w:rsidRDefault="00836EDB" w:rsidP="008E24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D02D8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drukowane Wykonawca przygotuje w wersji  papierowej. Materiały - wydruk kolorowy, format A4, materiał zwarty, techniką: bindowanie bądź </w:t>
            </w:r>
            <w:proofErr w:type="spellStart"/>
            <w:r w:rsidRPr="003D02D8">
              <w:rPr>
                <w:rFonts w:eastAsia="Times New Roman"/>
                <w:sz w:val="20"/>
                <w:szCs w:val="20"/>
                <w:lang w:eastAsia="pl-PL"/>
              </w:rPr>
              <w:t>termobindowanie</w:t>
            </w:r>
            <w:proofErr w:type="spellEnd"/>
            <w:r w:rsidRPr="003D02D8">
              <w:rPr>
                <w:rFonts w:eastAsia="Times New Roman"/>
                <w:sz w:val="20"/>
                <w:szCs w:val="20"/>
                <w:lang w:eastAsia="pl-PL"/>
              </w:rPr>
              <w:t xml:space="preserve"> bądź listwa spinająca;</w:t>
            </w:r>
          </w:p>
          <w:p w:rsidR="00836EDB" w:rsidRPr="003D02D8" w:rsidRDefault="00836EDB" w:rsidP="001F76F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D02D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Notes A</w:t>
            </w:r>
            <w:r w:rsidR="005C0AC7" w:rsidRPr="003D02D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4</w:t>
            </w:r>
            <w:r w:rsidRPr="003D02D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, z min. </w:t>
            </w:r>
            <w:r w:rsidR="005C0AC7" w:rsidRPr="003D02D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6</w:t>
            </w:r>
            <w:r w:rsidRPr="003D02D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0 kartkami.</w:t>
            </w:r>
          </w:p>
          <w:p w:rsidR="00836EDB" w:rsidRPr="003D02D8" w:rsidRDefault="00836EDB" w:rsidP="001F76F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D02D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Długopis </w:t>
            </w:r>
            <w:r w:rsidR="00115A55" w:rsidRPr="003D02D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automatyczny plastikowy.</w:t>
            </w:r>
          </w:p>
          <w:p w:rsidR="005C0AC7" w:rsidRPr="003D02D8" w:rsidRDefault="00303E17" w:rsidP="008875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D02D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Teczka </w:t>
            </w:r>
            <w:r w:rsidR="0091374E" w:rsidRPr="003D02D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 wykrojnika</w:t>
            </w:r>
            <w:r w:rsidR="00887536" w:rsidRPr="003D02D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 z gumką, na dokumenty w formacie A4, po złożeniu w wymiarze 220x305 mm, folia matowa</w:t>
            </w:r>
            <w:r w:rsidR="0091374E" w:rsidRPr="003D02D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00887536" w:rsidRPr="003D02D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(w oparciu o wzór </w:t>
            </w:r>
            <w:proofErr w:type="spellStart"/>
            <w:r w:rsidR="00887536" w:rsidRPr="003D02D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zaakcaptowany</w:t>
            </w:r>
            <w:proofErr w:type="spellEnd"/>
            <w:r w:rsidR="00887536" w:rsidRPr="003D02D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przez Zamawiającego).</w:t>
            </w:r>
          </w:p>
          <w:p w:rsidR="005C0AC7" w:rsidRPr="003D02D8" w:rsidRDefault="005C0AC7" w:rsidP="005C0AC7">
            <w:pPr>
              <w:pStyle w:val="Akapitzlist"/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  <w:p w:rsidR="00836EDB" w:rsidRPr="003D02D8" w:rsidRDefault="00836EDB" w:rsidP="006B4205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D02D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Notes oraz długopis w ujednoliconych wersjach kolorystycznych. </w:t>
            </w:r>
          </w:p>
          <w:p w:rsidR="00836EDB" w:rsidRPr="003D02D8" w:rsidRDefault="00836EDB" w:rsidP="006B4205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D02D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Ponadto materiały szkoleniowe </w:t>
            </w:r>
            <w:r w:rsidR="00115A55" w:rsidRPr="003D02D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muszą zostać</w:t>
            </w:r>
            <w:r w:rsidRPr="003D02D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oznakowane logotypami przekazanymi przez Zamawiającego</w:t>
            </w:r>
            <w:r w:rsidR="00115A55" w:rsidRPr="003D02D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.</w:t>
            </w:r>
          </w:p>
          <w:p w:rsidR="00836EDB" w:rsidRPr="003D02D8" w:rsidRDefault="00836EDB" w:rsidP="006B4205">
            <w:pPr>
              <w:autoSpaceDE w:val="0"/>
              <w:autoSpaceDN w:val="0"/>
              <w:adjustRightInd w:val="0"/>
              <w:spacing w:before="60"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D02D8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szkoleniowe wymagają akceptacji Zamawiającego. </w:t>
            </w:r>
          </w:p>
          <w:p w:rsidR="00836EDB" w:rsidRPr="003D02D8" w:rsidRDefault="00836EDB" w:rsidP="006B4205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3D02D8">
              <w:rPr>
                <w:rFonts w:asciiTheme="minorHAnsi" w:hAnsiTheme="minorHAnsi" w:cstheme="minorBidi"/>
                <w:sz w:val="20"/>
                <w:szCs w:val="20"/>
              </w:rPr>
              <w:t>Wykonawca zobowiązany jest do zapewnienia 1 egzemplarza materiałów dla Zamawiającego na potrzeby dokumentacji projektowej.</w:t>
            </w:r>
          </w:p>
          <w:p w:rsidR="00FE6591" w:rsidRPr="003D02D8" w:rsidRDefault="00FE6591" w:rsidP="006B4205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33683A" w:rsidRPr="003D02D8" w:rsidRDefault="00FE6591" w:rsidP="006B4205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3D02D8">
              <w:rPr>
                <w:rFonts w:asciiTheme="minorHAnsi" w:hAnsiTheme="minorHAnsi" w:cstheme="minorBidi"/>
                <w:sz w:val="20"/>
                <w:szCs w:val="20"/>
              </w:rPr>
              <w:t xml:space="preserve">W sytuacji, gdy na potrzeby </w:t>
            </w:r>
            <w:proofErr w:type="spellStart"/>
            <w:r w:rsidRPr="003D02D8">
              <w:rPr>
                <w:rFonts w:asciiTheme="minorHAnsi" w:hAnsiTheme="minorHAnsi" w:cstheme="minorBidi"/>
                <w:sz w:val="20"/>
                <w:szCs w:val="20"/>
              </w:rPr>
              <w:t>reliazacji</w:t>
            </w:r>
            <w:proofErr w:type="spellEnd"/>
            <w:r w:rsidRPr="003D02D8">
              <w:rPr>
                <w:rFonts w:asciiTheme="minorHAnsi" w:hAnsiTheme="minorHAnsi" w:cstheme="minorBidi"/>
                <w:sz w:val="20"/>
                <w:szCs w:val="20"/>
              </w:rPr>
              <w:t xml:space="preserve"> szkolenia powstaną zasoby edukacyjne będące utworami w rozumieniu ustawy z dnia 4 lutego 1994 r. o prawie autorskim i prawach pokrewnych (Dz. U. z 2017r. poz. 880) będą udostępnione na wolnej licencji zapewniającej licencjobiorcy co najmniej prawo do dowolnego wykorzystywania utworów do celów komercyjnych </w:t>
            </w:r>
            <w:r w:rsidR="00AC4CC2" w:rsidRPr="003D02D8">
              <w:rPr>
                <w:rFonts w:asciiTheme="minorHAnsi" w:hAnsiTheme="minorHAnsi" w:cstheme="minorBidi"/>
                <w:sz w:val="20"/>
                <w:szCs w:val="20"/>
              </w:rPr>
              <w:br/>
            </w:r>
            <w:r w:rsidRPr="003D02D8">
              <w:rPr>
                <w:rFonts w:asciiTheme="minorHAnsi" w:hAnsiTheme="minorHAnsi" w:cstheme="minorBidi"/>
                <w:sz w:val="20"/>
                <w:szCs w:val="20"/>
              </w:rPr>
              <w:t>i niekomercyjnych, tworzenia i rozpowszechniania kopii utworów w całości lub we fragmentach oraz wprowadzania zmian i rozpowszechniania utworów zależnych.</w:t>
            </w:r>
          </w:p>
        </w:tc>
      </w:tr>
    </w:tbl>
    <w:p w:rsidR="00887536" w:rsidRPr="003D02D8" w:rsidRDefault="00DA2CDA" w:rsidP="00303E17">
      <w:pPr>
        <w:rPr>
          <w:sz w:val="20"/>
          <w:szCs w:val="20"/>
        </w:rPr>
      </w:pPr>
      <w:r w:rsidRPr="003D02D8">
        <w:rPr>
          <w:sz w:val="20"/>
          <w:szCs w:val="20"/>
        </w:rPr>
        <w:lastRenderedPageBreak/>
        <w:br w:type="page"/>
      </w: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218"/>
      </w:tblGrid>
      <w:tr w:rsidR="003D02D8" w:rsidRPr="003D02D8" w:rsidTr="00663DEE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536" w:rsidRPr="003D02D8" w:rsidRDefault="00887536" w:rsidP="00663DEE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>Doradztwo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536" w:rsidRPr="003D02D8" w:rsidRDefault="00887536" w:rsidP="00663DE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D02D8">
              <w:rPr>
                <w:rFonts w:eastAsia="Times New Roman"/>
                <w:sz w:val="20"/>
                <w:szCs w:val="20"/>
                <w:lang w:eastAsia="pl-PL"/>
              </w:rPr>
              <w:t xml:space="preserve">Szkolenia zostaną poprzedzone indywidulanym doradztwem – diagnozą zapotrzebowania na dane kompetencje/kwalifikacje. </w:t>
            </w:r>
          </w:p>
          <w:p w:rsidR="00887536" w:rsidRPr="003D02D8" w:rsidRDefault="00887536" w:rsidP="00663DEE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Czas trwania doradztwa (badania – diagnozy) każdej osoby trwać będzie maksymalnie 6 godzin. Minimalny czas trwania – 3 godziny.</w:t>
            </w:r>
          </w:p>
          <w:p w:rsidR="00887536" w:rsidRPr="003D02D8" w:rsidRDefault="00887536" w:rsidP="00663DEE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02D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Doradztwo będzie realizowane zarówno w dni robocze jak i w weekendy. Godziny doradztwa zostaną dopasowane do możliwości Uczestników Szczegółowe terminy doradztwa zostaną ustalone w porozumieniu z Zamawiającym.</w:t>
            </w:r>
          </w:p>
          <w:p w:rsidR="00887536" w:rsidRPr="003D02D8" w:rsidRDefault="00887536" w:rsidP="00663DEE">
            <w:pPr>
              <w:pStyle w:val="Style38"/>
              <w:widowControl/>
              <w:spacing w:line="276" w:lineRule="auto"/>
              <w:jc w:val="both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3D02D8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Celem zaplanowanego doradztwa jest identyfikacja potrzeb szkoleniowych osób, które rozpoczynają udział w projekcie, tj. ustalenie dokładnej tematyki szkolenia/kursu oraz przypisanie danej osoby do poziomu szkolenia/kursu w ramach projektu.</w:t>
            </w:r>
          </w:p>
          <w:p w:rsidR="00887536" w:rsidRPr="003D02D8" w:rsidRDefault="00887536" w:rsidP="00663DEE">
            <w:pPr>
              <w:pStyle w:val="Style38"/>
              <w:widowControl/>
              <w:spacing w:line="276" w:lineRule="auto"/>
              <w:jc w:val="both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3D02D8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Podczas doradztwa zweryfikowane zostaną także: umiejętność analitycznego myślenia, zainteresowania technologiczne, bierna znajomość języka angielskiego (czytanie dokumentów). </w:t>
            </w:r>
            <w:r w:rsidRPr="003D02D8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br/>
              <w:t xml:space="preserve">W przypadku niektórych kursów, sprawdzona zostanie znajomość wybranych technologii (np. w przypadku kursów języków wysokopoziomowych (np. Junior Java Developer), dodatkowo weryfikowana będzie znajomość podstaw technologii </w:t>
            </w:r>
            <w:proofErr w:type="spellStart"/>
            <w:r w:rsidRPr="003D02D8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frontendowych</w:t>
            </w:r>
            <w:proofErr w:type="spellEnd"/>
            <w:r w:rsidRPr="003D02D8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 (HTML /CSS), protokołu HTTP/S oraz podstawowe doświadczenie w programowaniu w dowolnym języku, np. JavaScript, </w:t>
            </w:r>
            <w:proofErr w:type="spellStart"/>
            <w:r w:rsidRPr="003D02D8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Python</w:t>
            </w:r>
            <w:proofErr w:type="spellEnd"/>
            <w:r w:rsidRPr="003D02D8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, PHP.)</w:t>
            </w:r>
          </w:p>
          <w:p w:rsidR="00887536" w:rsidRPr="003D02D8" w:rsidRDefault="00887536" w:rsidP="00663DEE">
            <w:pPr>
              <w:spacing w:after="0"/>
              <w:jc w:val="both"/>
              <w:rPr>
                <w:sz w:val="20"/>
                <w:szCs w:val="20"/>
              </w:rPr>
            </w:pPr>
            <w:r w:rsidRPr="003D02D8">
              <w:rPr>
                <w:sz w:val="20"/>
                <w:szCs w:val="20"/>
              </w:rPr>
              <w:t>W ramach diagnozy zostanie przeprowadzona rozmowa oraz test.</w:t>
            </w:r>
          </w:p>
          <w:p w:rsidR="00887536" w:rsidRPr="003D02D8" w:rsidRDefault="00887536" w:rsidP="00663DEE">
            <w:pPr>
              <w:spacing w:after="0"/>
              <w:jc w:val="both"/>
              <w:rPr>
                <w:sz w:val="20"/>
                <w:szCs w:val="20"/>
              </w:rPr>
            </w:pPr>
            <w:r w:rsidRPr="003D02D8">
              <w:rPr>
                <w:sz w:val="20"/>
                <w:szCs w:val="20"/>
              </w:rPr>
              <w:t>Potwierdzeniem zrealizowanego doradztwa będzie wypełniona i podpisana karta doradztwa, której wzór stanowi załącznik do Umowy.</w:t>
            </w:r>
          </w:p>
        </w:tc>
      </w:tr>
    </w:tbl>
    <w:p w:rsidR="007E7BB3" w:rsidRPr="003D02D8" w:rsidRDefault="007E7BB3" w:rsidP="00303E17">
      <w:pPr>
        <w:rPr>
          <w:sz w:val="20"/>
          <w:szCs w:val="20"/>
        </w:rPr>
      </w:pPr>
    </w:p>
    <w:p w:rsidR="007E7BB3" w:rsidRPr="003D02D8" w:rsidRDefault="007E7BB3" w:rsidP="0014153A">
      <w:pPr>
        <w:spacing w:line="240" w:lineRule="auto"/>
        <w:rPr>
          <w:sz w:val="20"/>
          <w:szCs w:val="20"/>
        </w:rPr>
      </w:pPr>
    </w:p>
    <w:sectPr w:rsidR="007E7BB3" w:rsidRPr="003D02D8" w:rsidSect="00BC560A">
      <w:footerReference w:type="default" r:id="rId9"/>
      <w:headerReference w:type="first" r:id="rId10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764" w:rsidRDefault="00C16764" w:rsidP="00836EDB">
      <w:pPr>
        <w:spacing w:after="0" w:line="240" w:lineRule="auto"/>
      </w:pPr>
      <w:r>
        <w:separator/>
      </w:r>
    </w:p>
  </w:endnote>
  <w:endnote w:type="continuationSeparator" w:id="0">
    <w:p w:rsidR="00C16764" w:rsidRDefault="00C16764" w:rsidP="0083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38142"/>
      <w:docPartObj>
        <w:docPartGallery w:val="Page Numbers (Bottom of Page)"/>
        <w:docPartUnique/>
      </w:docPartObj>
    </w:sdtPr>
    <w:sdtEndPr/>
    <w:sdtContent>
      <w:p w:rsidR="00493F39" w:rsidRDefault="00493F39" w:rsidP="003368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2D8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764" w:rsidRDefault="00C16764" w:rsidP="00836EDB">
      <w:pPr>
        <w:spacing w:after="0" w:line="240" w:lineRule="auto"/>
      </w:pPr>
      <w:r>
        <w:separator/>
      </w:r>
    </w:p>
  </w:footnote>
  <w:footnote w:type="continuationSeparator" w:id="0">
    <w:p w:rsidR="00C16764" w:rsidRDefault="00C16764" w:rsidP="00836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39" w:rsidRDefault="00493F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58152EA" wp14:editId="2D56CC3A">
          <wp:simplePos x="0" y="0"/>
          <wp:positionH relativeFrom="column">
            <wp:posOffset>269075</wp:posOffset>
          </wp:positionH>
          <wp:positionV relativeFrom="paragraph">
            <wp:posOffset>-315595</wp:posOffset>
          </wp:positionV>
          <wp:extent cx="5367655" cy="586740"/>
          <wp:effectExtent l="0" t="0" r="4445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76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89BEBCB0"/>
    <w:name w:val="WW8Num23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B77DE8"/>
    <w:multiLevelType w:val="multilevel"/>
    <w:tmpl w:val="0956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3347A"/>
    <w:multiLevelType w:val="multilevel"/>
    <w:tmpl w:val="F302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C57BA"/>
    <w:multiLevelType w:val="multilevel"/>
    <w:tmpl w:val="6EC0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86127"/>
    <w:multiLevelType w:val="multilevel"/>
    <w:tmpl w:val="B2BC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E53504"/>
    <w:multiLevelType w:val="multilevel"/>
    <w:tmpl w:val="0D9A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76ED7"/>
    <w:multiLevelType w:val="multilevel"/>
    <w:tmpl w:val="E5DA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C563AF"/>
    <w:multiLevelType w:val="multilevel"/>
    <w:tmpl w:val="F920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3B0E0F"/>
    <w:multiLevelType w:val="multilevel"/>
    <w:tmpl w:val="F11E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3B7C53"/>
    <w:multiLevelType w:val="hybridMultilevel"/>
    <w:tmpl w:val="89A29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585EC6"/>
    <w:multiLevelType w:val="hybridMultilevel"/>
    <w:tmpl w:val="5B425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DB3A81"/>
    <w:multiLevelType w:val="multilevel"/>
    <w:tmpl w:val="59F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B960A4"/>
    <w:multiLevelType w:val="multilevel"/>
    <w:tmpl w:val="9394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B56CEF"/>
    <w:multiLevelType w:val="multilevel"/>
    <w:tmpl w:val="D3C8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5F61F2"/>
    <w:multiLevelType w:val="multilevel"/>
    <w:tmpl w:val="BE7E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FF4CE1"/>
    <w:multiLevelType w:val="multilevel"/>
    <w:tmpl w:val="4D84483A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416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</w:abstractNum>
  <w:abstractNum w:abstractNumId="16">
    <w:nsid w:val="1C7030A9"/>
    <w:multiLevelType w:val="multilevel"/>
    <w:tmpl w:val="FE06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4D4C87"/>
    <w:multiLevelType w:val="multilevel"/>
    <w:tmpl w:val="30C6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B25D0C"/>
    <w:multiLevelType w:val="hybridMultilevel"/>
    <w:tmpl w:val="9D96254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20412595"/>
    <w:multiLevelType w:val="multilevel"/>
    <w:tmpl w:val="070E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9A5029"/>
    <w:multiLevelType w:val="multilevel"/>
    <w:tmpl w:val="D1C6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C06D6A"/>
    <w:multiLevelType w:val="hybridMultilevel"/>
    <w:tmpl w:val="8A544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F204F5"/>
    <w:multiLevelType w:val="multilevel"/>
    <w:tmpl w:val="9022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35F2C0F"/>
    <w:multiLevelType w:val="multilevel"/>
    <w:tmpl w:val="EE70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4881F48"/>
    <w:multiLevelType w:val="multilevel"/>
    <w:tmpl w:val="6A48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4AA4E3C"/>
    <w:multiLevelType w:val="multilevel"/>
    <w:tmpl w:val="3048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50858B6"/>
    <w:multiLevelType w:val="hybridMultilevel"/>
    <w:tmpl w:val="A5C282DA"/>
    <w:lvl w:ilvl="0" w:tplc="74B6F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1D6FD8"/>
    <w:multiLevelType w:val="multilevel"/>
    <w:tmpl w:val="D236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84B1275"/>
    <w:multiLevelType w:val="multilevel"/>
    <w:tmpl w:val="69B0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89F288D"/>
    <w:multiLevelType w:val="multilevel"/>
    <w:tmpl w:val="C59C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0672416"/>
    <w:multiLevelType w:val="multilevel"/>
    <w:tmpl w:val="45D0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4AB503F"/>
    <w:multiLevelType w:val="multilevel"/>
    <w:tmpl w:val="AEE0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6220748"/>
    <w:multiLevelType w:val="hybridMultilevel"/>
    <w:tmpl w:val="16D8D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A451F9A"/>
    <w:multiLevelType w:val="multilevel"/>
    <w:tmpl w:val="086E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AE36188"/>
    <w:multiLevelType w:val="multilevel"/>
    <w:tmpl w:val="BDFC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7E61969"/>
    <w:multiLevelType w:val="hybridMultilevel"/>
    <w:tmpl w:val="06460EFA"/>
    <w:lvl w:ilvl="0" w:tplc="3E824B58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6">
    <w:nsid w:val="492C61DD"/>
    <w:multiLevelType w:val="multilevel"/>
    <w:tmpl w:val="706C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96F676A"/>
    <w:multiLevelType w:val="hybridMultilevel"/>
    <w:tmpl w:val="2A9CF610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>
    <w:nsid w:val="4E295253"/>
    <w:multiLevelType w:val="multilevel"/>
    <w:tmpl w:val="0B10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E5F5244"/>
    <w:multiLevelType w:val="hybridMultilevel"/>
    <w:tmpl w:val="9E408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8F1200"/>
    <w:multiLevelType w:val="multilevel"/>
    <w:tmpl w:val="627E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01B5D0E"/>
    <w:multiLevelType w:val="hybridMultilevel"/>
    <w:tmpl w:val="3968A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A620A6"/>
    <w:multiLevelType w:val="multilevel"/>
    <w:tmpl w:val="969E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25136CF"/>
    <w:multiLevelType w:val="multilevel"/>
    <w:tmpl w:val="DF7A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3E12374"/>
    <w:multiLevelType w:val="multilevel"/>
    <w:tmpl w:val="B912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4D418FF"/>
    <w:multiLevelType w:val="multilevel"/>
    <w:tmpl w:val="4DAA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77B59A6"/>
    <w:multiLevelType w:val="multilevel"/>
    <w:tmpl w:val="DC0A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8D64DD3"/>
    <w:multiLevelType w:val="hybridMultilevel"/>
    <w:tmpl w:val="A32A3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650BD6"/>
    <w:multiLevelType w:val="hybridMultilevel"/>
    <w:tmpl w:val="84EAA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CA399D"/>
    <w:multiLevelType w:val="hybridMultilevel"/>
    <w:tmpl w:val="DCAC6214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0">
    <w:nsid w:val="5C974BA3"/>
    <w:multiLevelType w:val="multilevel"/>
    <w:tmpl w:val="07B6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01723B4"/>
    <w:multiLevelType w:val="multilevel"/>
    <w:tmpl w:val="B0CE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AED5EF7"/>
    <w:multiLevelType w:val="multilevel"/>
    <w:tmpl w:val="0B24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BE74381"/>
    <w:multiLevelType w:val="multilevel"/>
    <w:tmpl w:val="BBBE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CF957C0"/>
    <w:multiLevelType w:val="multilevel"/>
    <w:tmpl w:val="328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D483713"/>
    <w:multiLevelType w:val="multilevel"/>
    <w:tmpl w:val="3256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1B33559"/>
    <w:multiLevelType w:val="multilevel"/>
    <w:tmpl w:val="CD42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53B34EC"/>
    <w:multiLevelType w:val="multilevel"/>
    <w:tmpl w:val="04E6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76A6254"/>
    <w:multiLevelType w:val="multilevel"/>
    <w:tmpl w:val="B8F4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939405C"/>
    <w:multiLevelType w:val="multilevel"/>
    <w:tmpl w:val="B412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CF33D9B"/>
    <w:multiLevelType w:val="multilevel"/>
    <w:tmpl w:val="5A3E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E6543AE"/>
    <w:multiLevelType w:val="multilevel"/>
    <w:tmpl w:val="3D8C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6"/>
  </w:num>
  <w:num w:numId="3">
    <w:abstractNumId w:val="51"/>
  </w:num>
  <w:num w:numId="4">
    <w:abstractNumId w:val="50"/>
  </w:num>
  <w:num w:numId="5">
    <w:abstractNumId w:val="11"/>
  </w:num>
  <w:num w:numId="6">
    <w:abstractNumId w:val="7"/>
  </w:num>
  <w:num w:numId="7">
    <w:abstractNumId w:val="1"/>
  </w:num>
  <w:num w:numId="8">
    <w:abstractNumId w:val="16"/>
  </w:num>
  <w:num w:numId="9">
    <w:abstractNumId w:val="45"/>
  </w:num>
  <w:num w:numId="10">
    <w:abstractNumId w:val="52"/>
  </w:num>
  <w:num w:numId="11">
    <w:abstractNumId w:val="54"/>
  </w:num>
  <w:num w:numId="12">
    <w:abstractNumId w:val="40"/>
  </w:num>
  <w:num w:numId="13">
    <w:abstractNumId w:val="43"/>
  </w:num>
  <w:num w:numId="14">
    <w:abstractNumId w:val="34"/>
  </w:num>
  <w:num w:numId="15">
    <w:abstractNumId w:val="46"/>
  </w:num>
  <w:num w:numId="16">
    <w:abstractNumId w:val="38"/>
  </w:num>
  <w:num w:numId="17">
    <w:abstractNumId w:val="14"/>
  </w:num>
  <w:num w:numId="18">
    <w:abstractNumId w:val="4"/>
  </w:num>
  <w:num w:numId="19">
    <w:abstractNumId w:val="55"/>
  </w:num>
  <w:num w:numId="20">
    <w:abstractNumId w:val="53"/>
  </w:num>
  <w:num w:numId="21">
    <w:abstractNumId w:val="6"/>
  </w:num>
  <w:num w:numId="22">
    <w:abstractNumId w:val="25"/>
  </w:num>
  <w:num w:numId="23">
    <w:abstractNumId w:val="33"/>
  </w:num>
  <w:num w:numId="24">
    <w:abstractNumId w:val="17"/>
  </w:num>
  <w:num w:numId="25">
    <w:abstractNumId w:val="28"/>
  </w:num>
  <w:num w:numId="26">
    <w:abstractNumId w:val="61"/>
  </w:num>
  <w:num w:numId="27">
    <w:abstractNumId w:val="19"/>
  </w:num>
  <w:num w:numId="28">
    <w:abstractNumId w:val="22"/>
  </w:num>
  <w:num w:numId="29">
    <w:abstractNumId w:val="29"/>
  </w:num>
  <w:num w:numId="30">
    <w:abstractNumId w:val="5"/>
  </w:num>
  <w:num w:numId="31">
    <w:abstractNumId w:val="44"/>
  </w:num>
  <w:num w:numId="32">
    <w:abstractNumId w:val="56"/>
  </w:num>
  <w:num w:numId="33">
    <w:abstractNumId w:val="3"/>
  </w:num>
  <w:num w:numId="34">
    <w:abstractNumId w:val="8"/>
  </w:num>
  <w:num w:numId="35">
    <w:abstractNumId w:val="31"/>
  </w:num>
  <w:num w:numId="36">
    <w:abstractNumId w:val="59"/>
  </w:num>
  <w:num w:numId="37">
    <w:abstractNumId w:val="57"/>
  </w:num>
  <w:num w:numId="38">
    <w:abstractNumId w:val="30"/>
  </w:num>
  <w:num w:numId="39">
    <w:abstractNumId w:val="24"/>
  </w:num>
  <w:num w:numId="40">
    <w:abstractNumId w:val="2"/>
  </w:num>
  <w:num w:numId="41">
    <w:abstractNumId w:val="60"/>
  </w:num>
  <w:num w:numId="42">
    <w:abstractNumId w:val="23"/>
  </w:num>
  <w:num w:numId="43">
    <w:abstractNumId w:val="27"/>
  </w:num>
  <w:num w:numId="44">
    <w:abstractNumId w:val="42"/>
  </w:num>
  <w:num w:numId="45">
    <w:abstractNumId w:val="15"/>
  </w:num>
  <w:num w:numId="46">
    <w:abstractNumId w:val="32"/>
  </w:num>
  <w:num w:numId="47">
    <w:abstractNumId w:val="20"/>
  </w:num>
  <w:num w:numId="48">
    <w:abstractNumId w:val="12"/>
  </w:num>
  <w:num w:numId="49">
    <w:abstractNumId w:val="13"/>
  </w:num>
  <w:num w:numId="50">
    <w:abstractNumId w:val="58"/>
  </w:num>
  <w:num w:numId="51">
    <w:abstractNumId w:val="21"/>
  </w:num>
  <w:num w:numId="52">
    <w:abstractNumId w:val="9"/>
  </w:num>
  <w:num w:numId="53">
    <w:abstractNumId w:val="48"/>
  </w:num>
  <w:num w:numId="54">
    <w:abstractNumId w:val="47"/>
  </w:num>
  <w:num w:numId="55">
    <w:abstractNumId w:val="41"/>
  </w:num>
  <w:num w:numId="56">
    <w:abstractNumId w:val="35"/>
  </w:num>
  <w:num w:numId="57">
    <w:abstractNumId w:val="37"/>
  </w:num>
  <w:num w:numId="58">
    <w:abstractNumId w:val="49"/>
  </w:num>
  <w:num w:numId="59">
    <w:abstractNumId w:val="18"/>
  </w:num>
  <w:num w:numId="60">
    <w:abstractNumId w:val="39"/>
  </w:num>
  <w:num w:numId="61">
    <w:abstractNumId w:val="1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3C"/>
    <w:rsid w:val="000004CC"/>
    <w:rsid w:val="000052DA"/>
    <w:rsid w:val="000158B0"/>
    <w:rsid w:val="00034B2C"/>
    <w:rsid w:val="00063982"/>
    <w:rsid w:val="000648A9"/>
    <w:rsid w:val="000815C2"/>
    <w:rsid w:val="00095C29"/>
    <w:rsid w:val="00096747"/>
    <w:rsid w:val="000977B9"/>
    <w:rsid w:val="000A2FB2"/>
    <w:rsid w:val="000A36AD"/>
    <w:rsid w:val="000C4541"/>
    <w:rsid w:val="000C5884"/>
    <w:rsid w:val="000C5936"/>
    <w:rsid w:val="0010786D"/>
    <w:rsid w:val="00115A55"/>
    <w:rsid w:val="00120DA9"/>
    <w:rsid w:val="00125DE7"/>
    <w:rsid w:val="00135364"/>
    <w:rsid w:val="0014153A"/>
    <w:rsid w:val="00154E4E"/>
    <w:rsid w:val="001710DD"/>
    <w:rsid w:val="001720CF"/>
    <w:rsid w:val="0019160E"/>
    <w:rsid w:val="001918E2"/>
    <w:rsid w:val="00193691"/>
    <w:rsid w:val="001A0006"/>
    <w:rsid w:val="001A41A8"/>
    <w:rsid w:val="001C3233"/>
    <w:rsid w:val="001D6EC4"/>
    <w:rsid w:val="001E5653"/>
    <w:rsid w:val="001F76FA"/>
    <w:rsid w:val="0020765A"/>
    <w:rsid w:val="00246B8B"/>
    <w:rsid w:val="002510C2"/>
    <w:rsid w:val="002608F3"/>
    <w:rsid w:val="00272156"/>
    <w:rsid w:val="00274664"/>
    <w:rsid w:val="00274DB7"/>
    <w:rsid w:val="00284CBB"/>
    <w:rsid w:val="002857FF"/>
    <w:rsid w:val="00292878"/>
    <w:rsid w:val="002E6E5C"/>
    <w:rsid w:val="002F3146"/>
    <w:rsid w:val="00303E17"/>
    <w:rsid w:val="00305BAA"/>
    <w:rsid w:val="003336F7"/>
    <w:rsid w:val="0033445A"/>
    <w:rsid w:val="0033683A"/>
    <w:rsid w:val="00344317"/>
    <w:rsid w:val="00361439"/>
    <w:rsid w:val="0038448B"/>
    <w:rsid w:val="0038566F"/>
    <w:rsid w:val="003903B6"/>
    <w:rsid w:val="00397ABF"/>
    <w:rsid w:val="003B1A82"/>
    <w:rsid w:val="003B3F67"/>
    <w:rsid w:val="003B6222"/>
    <w:rsid w:val="003C019F"/>
    <w:rsid w:val="003D02D8"/>
    <w:rsid w:val="003D623A"/>
    <w:rsid w:val="003E2D17"/>
    <w:rsid w:val="003E5459"/>
    <w:rsid w:val="00412651"/>
    <w:rsid w:val="004148AC"/>
    <w:rsid w:val="00420CF2"/>
    <w:rsid w:val="00436BEA"/>
    <w:rsid w:val="00445B3F"/>
    <w:rsid w:val="00464B45"/>
    <w:rsid w:val="00466642"/>
    <w:rsid w:val="00481F4C"/>
    <w:rsid w:val="00484FBB"/>
    <w:rsid w:val="00493F39"/>
    <w:rsid w:val="004A3893"/>
    <w:rsid w:val="004B643A"/>
    <w:rsid w:val="004C0832"/>
    <w:rsid w:val="004C606D"/>
    <w:rsid w:val="004E0F7E"/>
    <w:rsid w:val="004F1242"/>
    <w:rsid w:val="00535591"/>
    <w:rsid w:val="005472A4"/>
    <w:rsid w:val="00571CAB"/>
    <w:rsid w:val="00577E30"/>
    <w:rsid w:val="00583083"/>
    <w:rsid w:val="00583806"/>
    <w:rsid w:val="005B3B57"/>
    <w:rsid w:val="005C0AC7"/>
    <w:rsid w:val="00606BD7"/>
    <w:rsid w:val="00624609"/>
    <w:rsid w:val="00624992"/>
    <w:rsid w:val="00635AEA"/>
    <w:rsid w:val="00640093"/>
    <w:rsid w:val="00647A47"/>
    <w:rsid w:val="006630E4"/>
    <w:rsid w:val="0067139E"/>
    <w:rsid w:val="00674008"/>
    <w:rsid w:val="00675FAC"/>
    <w:rsid w:val="00692796"/>
    <w:rsid w:val="006A4F15"/>
    <w:rsid w:val="006B4205"/>
    <w:rsid w:val="006B608A"/>
    <w:rsid w:val="006D19B9"/>
    <w:rsid w:val="006F5D6B"/>
    <w:rsid w:val="007038E2"/>
    <w:rsid w:val="00727EF8"/>
    <w:rsid w:val="007522B9"/>
    <w:rsid w:val="00754425"/>
    <w:rsid w:val="007570FB"/>
    <w:rsid w:val="00795001"/>
    <w:rsid w:val="007D0C70"/>
    <w:rsid w:val="007D4368"/>
    <w:rsid w:val="007E15DB"/>
    <w:rsid w:val="007E7BB3"/>
    <w:rsid w:val="007F25AA"/>
    <w:rsid w:val="007F2D07"/>
    <w:rsid w:val="007F7CBD"/>
    <w:rsid w:val="00812EF0"/>
    <w:rsid w:val="00836EDB"/>
    <w:rsid w:val="008405FE"/>
    <w:rsid w:val="0084465B"/>
    <w:rsid w:val="0084508F"/>
    <w:rsid w:val="00847D76"/>
    <w:rsid w:val="0086693B"/>
    <w:rsid w:val="008673E6"/>
    <w:rsid w:val="008727AD"/>
    <w:rsid w:val="008732CD"/>
    <w:rsid w:val="008853F9"/>
    <w:rsid w:val="00887536"/>
    <w:rsid w:val="008E0147"/>
    <w:rsid w:val="008E24C9"/>
    <w:rsid w:val="008E2E68"/>
    <w:rsid w:val="009125E9"/>
    <w:rsid w:val="0091374E"/>
    <w:rsid w:val="00924DBF"/>
    <w:rsid w:val="00932D97"/>
    <w:rsid w:val="00943148"/>
    <w:rsid w:val="00966A98"/>
    <w:rsid w:val="009736CE"/>
    <w:rsid w:val="00985062"/>
    <w:rsid w:val="00985D3B"/>
    <w:rsid w:val="0098664A"/>
    <w:rsid w:val="009A5394"/>
    <w:rsid w:val="009B34C5"/>
    <w:rsid w:val="009B6B7D"/>
    <w:rsid w:val="009E1923"/>
    <w:rsid w:val="00A02A0C"/>
    <w:rsid w:val="00A35AEE"/>
    <w:rsid w:val="00A45243"/>
    <w:rsid w:val="00A507F7"/>
    <w:rsid w:val="00A709A9"/>
    <w:rsid w:val="00A96D10"/>
    <w:rsid w:val="00AC4CC2"/>
    <w:rsid w:val="00B15544"/>
    <w:rsid w:val="00B37A33"/>
    <w:rsid w:val="00B42E64"/>
    <w:rsid w:val="00B442BE"/>
    <w:rsid w:val="00B843F8"/>
    <w:rsid w:val="00BA3A9D"/>
    <w:rsid w:val="00BA5846"/>
    <w:rsid w:val="00BA751E"/>
    <w:rsid w:val="00BB3608"/>
    <w:rsid w:val="00BC560A"/>
    <w:rsid w:val="00BC7E45"/>
    <w:rsid w:val="00BE5A67"/>
    <w:rsid w:val="00C069E5"/>
    <w:rsid w:val="00C16764"/>
    <w:rsid w:val="00C51506"/>
    <w:rsid w:val="00C65335"/>
    <w:rsid w:val="00C8784E"/>
    <w:rsid w:val="00C92D3C"/>
    <w:rsid w:val="00C96BCC"/>
    <w:rsid w:val="00CB43CE"/>
    <w:rsid w:val="00CC39FC"/>
    <w:rsid w:val="00CC79D8"/>
    <w:rsid w:val="00CE138E"/>
    <w:rsid w:val="00CE2A02"/>
    <w:rsid w:val="00CF5EEE"/>
    <w:rsid w:val="00D433BC"/>
    <w:rsid w:val="00D442F4"/>
    <w:rsid w:val="00D45E2E"/>
    <w:rsid w:val="00D46C03"/>
    <w:rsid w:val="00D51AED"/>
    <w:rsid w:val="00D60D92"/>
    <w:rsid w:val="00D62DA0"/>
    <w:rsid w:val="00D7148A"/>
    <w:rsid w:val="00D87636"/>
    <w:rsid w:val="00D958CD"/>
    <w:rsid w:val="00DA2CDA"/>
    <w:rsid w:val="00DA5041"/>
    <w:rsid w:val="00DB0038"/>
    <w:rsid w:val="00DB13D3"/>
    <w:rsid w:val="00DC0E9B"/>
    <w:rsid w:val="00DD40D5"/>
    <w:rsid w:val="00DE1636"/>
    <w:rsid w:val="00DE3963"/>
    <w:rsid w:val="00DF7CF6"/>
    <w:rsid w:val="00E03601"/>
    <w:rsid w:val="00E044CB"/>
    <w:rsid w:val="00E0722D"/>
    <w:rsid w:val="00E124A2"/>
    <w:rsid w:val="00E40324"/>
    <w:rsid w:val="00E61650"/>
    <w:rsid w:val="00E77A5D"/>
    <w:rsid w:val="00E77B22"/>
    <w:rsid w:val="00E80100"/>
    <w:rsid w:val="00E82665"/>
    <w:rsid w:val="00EC2ADD"/>
    <w:rsid w:val="00EC6B86"/>
    <w:rsid w:val="00EE1F50"/>
    <w:rsid w:val="00F01BE3"/>
    <w:rsid w:val="00F070BC"/>
    <w:rsid w:val="00F20754"/>
    <w:rsid w:val="00F36747"/>
    <w:rsid w:val="00F67B91"/>
    <w:rsid w:val="00F76C38"/>
    <w:rsid w:val="00F903AD"/>
    <w:rsid w:val="00FA46E5"/>
    <w:rsid w:val="00FB0B7C"/>
    <w:rsid w:val="00FB0C9E"/>
    <w:rsid w:val="00FC6495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nhideWhenUsed/>
    <w:qFormat/>
    <w:rsid w:val="00A709A9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D3C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92D3C"/>
    <w:rPr>
      <w:color w:val="0000FF"/>
      <w:u w:val="single"/>
    </w:rPr>
  </w:style>
  <w:style w:type="paragraph" w:customStyle="1" w:styleId="Style37">
    <w:name w:val="Style37"/>
    <w:basedOn w:val="Normalny"/>
    <w:uiPriority w:val="99"/>
    <w:rsid w:val="00BB360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BB360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BB3608"/>
    <w:rPr>
      <w:rFonts w:ascii="Arial" w:hAnsi="Arial" w:cs="Arial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360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3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EDB"/>
  </w:style>
  <w:style w:type="paragraph" w:styleId="Stopka">
    <w:name w:val="footer"/>
    <w:basedOn w:val="Normalny"/>
    <w:link w:val="StopkaZnak"/>
    <w:uiPriority w:val="99"/>
    <w:unhideWhenUsed/>
    <w:rsid w:val="0083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EDB"/>
  </w:style>
  <w:style w:type="paragraph" w:styleId="Tekstdymka">
    <w:name w:val="Balloon Text"/>
    <w:basedOn w:val="Normalny"/>
    <w:link w:val="TekstdymkaZnak"/>
    <w:uiPriority w:val="99"/>
    <w:semiHidden/>
    <w:unhideWhenUsed/>
    <w:rsid w:val="00DB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03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B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B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5B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4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9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5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5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5DB"/>
    <w:rPr>
      <w:vertAlign w:val="superscript"/>
    </w:rPr>
  </w:style>
  <w:style w:type="paragraph" w:customStyle="1" w:styleId="Default">
    <w:name w:val="Default"/>
    <w:rsid w:val="00F07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FE6591"/>
  </w:style>
  <w:style w:type="character" w:customStyle="1" w:styleId="Nagwek6Znak">
    <w:name w:val="Nagłówek 6 Znak"/>
    <w:basedOn w:val="Domylnaczcionkaakapitu"/>
    <w:link w:val="Nagwek6"/>
    <w:rsid w:val="00A709A9"/>
    <w:rPr>
      <w:rFonts w:ascii="Arial" w:eastAsia="Times New Roman" w:hAnsi="Arial" w:cs="Times New Roman"/>
      <w:b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nhideWhenUsed/>
    <w:qFormat/>
    <w:rsid w:val="00A709A9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D3C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92D3C"/>
    <w:rPr>
      <w:color w:val="0000FF"/>
      <w:u w:val="single"/>
    </w:rPr>
  </w:style>
  <w:style w:type="paragraph" w:customStyle="1" w:styleId="Style37">
    <w:name w:val="Style37"/>
    <w:basedOn w:val="Normalny"/>
    <w:uiPriority w:val="99"/>
    <w:rsid w:val="00BB360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BB360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BB3608"/>
    <w:rPr>
      <w:rFonts w:ascii="Arial" w:hAnsi="Arial" w:cs="Arial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360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3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EDB"/>
  </w:style>
  <w:style w:type="paragraph" w:styleId="Stopka">
    <w:name w:val="footer"/>
    <w:basedOn w:val="Normalny"/>
    <w:link w:val="StopkaZnak"/>
    <w:uiPriority w:val="99"/>
    <w:unhideWhenUsed/>
    <w:rsid w:val="0083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EDB"/>
  </w:style>
  <w:style w:type="paragraph" w:styleId="Tekstdymka">
    <w:name w:val="Balloon Text"/>
    <w:basedOn w:val="Normalny"/>
    <w:link w:val="TekstdymkaZnak"/>
    <w:uiPriority w:val="99"/>
    <w:semiHidden/>
    <w:unhideWhenUsed/>
    <w:rsid w:val="00DB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03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B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B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5B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4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9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5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5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5DB"/>
    <w:rPr>
      <w:vertAlign w:val="superscript"/>
    </w:rPr>
  </w:style>
  <w:style w:type="paragraph" w:customStyle="1" w:styleId="Default">
    <w:name w:val="Default"/>
    <w:rsid w:val="00F07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FE6591"/>
  </w:style>
  <w:style w:type="character" w:customStyle="1" w:styleId="Nagwek6Znak">
    <w:name w:val="Nagłówek 6 Znak"/>
    <w:basedOn w:val="Domylnaczcionkaakapitu"/>
    <w:link w:val="Nagwek6"/>
    <w:rsid w:val="00A709A9"/>
    <w:rPr>
      <w:rFonts w:ascii="Arial" w:eastAsia="Times New Roman" w:hAnsi="Arial" w:cs="Times New Roman"/>
      <w:b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D4733-8546-4B5C-8559-780EA913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1838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3</cp:revision>
  <cp:lastPrinted>2018-08-10T11:11:00Z</cp:lastPrinted>
  <dcterms:created xsi:type="dcterms:W3CDTF">2018-09-06T12:04:00Z</dcterms:created>
  <dcterms:modified xsi:type="dcterms:W3CDTF">2018-09-11T08:19:00Z</dcterms:modified>
</cp:coreProperties>
</file>