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CA" w:rsidRPr="005A14CA" w:rsidRDefault="005A14CA" w:rsidP="005A14CA">
      <w:pPr>
        <w:spacing w:after="24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Ogłoszenie nr 546208-N-2019 z dnia 2019-05-10 r. </w:t>
      </w:r>
    </w:p>
    <w:p w:rsidR="005A14CA" w:rsidRPr="005A14CA" w:rsidRDefault="005A14CA" w:rsidP="005A14CA">
      <w:pPr>
        <w:spacing w:after="0" w:line="240" w:lineRule="auto"/>
        <w:jc w:val="center"/>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Toruńska Agencja Rozwoju Regionalnego S.A.: Kampania </w:t>
      </w:r>
      <w:proofErr w:type="spellStart"/>
      <w:r w:rsidRPr="005A14CA">
        <w:rPr>
          <w:rFonts w:ascii="Times New Roman" w:eastAsia="Times New Roman" w:hAnsi="Times New Roman" w:cs="Times New Roman"/>
          <w:sz w:val="24"/>
          <w:szCs w:val="24"/>
          <w:lang w:eastAsia="pl-PL"/>
        </w:rPr>
        <w:t>billboardowa</w:t>
      </w:r>
      <w:proofErr w:type="spellEnd"/>
      <w:r w:rsidRPr="005A14CA">
        <w:rPr>
          <w:rFonts w:ascii="Times New Roman" w:eastAsia="Times New Roman" w:hAnsi="Times New Roman" w:cs="Times New Roman"/>
          <w:sz w:val="24"/>
          <w:szCs w:val="24"/>
          <w:lang w:eastAsia="pl-PL"/>
        </w:rPr>
        <w:br/>
        <w:t xml:space="preserve">OGŁOSZENIE O ZAMÓWIENIU - Roboty budowlane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Zamieszczanie ogłoszenia:</w:t>
      </w:r>
      <w:r w:rsidRPr="005A14CA">
        <w:rPr>
          <w:rFonts w:ascii="Times New Roman" w:eastAsia="Times New Roman" w:hAnsi="Times New Roman" w:cs="Times New Roman"/>
          <w:sz w:val="24"/>
          <w:szCs w:val="24"/>
          <w:lang w:eastAsia="pl-PL"/>
        </w:rPr>
        <w:t xml:space="preserve"> Zamieszczanie obowiązkowe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Ogłoszenie dotyczy:</w:t>
      </w:r>
      <w:r w:rsidRPr="005A14CA">
        <w:rPr>
          <w:rFonts w:ascii="Times New Roman" w:eastAsia="Times New Roman" w:hAnsi="Times New Roman" w:cs="Times New Roman"/>
          <w:sz w:val="24"/>
          <w:szCs w:val="24"/>
          <w:lang w:eastAsia="pl-PL"/>
        </w:rPr>
        <w:t xml:space="preserve"> Zamówienia publicznego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Tak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Nazwa projektu lub programu</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2. Zamówienie będzie współfinansowane 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u w:val="single"/>
          <w:lang w:eastAsia="pl-PL"/>
        </w:rPr>
        <w:t>SEKCJA I: ZAMAWIAJĄCY</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Postępowanie przeprowadza centralny zamawiający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Informacje na temat podmiotu któremu zamawiający powierzył/powierzyli prowadzenie postępowania:</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Postępowanie jest przeprowadzane wspólnie przez zamawiających</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Tak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102"/>
      </w:tblGrid>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Podmiot</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Toruńska Agencja Rozwoju Regionalnego S.A. z siedzibą w Toruniu, ul. Włocławska 167, 87-100 Toruń, NIP: 9560015177; osoby do kontaktu: Beata Kmieć, Wojciech Górny, Marzena </w:t>
            </w:r>
            <w:proofErr w:type="spellStart"/>
            <w:r w:rsidRPr="005A14CA">
              <w:rPr>
                <w:rFonts w:ascii="Times New Roman" w:eastAsia="Times New Roman" w:hAnsi="Times New Roman" w:cs="Times New Roman"/>
                <w:sz w:val="24"/>
                <w:szCs w:val="24"/>
                <w:lang w:eastAsia="pl-PL"/>
              </w:rPr>
              <w:t>Jastrzebska</w:t>
            </w:r>
            <w:proofErr w:type="spellEnd"/>
            <w:r w:rsidRPr="005A14CA">
              <w:rPr>
                <w:rFonts w:ascii="Times New Roman" w:eastAsia="Times New Roman" w:hAnsi="Times New Roman" w:cs="Times New Roman"/>
                <w:sz w:val="24"/>
                <w:szCs w:val="24"/>
                <w:lang w:eastAsia="pl-PL"/>
              </w:rPr>
              <w:t>; e-mail: przetarg.rb@tarr.org.pl</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Gmina Sępólno Krajeńskie, ul. T. Kościuszki 11, 89-400 Sępólno Krajeńskie, NIP 504-00-13-</w:t>
            </w:r>
            <w:r w:rsidRPr="005A14CA">
              <w:rPr>
                <w:rFonts w:ascii="Times New Roman" w:eastAsia="Times New Roman" w:hAnsi="Times New Roman" w:cs="Times New Roman"/>
                <w:sz w:val="24"/>
                <w:szCs w:val="24"/>
                <w:lang w:eastAsia="pl-PL"/>
              </w:rPr>
              <w:lastRenderedPageBreak/>
              <w:t xml:space="preserve">744; osoby do kontaktu: </w:t>
            </w:r>
            <w:proofErr w:type="spellStart"/>
            <w:r w:rsidRPr="005A14CA">
              <w:rPr>
                <w:rFonts w:ascii="Times New Roman" w:eastAsia="Times New Roman" w:hAnsi="Times New Roman" w:cs="Times New Roman"/>
                <w:sz w:val="24"/>
                <w:szCs w:val="24"/>
                <w:lang w:eastAsia="pl-PL"/>
              </w:rPr>
              <w:t>j.w</w:t>
            </w:r>
            <w:proofErr w:type="spellEnd"/>
            <w:r w:rsidRPr="005A14CA">
              <w:rPr>
                <w:rFonts w:ascii="Times New Roman" w:eastAsia="Times New Roman" w:hAnsi="Times New Roman" w:cs="Times New Roman"/>
                <w:sz w:val="24"/>
                <w:szCs w:val="24"/>
                <w:lang w:eastAsia="pl-PL"/>
              </w:rPr>
              <w:t>.</w:t>
            </w:r>
          </w:p>
        </w:tc>
      </w:tr>
    </w:tbl>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lastRenderedPageBreak/>
        <w:br/>
      </w:r>
      <w:r w:rsidRPr="005A14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Informacje dodatkowe:</w:t>
      </w:r>
      <w:r w:rsidRPr="005A14CA">
        <w:rPr>
          <w:rFonts w:ascii="Times New Roman" w:eastAsia="Times New Roman" w:hAnsi="Times New Roman" w:cs="Times New Roman"/>
          <w:sz w:val="24"/>
          <w:szCs w:val="24"/>
          <w:lang w:eastAsia="pl-PL"/>
        </w:rPr>
        <w:t xml:space="preserve"> Podmiotem upoważnionym przez zamawiających do przeprowadzenia postępowania jest Toruńska Agencja Rozwoju Regionalnego S.A. z siedzibą w Toruniu.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 1) NAZWA I ADRES: </w:t>
      </w:r>
      <w:r w:rsidRPr="005A14CA">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5A14CA">
        <w:rPr>
          <w:rFonts w:ascii="Times New Roman" w:eastAsia="Times New Roman" w:hAnsi="Times New Roman" w:cs="Times New Roman"/>
          <w:sz w:val="24"/>
          <w:szCs w:val="24"/>
          <w:lang w:eastAsia="pl-PL"/>
        </w:rPr>
        <w:br/>
        <w:t xml:space="preserve">Adres strony internetowej (URL): www.bip.tarr.org.pl </w:t>
      </w:r>
      <w:r w:rsidRPr="005A14CA">
        <w:rPr>
          <w:rFonts w:ascii="Times New Roman" w:eastAsia="Times New Roman" w:hAnsi="Times New Roman" w:cs="Times New Roman"/>
          <w:sz w:val="24"/>
          <w:szCs w:val="24"/>
          <w:lang w:eastAsia="pl-PL"/>
        </w:rPr>
        <w:br/>
        <w:t xml:space="preserve">Adres profilu nabywcy: </w:t>
      </w:r>
      <w:r w:rsidRPr="005A14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 2) RODZAJ ZAMAWIAJĄCEGO: </w:t>
      </w:r>
      <w:r w:rsidRPr="005A14CA">
        <w:rPr>
          <w:rFonts w:ascii="Times New Roman" w:eastAsia="Times New Roman" w:hAnsi="Times New Roman" w:cs="Times New Roman"/>
          <w:sz w:val="24"/>
          <w:szCs w:val="24"/>
          <w:lang w:eastAsia="pl-PL"/>
        </w:rPr>
        <w:t xml:space="preserve">Podmiot prawa publicznego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I.3) WSPÓLNE UDZIELANIE ZAMÓWIENIA </w:t>
      </w:r>
      <w:r w:rsidRPr="005A14CA">
        <w:rPr>
          <w:rFonts w:ascii="Times New Roman" w:eastAsia="Times New Roman" w:hAnsi="Times New Roman" w:cs="Times New Roman"/>
          <w:b/>
          <w:bCs/>
          <w:i/>
          <w:iCs/>
          <w:sz w:val="24"/>
          <w:szCs w:val="24"/>
          <w:lang w:eastAsia="pl-PL"/>
        </w:rPr>
        <w:t>(jeżeli dotyczy)</w:t>
      </w:r>
      <w:r w:rsidRPr="005A14CA">
        <w:rPr>
          <w:rFonts w:ascii="Times New Roman" w:eastAsia="Times New Roman" w:hAnsi="Times New Roman" w:cs="Times New Roman"/>
          <w:b/>
          <w:bCs/>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A14CA">
        <w:rPr>
          <w:rFonts w:ascii="Times New Roman" w:eastAsia="Times New Roman" w:hAnsi="Times New Roman" w:cs="Times New Roman"/>
          <w:sz w:val="24"/>
          <w:szCs w:val="24"/>
          <w:lang w:eastAsia="pl-PL"/>
        </w:rPr>
        <w:br/>
        <w:t xml:space="preserve">Podmiotem upoważnionym przez zamawiających do przeprowadzenia postępowania jest Toruńska Agencja Rozwoju Regionalnego S.A. z siedzibą w Toruniu. Każdy z zamawiających zawrze oddzielną umowę na realizację jego części zamówienia.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I.4) KOMUNIKACJA: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Tak </w:t>
      </w:r>
      <w:r w:rsidRPr="005A14CA">
        <w:rPr>
          <w:rFonts w:ascii="Times New Roman" w:eastAsia="Times New Roman" w:hAnsi="Times New Roman" w:cs="Times New Roman"/>
          <w:sz w:val="24"/>
          <w:szCs w:val="24"/>
          <w:lang w:eastAsia="pl-PL"/>
        </w:rPr>
        <w:br/>
        <w:t xml:space="preserve">www.bip.tarr.org.pl/zamowienia-publiczne/podlegajace-ustawie/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Tak </w:t>
      </w:r>
      <w:r w:rsidRPr="005A14CA">
        <w:rPr>
          <w:rFonts w:ascii="Times New Roman" w:eastAsia="Times New Roman" w:hAnsi="Times New Roman" w:cs="Times New Roman"/>
          <w:sz w:val="24"/>
          <w:szCs w:val="24"/>
          <w:lang w:eastAsia="pl-PL"/>
        </w:rPr>
        <w:br/>
        <w:t xml:space="preserve">Toruńska Agencja Rozwoju Regionalnego S.A. z siedzibą w Toruniu, ul. Włocławska 167, 87-100 </w:t>
      </w:r>
      <w:proofErr w:type="spellStart"/>
      <w:r w:rsidRPr="005A14CA">
        <w:rPr>
          <w:rFonts w:ascii="Times New Roman" w:eastAsia="Times New Roman" w:hAnsi="Times New Roman" w:cs="Times New Roman"/>
          <w:sz w:val="24"/>
          <w:szCs w:val="24"/>
          <w:lang w:eastAsia="pl-PL"/>
        </w:rPr>
        <w:t>Toruń;e-mail</w:t>
      </w:r>
      <w:proofErr w:type="spellEnd"/>
      <w:r w:rsidRPr="005A14CA">
        <w:rPr>
          <w:rFonts w:ascii="Times New Roman" w:eastAsia="Times New Roman" w:hAnsi="Times New Roman" w:cs="Times New Roman"/>
          <w:sz w:val="24"/>
          <w:szCs w:val="24"/>
          <w:lang w:eastAsia="pl-PL"/>
        </w:rPr>
        <w:t xml:space="preserve">: przetarg.rb@tarr.org.pl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lastRenderedPageBreak/>
        <w:br/>
      </w:r>
      <w:r w:rsidRPr="005A14CA">
        <w:rPr>
          <w:rFonts w:ascii="Times New Roman" w:eastAsia="Times New Roman" w:hAnsi="Times New Roman" w:cs="Times New Roman"/>
          <w:b/>
          <w:bCs/>
          <w:sz w:val="24"/>
          <w:szCs w:val="24"/>
          <w:lang w:eastAsia="pl-PL"/>
        </w:rPr>
        <w:t>Oferty lub wnioski o dopuszczenie do udziału w postępowaniu należy przesyłać:</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Elektronicznie</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adres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Nie </w:t>
      </w:r>
      <w:r w:rsidRPr="005A14CA">
        <w:rPr>
          <w:rFonts w:ascii="Times New Roman" w:eastAsia="Times New Roman" w:hAnsi="Times New Roman" w:cs="Times New Roman"/>
          <w:sz w:val="24"/>
          <w:szCs w:val="24"/>
          <w:lang w:eastAsia="pl-PL"/>
        </w:rPr>
        <w:br/>
        <w:t xml:space="preserve">Inny sposób: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Tak </w:t>
      </w:r>
      <w:r w:rsidRPr="005A14CA">
        <w:rPr>
          <w:rFonts w:ascii="Times New Roman" w:eastAsia="Times New Roman" w:hAnsi="Times New Roman" w:cs="Times New Roman"/>
          <w:sz w:val="24"/>
          <w:szCs w:val="24"/>
          <w:lang w:eastAsia="pl-PL"/>
        </w:rPr>
        <w:br/>
        <w:t xml:space="preserve">Inny sposób: </w:t>
      </w:r>
      <w:r w:rsidRPr="005A14CA">
        <w:rPr>
          <w:rFonts w:ascii="Times New Roman" w:eastAsia="Times New Roman" w:hAnsi="Times New Roman" w:cs="Times New Roman"/>
          <w:sz w:val="24"/>
          <w:szCs w:val="24"/>
          <w:lang w:eastAsia="pl-PL"/>
        </w:rPr>
        <w:br/>
        <w:t xml:space="preserve">W formie pisemnej pocztą, kurierem, osobiście </w:t>
      </w:r>
      <w:r w:rsidRPr="005A14CA">
        <w:rPr>
          <w:rFonts w:ascii="Times New Roman" w:eastAsia="Times New Roman" w:hAnsi="Times New Roman" w:cs="Times New Roman"/>
          <w:sz w:val="24"/>
          <w:szCs w:val="24"/>
          <w:lang w:eastAsia="pl-PL"/>
        </w:rPr>
        <w:br/>
        <w:t xml:space="preserve">Adres: </w:t>
      </w:r>
      <w:r w:rsidRPr="005A14CA">
        <w:rPr>
          <w:rFonts w:ascii="Times New Roman" w:eastAsia="Times New Roman" w:hAnsi="Times New Roman" w:cs="Times New Roman"/>
          <w:sz w:val="24"/>
          <w:szCs w:val="24"/>
          <w:lang w:eastAsia="pl-PL"/>
        </w:rPr>
        <w:br/>
        <w:t xml:space="preserve">Toruńska Agencja Rozwoju Regionalnego S.A. z siedzibą w Toruniu, ul. Włocławska 167, 87-100 Toruń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u w:val="single"/>
          <w:lang w:eastAsia="pl-PL"/>
        </w:rPr>
        <w:t xml:space="preserve">SEKCJA II: PRZEDMIOT ZAMÓWIENIA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II.1) Nazwa nadana zamówieniu przez zamawiającego: </w:t>
      </w:r>
      <w:r w:rsidRPr="005A14CA">
        <w:rPr>
          <w:rFonts w:ascii="Times New Roman" w:eastAsia="Times New Roman" w:hAnsi="Times New Roman" w:cs="Times New Roman"/>
          <w:sz w:val="24"/>
          <w:szCs w:val="24"/>
          <w:lang w:eastAsia="pl-PL"/>
        </w:rPr>
        <w:t xml:space="preserve">Kampania </w:t>
      </w:r>
      <w:proofErr w:type="spellStart"/>
      <w:r w:rsidRPr="005A14CA">
        <w:rPr>
          <w:rFonts w:ascii="Times New Roman" w:eastAsia="Times New Roman" w:hAnsi="Times New Roman" w:cs="Times New Roman"/>
          <w:sz w:val="24"/>
          <w:szCs w:val="24"/>
          <w:lang w:eastAsia="pl-PL"/>
        </w:rPr>
        <w:t>billboardowa</w:t>
      </w:r>
      <w:proofErr w:type="spellEnd"/>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Numer referencyjny: </w:t>
      </w:r>
      <w:r w:rsidRPr="005A14CA">
        <w:rPr>
          <w:rFonts w:ascii="Times New Roman" w:eastAsia="Times New Roman" w:hAnsi="Times New Roman" w:cs="Times New Roman"/>
          <w:sz w:val="24"/>
          <w:szCs w:val="24"/>
          <w:lang w:eastAsia="pl-PL"/>
        </w:rPr>
        <w:t xml:space="preserve">TARRSA/RB/PROMOCJA_ANDERSA/1/2019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A14CA" w:rsidRPr="005A14CA" w:rsidRDefault="005A14CA" w:rsidP="005A14CA">
      <w:pPr>
        <w:spacing w:after="0" w:line="240" w:lineRule="auto"/>
        <w:jc w:val="both"/>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II.2) Rodzaj zamówienia: </w:t>
      </w:r>
      <w:r w:rsidRPr="005A14CA">
        <w:rPr>
          <w:rFonts w:ascii="Times New Roman" w:eastAsia="Times New Roman" w:hAnsi="Times New Roman" w:cs="Times New Roman"/>
          <w:sz w:val="24"/>
          <w:szCs w:val="24"/>
          <w:lang w:eastAsia="pl-PL"/>
        </w:rPr>
        <w:t xml:space="preserve">Roboty budowlane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II.3) Informacja o możliwości składania ofert częściowych</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Zamówienie podzielone jest na części: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Tak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Oferty lub wnioski o dopuszczenie do udziału w postępowaniu można składać w odniesieniu do:</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wszystkich części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lastRenderedPageBreak/>
        <w:t xml:space="preserve">II.4) Krótki opis przedmiotu zamówienia </w:t>
      </w:r>
      <w:r w:rsidRPr="005A14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A14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A14CA">
        <w:rPr>
          <w:rFonts w:ascii="Times New Roman" w:eastAsia="Times New Roman" w:hAnsi="Times New Roman" w:cs="Times New Roman"/>
          <w:sz w:val="24"/>
          <w:szCs w:val="24"/>
          <w:lang w:eastAsia="pl-PL"/>
        </w:rPr>
        <w:t xml:space="preserve">1. Przedmiotem niniejszego zamówienia jest realizacja kampanii </w:t>
      </w:r>
      <w:proofErr w:type="spellStart"/>
      <w:r w:rsidRPr="005A14CA">
        <w:rPr>
          <w:rFonts w:ascii="Times New Roman" w:eastAsia="Times New Roman" w:hAnsi="Times New Roman" w:cs="Times New Roman"/>
          <w:sz w:val="24"/>
          <w:szCs w:val="24"/>
          <w:lang w:eastAsia="pl-PL"/>
        </w:rPr>
        <w:t>billboardowej</w:t>
      </w:r>
      <w:proofErr w:type="spellEnd"/>
      <w:r w:rsidRPr="005A14CA">
        <w:rPr>
          <w:rFonts w:ascii="Times New Roman" w:eastAsia="Times New Roman" w:hAnsi="Times New Roman" w:cs="Times New Roman"/>
          <w:sz w:val="24"/>
          <w:szCs w:val="24"/>
          <w:lang w:eastAsia="pl-PL"/>
        </w:rPr>
        <w:t xml:space="preserve">, w podziale na 2 części. 1) Część 1 pn. „Budowa, dostawa, montaż reklam outdoorowych”. – zamówienie zlecane przez Toruńską Agencję Rozwoju Regionalnego S.A. Zamówienie obejmuje opracowanie dokumentacji projektowych, a następnie realizację robót budowlanych w ramach Zamówienia dotyczącego budowy, dostawy, montażu reklam outdoorowych oraz wykonanie projektów graficznych reklam. Szczegółowy opis przedmiotu zamówienia zawiera Program Funkcjonalno-Użytkowy (OPZ) –Część 1– Załącznik nr 8 do SIWZ i Wzór umowy dla Części 1 – Załącznik nr 10 do SIWZ. 2) Część 2 pn. „Budowa, dostawa, montaż, podłączenie telebimu” - zamówienie zlecane przez Gminę Sępólno Krajeńskie. Zamówienie obejmuje opracowania dokumentacji projektowej, a następnie wykonania robót w ramach realizacji w systemie: „zaprojektuj i wybuduj”, zadania inwestycyjnego polegającego na budowie, dostawie, montażu i podłączenia telebimu oraz wykonanie projektu graficznego reklamy wyświetlanej na telebimie. Szczegółowy opis przedmiotu zamówienia zawiera Program Funkcjonalno-Użytkowy (OPZ) –Część 2– Załącznik nr 9 do SIWZ i Wzór umowy dla Części 2 – Załącznik nr 11 do SIWZ.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II.5) Główny kod CPV: </w:t>
      </w:r>
      <w:r w:rsidRPr="005A14CA">
        <w:rPr>
          <w:rFonts w:ascii="Times New Roman" w:eastAsia="Times New Roman" w:hAnsi="Times New Roman" w:cs="Times New Roman"/>
          <w:sz w:val="24"/>
          <w:szCs w:val="24"/>
          <w:lang w:eastAsia="pl-PL"/>
        </w:rPr>
        <w:t xml:space="preserve">45000000-7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Dodatkowe kody CPV:</w:t>
      </w:r>
      <w:r w:rsidRPr="005A14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Kod CPV</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71220000-6</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45100000-8</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45223210-1</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45223500-1</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71323100-9</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71248000-8</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45310000-3</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71247000-1</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45223000-6</w:t>
            </w:r>
          </w:p>
        </w:tc>
      </w:tr>
    </w:tbl>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II.6) Całkowita wartość zamówienia </w:t>
      </w:r>
      <w:r w:rsidRPr="005A14CA">
        <w:rPr>
          <w:rFonts w:ascii="Times New Roman" w:eastAsia="Times New Roman" w:hAnsi="Times New Roman" w:cs="Times New Roman"/>
          <w:i/>
          <w:iCs/>
          <w:sz w:val="24"/>
          <w:szCs w:val="24"/>
          <w:lang w:eastAsia="pl-PL"/>
        </w:rPr>
        <w:t>(jeżeli zamawiający podaje informacje o wartości zamówienia)</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Wartość bez VAT: </w:t>
      </w:r>
      <w:r w:rsidRPr="005A14CA">
        <w:rPr>
          <w:rFonts w:ascii="Times New Roman" w:eastAsia="Times New Roman" w:hAnsi="Times New Roman" w:cs="Times New Roman"/>
          <w:sz w:val="24"/>
          <w:szCs w:val="24"/>
          <w:lang w:eastAsia="pl-PL"/>
        </w:rPr>
        <w:br/>
        <w:t xml:space="preserve">Waluta: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lastRenderedPageBreak/>
        <w:t>miesiącach:   </w:t>
      </w:r>
      <w:r w:rsidRPr="005A14CA">
        <w:rPr>
          <w:rFonts w:ascii="Times New Roman" w:eastAsia="Times New Roman" w:hAnsi="Times New Roman" w:cs="Times New Roman"/>
          <w:i/>
          <w:iCs/>
          <w:sz w:val="24"/>
          <w:szCs w:val="24"/>
          <w:lang w:eastAsia="pl-PL"/>
        </w:rPr>
        <w:t xml:space="preserve"> lub </w:t>
      </w:r>
      <w:r w:rsidRPr="005A14CA">
        <w:rPr>
          <w:rFonts w:ascii="Times New Roman" w:eastAsia="Times New Roman" w:hAnsi="Times New Roman" w:cs="Times New Roman"/>
          <w:b/>
          <w:bCs/>
          <w:sz w:val="24"/>
          <w:szCs w:val="24"/>
          <w:lang w:eastAsia="pl-PL"/>
        </w:rPr>
        <w:t>dniach:</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i/>
          <w:iCs/>
          <w:sz w:val="24"/>
          <w:szCs w:val="24"/>
          <w:lang w:eastAsia="pl-PL"/>
        </w:rPr>
        <w:t>lub</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data rozpoczęcia: </w:t>
      </w:r>
      <w:r w:rsidRPr="005A14CA">
        <w:rPr>
          <w:rFonts w:ascii="Times New Roman" w:eastAsia="Times New Roman" w:hAnsi="Times New Roman" w:cs="Times New Roman"/>
          <w:sz w:val="24"/>
          <w:szCs w:val="24"/>
          <w:lang w:eastAsia="pl-PL"/>
        </w:rPr>
        <w:t> </w:t>
      </w:r>
      <w:r w:rsidRPr="005A14CA">
        <w:rPr>
          <w:rFonts w:ascii="Times New Roman" w:eastAsia="Times New Roman" w:hAnsi="Times New Roman" w:cs="Times New Roman"/>
          <w:i/>
          <w:iCs/>
          <w:sz w:val="24"/>
          <w:szCs w:val="24"/>
          <w:lang w:eastAsia="pl-PL"/>
        </w:rPr>
        <w:t xml:space="preserve"> lub </w:t>
      </w:r>
      <w:r w:rsidRPr="005A14CA">
        <w:rPr>
          <w:rFonts w:ascii="Times New Roman" w:eastAsia="Times New Roman" w:hAnsi="Times New Roman" w:cs="Times New Roman"/>
          <w:b/>
          <w:bCs/>
          <w:sz w:val="24"/>
          <w:szCs w:val="24"/>
          <w:lang w:eastAsia="pl-PL"/>
        </w:rPr>
        <w:t xml:space="preserve">zakończenia: </w:t>
      </w:r>
      <w:r w:rsidRPr="005A14CA">
        <w:rPr>
          <w:rFonts w:ascii="Times New Roman" w:eastAsia="Times New Roman" w:hAnsi="Times New Roman" w:cs="Times New Roman"/>
          <w:sz w:val="24"/>
          <w:szCs w:val="24"/>
          <w:lang w:eastAsia="pl-PL"/>
        </w:rPr>
        <w:t xml:space="preserve">2019-09-20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II.9) Informacje dodatkowe: </w:t>
      </w:r>
      <w:r w:rsidRPr="005A14CA">
        <w:rPr>
          <w:rFonts w:ascii="Times New Roman" w:eastAsia="Times New Roman" w:hAnsi="Times New Roman" w:cs="Times New Roman"/>
          <w:sz w:val="24"/>
          <w:szCs w:val="24"/>
          <w:lang w:eastAsia="pl-PL"/>
        </w:rPr>
        <w:t xml:space="preserve">Zamawiający zaleca w ramach części 1 zamówienia przeprowadzenie wizji lokalnej z przedstawicielem Zamawiającego. Osoby/przedstawiciele Wykonawcy zainteresowani udziałem w wizji zgłoszą się w dniu wskazanym w Załączniku nr 8 do SIWZ do siedziby Toruńskiej Agencji Rozwoju Regionalnego S.A. przy ul. Włocławskiej 167, 87-100 Toruń, budynek A, I piętro, pokój 200. Dojazd do miejsc, w których będzie odbywać się wizja lokalna Oferent będzie zobowiązany zapewnić sobie we własnym zakresie.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III.1) WARUNKI UDZIAŁU W POSTĘPOWANIU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Określenie warunków: 1. Część 1 - Zamawiający nie stawia szczególnych warunków w tym zakresie. 2. Część 2 - Zamawiający nie stawia szczególnych warunków w tym zakresie. 3. Zamawiający dokona oceny spełnienia warunku na zasadzie „spełnia/nie spełnia” w oparciu o złożone dokumenty i oświadczenia. </w:t>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III.1.2) Sytuacja finansowa lub ekonomiczna </w:t>
      </w:r>
      <w:r w:rsidRPr="005A14CA">
        <w:rPr>
          <w:rFonts w:ascii="Times New Roman" w:eastAsia="Times New Roman" w:hAnsi="Times New Roman" w:cs="Times New Roman"/>
          <w:sz w:val="24"/>
          <w:szCs w:val="24"/>
          <w:lang w:eastAsia="pl-PL"/>
        </w:rPr>
        <w:br/>
        <w:t xml:space="preserve">Określenie warunków: 1. Część 1 - Zamawiający nie stawia szczególnych warunków w tym zakresie. 2. Część 2 - Zamawiający nie stawia szczególnych warunków w tym zakresie. 3.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2 pkt. 1-2, 4 i 8 Ustawy Pzp. </w:t>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III.1.3) Zdolność techniczna lub zawodowa </w:t>
      </w:r>
      <w:r w:rsidRPr="005A14CA">
        <w:rPr>
          <w:rFonts w:ascii="Times New Roman" w:eastAsia="Times New Roman" w:hAnsi="Times New Roman" w:cs="Times New Roman"/>
          <w:sz w:val="24"/>
          <w:szCs w:val="24"/>
          <w:lang w:eastAsia="pl-PL"/>
        </w:rPr>
        <w:br/>
        <w:t xml:space="preserve">Określenie warunków: 1. Zamawiający uzna, że Wykonawca spełnia warunki w zakresie zdolności technicznej i zawodowej, jeżeli w ciągu 5 lat przed terminem składania ofert, a jeżeli okres prowadzenia działalności jest krótszy – w tym okresie, wykonał należycie: a) dla Części 1 – zadania polegające na zaprojektowaniu i budowie co najmniej 2 billboardów, każdy na kwotę co najmniej 50.000,00 zł brutto; b) dla Części 2 - zadania polegające na zaprojektowaniu i budowie co najmniej 2 telebimów, każdy na kwotę co najmniej 80.000,00 zł brutto 2. W przypadku składania oferty na obie części Wykonawca musi wykazać doświadczenie w zakresie wskazanym w pkt. a) oraz b). 3. W przypadku Wykonawców wspólnie ubiegających się o udzielenie zamówienia doświadczenie Wykonawców nie podlega sumowaniu tzn. przynajmniej jeden z Wykonawców musi wykazać się realizacją pełnego </w:t>
      </w:r>
      <w:r w:rsidRPr="005A14CA">
        <w:rPr>
          <w:rFonts w:ascii="Times New Roman" w:eastAsia="Times New Roman" w:hAnsi="Times New Roman" w:cs="Times New Roman"/>
          <w:sz w:val="24"/>
          <w:szCs w:val="24"/>
          <w:lang w:eastAsia="pl-PL"/>
        </w:rPr>
        <w:lastRenderedPageBreak/>
        <w:t>zakresu wskazanego w pkt. 1, dla danej/</w:t>
      </w:r>
      <w:proofErr w:type="spellStart"/>
      <w:r w:rsidRPr="005A14CA">
        <w:rPr>
          <w:rFonts w:ascii="Times New Roman" w:eastAsia="Times New Roman" w:hAnsi="Times New Roman" w:cs="Times New Roman"/>
          <w:sz w:val="24"/>
          <w:szCs w:val="24"/>
          <w:lang w:eastAsia="pl-PL"/>
        </w:rPr>
        <w:t>ych</w:t>
      </w:r>
      <w:proofErr w:type="spellEnd"/>
      <w:r w:rsidRPr="005A14CA">
        <w:rPr>
          <w:rFonts w:ascii="Times New Roman" w:eastAsia="Times New Roman" w:hAnsi="Times New Roman" w:cs="Times New Roman"/>
          <w:sz w:val="24"/>
          <w:szCs w:val="24"/>
          <w:lang w:eastAsia="pl-PL"/>
        </w:rPr>
        <w:t xml:space="preserve"> części zamówienia, na którą/e Wykonawcy składają ofertę. 4.Wartości podane w Wykazie robót w walutach innych niż PLN Wykonawca przeliczy wg. średniego kursu NBP (Tabela A) na dzień zamieszczenia w Biuletynie Zamówień Publicznych ogłoszenia dotyczącego przedmiotowego postępowania. 5.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roboty, do realizacji których te zdolności są wymagane.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2 pkt. 1-2, 4 i 8 Ustawy Pzp. </w:t>
      </w:r>
      <w:r w:rsidRPr="005A14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A14CA">
        <w:rPr>
          <w:rFonts w:ascii="Times New Roman" w:eastAsia="Times New Roman" w:hAnsi="Times New Roman" w:cs="Times New Roman"/>
          <w:sz w:val="24"/>
          <w:szCs w:val="24"/>
          <w:lang w:eastAsia="pl-PL"/>
        </w:rPr>
        <w:br/>
        <w:t xml:space="preserve">Informacje dodatkowe: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III.2) PODSTAWY WYKLUCZENIA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III.2.1) Podstawy wykluczenia określone w art. 24 ust. 1 ustawy Pzp</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III.2.2) Zamawiający przewiduje wykluczenie wykonawcy na podstawie art. 24 ust. 5 ustawy Pzp</w:t>
      </w:r>
      <w:r w:rsidRPr="005A14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A14CA">
        <w:rPr>
          <w:rFonts w:ascii="Times New Roman" w:eastAsia="Times New Roman" w:hAnsi="Times New Roman" w:cs="Times New Roman"/>
          <w:sz w:val="24"/>
          <w:szCs w:val="24"/>
          <w:lang w:eastAsia="pl-PL"/>
        </w:rPr>
        <w:br/>
        <w:t xml:space="preserve">Tak (podstawa wykluczenia określona w art. 24 ust. 5 pkt 2 ustawy Pzp)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Tak (podstawa wykluczenia określona w art. 24 ust. 5 pkt 4 ustawy Pzp)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Tak (podstawa wykluczenia określona w art. 24 ust. 5 pkt 8 ustawy Pzp)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A14CA">
        <w:rPr>
          <w:rFonts w:ascii="Times New Roman" w:eastAsia="Times New Roman" w:hAnsi="Times New Roman" w:cs="Times New Roman"/>
          <w:sz w:val="24"/>
          <w:szCs w:val="24"/>
          <w:lang w:eastAsia="pl-PL"/>
        </w:rPr>
        <w:br/>
        <w:t xml:space="preserve">Tak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Oświadczenie o spełnianiu kryteriów selekcji </w:t>
      </w:r>
      <w:r w:rsidRPr="005A14CA">
        <w:rPr>
          <w:rFonts w:ascii="Times New Roman" w:eastAsia="Times New Roman" w:hAnsi="Times New Roman" w:cs="Times New Roman"/>
          <w:sz w:val="24"/>
          <w:szCs w:val="24"/>
          <w:lang w:eastAsia="pl-PL"/>
        </w:rPr>
        <w:br/>
        <w:t xml:space="preserve">Nie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t>
      </w:r>
      <w:r w:rsidRPr="005A14CA">
        <w:rPr>
          <w:rFonts w:ascii="Times New Roman" w:eastAsia="Times New Roman" w:hAnsi="Times New Roman" w:cs="Times New Roman"/>
          <w:sz w:val="24"/>
          <w:szCs w:val="24"/>
          <w:lang w:eastAsia="pl-PL"/>
        </w:rPr>
        <w:lastRenderedPageBreak/>
        <w:t>w dziale 10 pkt 1 SIWZ: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5)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oświadczenie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ppkt. 5) i 6)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wystawiony(e) nie wcześniej niż 3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5A14CA">
        <w:rPr>
          <w:rFonts w:ascii="Times New Roman" w:eastAsia="Times New Roman" w:hAnsi="Times New Roman" w:cs="Times New Roman"/>
          <w:sz w:val="24"/>
          <w:szCs w:val="24"/>
          <w:lang w:eastAsia="pl-PL"/>
        </w:rPr>
        <w:t>ami</w:t>
      </w:r>
      <w:proofErr w:type="spellEnd"/>
      <w:r w:rsidRPr="005A14CA">
        <w:rPr>
          <w:rFonts w:ascii="Times New Roman" w:eastAsia="Times New Roman" w:hAnsi="Times New Roman" w:cs="Times New Roman"/>
          <w:sz w:val="24"/>
          <w:szCs w:val="24"/>
          <w:lang w:eastAsia="pl-PL"/>
        </w:rPr>
        <w:t xml:space="preserve">) zawierającym(i) odpowiednio </w:t>
      </w:r>
      <w:r w:rsidRPr="005A14CA">
        <w:rPr>
          <w:rFonts w:ascii="Times New Roman" w:eastAsia="Times New Roman" w:hAnsi="Times New Roman" w:cs="Times New Roman"/>
          <w:sz w:val="24"/>
          <w:szCs w:val="24"/>
          <w:lang w:eastAsia="pl-PL"/>
        </w:rPr>
        <w:lastRenderedPageBreak/>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Pzp, Zamawiający będzie żądał przedstawienia w odniesieniu do tych podmiotów dokumentów wymienionych w pkt. 1, w celu sprawdzenia czy wobec tych podmiotów nie zachodzą przesłanki wykluczenia z postępowania, o których mowa w dziale 10 pkt. 1 SIWZ.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III.5.1) W ZAKRESIE SPEŁNIANIA WARUNKÓW UDZIAŁU W POSTĘPOWANIU:</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SIWZ: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Wartości podane w Wykazie robót w walutach innych niż PLN Wykonawca przeliczy wg. średniego kursu NBP (Tabela A) na dzień zamieszczenia w Biuletynie Zamówień Publicznych ogłoszenia dotyczącego przedmiotowego postępowania.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III.5.2) W ZAKRESIE KRYTERIÓW SELEKCJI:</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III.7) INNE DOKUMENTY NIE WYMIENIONE W pkt III.3) - III.6)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1. Poza oświadczeniami o których mowa w pkt. III.3) powyżej Wykonawca składa wraz z Formularzem Oferty: 1) zobowiązanie do oddania Wykonawcy do dyspozycji niezbędnych </w:t>
      </w:r>
      <w:r w:rsidRPr="005A14CA">
        <w:rPr>
          <w:rFonts w:ascii="Times New Roman" w:eastAsia="Times New Roman" w:hAnsi="Times New Roman" w:cs="Times New Roman"/>
          <w:sz w:val="24"/>
          <w:szCs w:val="24"/>
          <w:lang w:eastAsia="pl-PL"/>
        </w:rPr>
        <w:lastRenderedPageBreak/>
        <w:t xml:space="preserve">zasobów na potrzeby realizacji zamówienia złożone przez podmiot, na zdolności lub sytuację którego powołuje się Wykonawca, jeśli dotyczy, 2) pełnomocnictwo do reprezentowania Wykonawców wspólnie ubiegających się o zamówienie, jeśli dotyczy, 3) pełnomocnictwo osoby(osób) składających ofertę, o ile nie wynika ono z innych dokumentów złożonych z ofertą. 2.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 3. Od Wykonawcy, którego oferta zostanie oceniona najwyżej,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4. Przed zawarciem umowy o zamówienie w Części 2 zamówienia Wykonawca przedłoży: 1) Świadectwo dopuszczenia do obrotu ekranu diodowego. 2) Certyfikaty i deklaracje wymagane dla tego typu urządzeń.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u w:val="single"/>
          <w:lang w:eastAsia="pl-PL"/>
        </w:rPr>
        <w:t xml:space="preserve">SEKCJA IV: PROCEDURA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IV.1) OPIS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IV.1.1) Tryb udzielenia zamówienia: </w:t>
      </w:r>
      <w:r w:rsidRPr="005A14CA">
        <w:rPr>
          <w:rFonts w:ascii="Times New Roman" w:eastAsia="Times New Roman" w:hAnsi="Times New Roman" w:cs="Times New Roman"/>
          <w:sz w:val="24"/>
          <w:szCs w:val="24"/>
          <w:lang w:eastAsia="pl-PL"/>
        </w:rPr>
        <w:t xml:space="preserve">Przetarg nieograniczony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IV.1.2) Zamawiający żąda wniesienia wadium:</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Informacja na temat wadium </w:t>
      </w:r>
      <w:r w:rsidRPr="005A14CA">
        <w:rPr>
          <w:rFonts w:ascii="Times New Roman" w:eastAsia="Times New Roman" w:hAnsi="Times New Roman" w:cs="Times New Roman"/>
          <w:sz w:val="24"/>
          <w:szCs w:val="24"/>
          <w:lang w:eastAsia="pl-PL"/>
        </w:rPr>
        <w:br/>
        <w:t xml:space="preserve">Zarówno dla części 1, jaki i dla części 2 zamówienia nie żąda się wnoszenia wadium.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IV.1.3) Przewiduje się udzielenie zaliczek na poczet wykonania zamówienia:</w:t>
      </w:r>
      <w:r w:rsidRPr="005A14CA">
        <w:rPr>
          <w:rFonts w:ascii="Times New Roman" w:eastAsia="Times New Roman" w:hAnsi="Times New Roman" w:cs="Times New Roman"/>
          <w:sz w:val="24"/>
          <w:szCs w:val="24"/>
          <w:lang w:eastAsia="pl-PL"/>
        </w:rPr>
        <w:t xml:space="preserv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Należy podać informacje na temat udzielania zaliczek: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Nie </w:t>
      </w:r>
      <w:r w:rsidRPr="005A14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A14CA">
        <w:rPr>
          <w:rFonts w:ascii="Times New Roman" w:eastAsia="Times New Roman" w:hAnsi="Times New Roman" w:cs="Times New Roman"/>
          <w:sz w:val="24"/>
          <w:szCs w:val="24"/>
          <w:lang w:eastAsia="pl-PL"/>
        </w:rPr>
        <w:br/>
        <w:t xml:space="preserve">Nie </w:t>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IV.1.5.) Wymaga się złożenia oferty wariantowej: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lastRenderedPageBreak/>
        <w:t xml:space="preserve">Nie </w:t>
      </w:r>
      <w:r w:rsidRPr="005A14CA">
        <w:rPr>
          <w:rFonts w:ascii="Times New Roman" w:eastAsia="Times New Roman" w:hAnsi="Times New Roman" w:cs="Times New Roman"/>
          <w:sz w:val="24"/>
          <w:szCs w:val="24"/>
          <w:lang w:eastAsia="pl-PL"/>
        </w:rPr>
        <w:br/>
        <w:t xml:space="preserve">Dopuszcza się złożenie oferty wariantowej </w:t>
      </w:r>
      <w:r w:rsidRPr="005A14CA">
        <w:rPr>
          <w:rFonts w:ascii="Times New Roman" w:eastAsia="Times New Roman" w:hAnsi="Times New Roman" w:cs="Times New Roman"/>
          <w:sz w:val="24"/>
          <w:szCs w:val="24"/>
          <w:lang w:eastAsia="pl-PL"/>
        </w:rPr>
        <w:br/>
        <w:t xml:space="preserve">Nie </w:t>
      </w:r>
      <w:r w:rsidRPr="005A14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Liczba wykonawców   </w:t>
      </w:r>
      <w:r w:rsidRPr="005A14CA">
        <w:rPr>
          <w:rFonts w:ascii="Times New Roman" w:eastAsia="Times New Roman" w:hAnsi="Times New Roman" w:cs="Times New Roman"/>
          <w:sz w:val="24"/>
          <w:szCs w:val="24"/>
          <w:lang w:eastAsia="pl-PL"/>
        </w:rPr>
        <w:br/>
        <w:t xml:space="preserve">Przewidywana minimalna liczba wykonawców </w:t>
      </w:r>
      <w:r w:rsidRPr="005A14CA">
        <w:rPr>
          <w:rFonts w:ascii="Times New Roman" w:eastAsia="Times New Roman" w:hAnsi="Times New Roman" w:cs="Times New Roman"/>
          <w:sz w:val="24"/>
          <w:szCs w:val="24"/>
          <w:lang w:eastAsia="pl-PL"/>
        </w:rPr>
        <w:br/>
        <w:t xml:space="preserve">Maksymalna liczba wykonawców   </w:t>
      </w:r>
      <w:r w:rsidRPr="005A14CA">
        <w:rPr>
          <w:rFonts w:ascii="Times New Roman" w:eastAsia="Times New Roman" w:hAnsi="Times New Roman" w:cs="Times New Roman"/>
          <w:sz w:val="24"/>
          <w:szCs w:val="24"/>
          <w:lang w:eastAsia="pl-PL"/>
        </w:rPr>
        <w:br/>
        <w:t xml:space="preserve">Kryteria selekcji wykonawców: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IV.1.7) Informacje na temat umowy ramowej lub dynamicznego systemu zakupów: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Umowa ramowa będzie zawarta: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Czy przewiduje się ograniczenie liczby uczestników umowy ramowej: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Przewidziana maksymalna liczba uczestników umowy ramowej: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Zamówienie obejmuje ustanowienie dynamicznego systemu zakupów: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IV.1.8) Aukcja elektroniczna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Przewidziane jest przeprowadzenie aukcji elektronicznej </w:t>
      </w:r>
      <w:r w:rsidRPr="005A14CA">
        <w:rPr>
          <w:rFonts w:ascii="Times New Roman" w:eastAsia="Times New Roman" w:hAnsi="Times New Roman" w:cs="Times New Roman"/>
          <w:i/>
          <w:iCs/>
          <w:sz w:val="24"/>
          <w:szCs w:val="24"/>
          <w:lang w:eastAsia="pl-PL"/>
        </w:rPr>
        <w:t xml:space="preserve">(przetarg nieograniczony, przetarg ograniczony, negocjacje z ogłoszeniem) </w:t>
      </w:r>
      <w:r w:rsidRPr="005A14CA">
        <w:rPr>
          <w:rFonts w:ascii="Times New Roman" w:eastAsia="Times New Roman" w:hAnsi="Times New Roman" w:cs="Times New Roman"/>
          <w:sz w:val="24"/>
          <w:szCs w:val="24"/>
          <w:lang w:eastAsia="pl-PL"/>
        </w:rPr>
        <w:br/>
        <w:t xml:space="preserve">Należy podać adres strony internetowej, na której aukcja będzie prowadzona: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Należy podać, które informacje zostaną udostępnione wykonawcom w trakcie aukcji </w:t>
      </w:r>
      <w:r w:rsidRPr="005A14CA">
        <w:rPr>
          <w:rFonts w:ascii="Times New Roman" w:eastAsia="Times New Roman" w:hAnsi="Times New Roman" w:cs="Times New Roman"/>
          <w:sz w:val="24"/>
          <w:szCs w:val="24"/>
          <w:lang w:eastAsia="pl-PL"/>
        </w:rPr>
        <w:lastRenderedPageBreak/>
        <w:t xml:space="preserve">elektronicznej oraz jaki będzie termin ich udostępnienia: </w:t>
      </w:r>
      <w:r w:rsidRPr="005A14CA">
        <w:rPr>
          <w:rFonts w:ascii="Times New Roman" w:eastAsia="Times New Roman" w:hAnsi="Times New Roman" w:cs="Times New Roman"/>
          <w:sz w:val="24"/>
          <w:szCs w:val="24"/>
          <w:lang w:eastAsia="pl-PL"/>
        </w:rPr>
        <w:br/>
        <w:t xml:space="preserve">Informacje dotyczące przebiegu aukcji elektronicznej: </w:t>
      </w:r>
      <w:r w:rsidRPr="005A14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A14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A14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5A14CA">
        <w:rPr>
          <w:rFonts w:ascii="Times New Roman" w:eastAsia="Times New Roman" w:hAnsi="Times New Roman" w:cs="Times New Roman"/>
          <w:sz w:val="24"/>
          <w:szCs w:val="24"/>
          <w:lang w:eastAsia="pl-PL"/>
        </w:rPr>
        <w:br/>
        <w:t xml:space="preserve">Informacje o liczbie etapów aukcji elektronicznej i czasie ich trwania: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Czas trwania: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A14CA">
        <w:rPr>
          <w:rFonts w:ascii="Times New Roman" w:eastAsia="Times New Roman" w:hAnsi="Times New Roman" w:cs="Times New Roman"/>
          <w:sz w:val="24"/>
          <w:szCs w:val="24"/>
          <w:lang w:eastAsia="pl-PL"/>
        </w:rPr>
        <w:br/>
        <w:t xml:space="preserve">Warunki zamknięcia aukcji elektronicznej: </w:t>
      </w:r>
      <w:r w:rsidRPr="005A14CA">
        <w:rPr>
          <w:rFonts w:ascii="Times New Roman" w:eastAsia="Times New Roman" w:hAnsi="Times New Roman" w:cs="Times New Roman"/>
          <w:sz w:val="24"/>
          <w:szCs w:val="24"/>
          <w:lang w:eastAsia="pl-PL"/>
        </w:rPr>
        <w:br/>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IV.2) KRYTERIA OCENY OFERT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IV.2.1) Kryteria oceny ofert: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IV.2.2) Kryteria</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IV.2.3) Zastosowanie procedury, o której mowa w art. 24aa ust. 1 ustawy Pzp </w:t>
      </w:r>
      <w:r w:rsidRPr="005A14CA">
        <w:rPr>
          <w:rFonts w:ascii="Times New Roman" w:eastAsia="Times New Roman" w:hAnsi="Times New Roman" w:cs="Times New Roman"/>
          <w:sz w:val="24"/>
          <w:szCs w:val="24"/>
          <w:lang w:eastAsia="pl-PL"/>
        </w:rPr>
        <w:t xml:space="preserve">(przetarg nieograniczony) </w:t>
      </w:r>
      <w:r w:rsidRPr="005A14CA">
        <w:rPr>
          <w:rFonts w:ascii="Times New Roman" w:eastAsia="Times New Roman" w:hAnsi="Times New Roman" w:cs="Times New Roman"/>
          <w:sz w:val="24"/>
          <w:szCs w:val="24"/>
          <w:lang w:eastAsia="pl-PL"/>
        </w:rPr>
        <w:br/>
        <w:t xml:space="preserve">Tak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IV.3) Negocjacje z ogłoszeniem, dialog konkurencyjny, partnerstwo innowacyjne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IV.3.1) Informacje na temat negocjacji z ogłoszeniem</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Minimalne wymagania, które muszą spełniać wszystkie oferty: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A14CA">
        <w:rPr>
          <w:rFonts w:ascii="Times New Roman" w:eastAsia="Times New Roman" w:hAnsi="Times New Roman" w:cs="Times New Roman"/>
          <w:sz w:val="24"/>
          <w:szCs w:val="24"/>
          <w:lang w:eastAsia="pl-PL"/>
        </w:rPr>
        <w:br/>
        <w:t xml:space="preserve">Przewidziany jest podział negocjacji na etapy w celu ograniczenia liczby ofert: </w:t>
      </w:r>
      <w:r w:rsidRPr="005A14CA">
        <w:rPr>
          <w:rFonts w:ascii="Times New Roman" w:eastAsia="Times New Roman" w:hAnsi="Times New Roman" w:cs="Times New Roman"/>
          <w:sz w:val="24"/>
          <w:szCs w:val="24"/>
          <w:lang w:eastAsia="pl-PL"/>
        </w:rPr>
        <w:br/>
        <w:t xml:space="preserve">Należy podać informacje na temat etapów negocjacji (w tym liczbę etapów):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IV.3.2) Informacje na temat dialogu konkurencyjnego</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Wstępny harmonogram postępowania: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Podział dialogu na etapy w celu ograniczenia liczby rozwiązań: </w:t>
      </w:r>
      <w:r w:rsidRPr="005A14CA">
        <w:rPr>
          <w:rFonts w:ascii="Times New Roman" w:eastAsia="Times New Roman" w:hAnsi="Times New Roman" w:cs="Times New Roman"/>
          <w:sz w:val="24"/>
          <w:szCs w:val="24"/>
          <w:lang w:eastAsia="pl-PL"/>
        </w:rPr>
        <w:br/>
        <w:t xml:space="preserve">Należy podać informacje na temat etapów dialogu: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lastRenderedPageBreak/>
        <w:t>IV.3.3) Informacje na temat partnerstwa innowacyjnego</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Informacje dodatkowe: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IV.4) Licytacja elektroniczna </w:t>
      </w:r>
      <w:r w:rsidRPr="005A14CA">
        <w:rPr>
          <w:rFonts w:ascii="Times New Roman" w:eastAsia="Times New Roman" w:hAnsi="Times New Roman" w:cs="Times New Roman"/>
          <w:sz w:val="24"/>
          <w:szCs w:val="24"/>
          <w:lang w:eastAsia="pl-PL"/>
        </w:rPr>
        <w:br/>
        <w:t xml:space="preserve">Adres strony internetowej, na której będzie prowadzona licytacja elektroniczna: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Informacje o liczbie etapów licytacji elektronicznej i czasie ich trwania: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Czas trwania: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Termin składania wniosków o dopuszczenie do udziału w licytacji elektronicznej: </w:t>
      </w:r>
      <w:r w:rsidRPr="005A14CA">
        <w:rPr>
          <w:rFonts w:ascii="Times New Roman" w:eastAsia="Times New Roman" w:hAnsi="Times New Roman" w:cs="Times New Roman"/>
          <w:sz w:val="24"/>
          <w:szCs w:val="24"/>
          <w:lang w:eastAsia="pl-PL"/>
        </w:rPr>
        <w:br/>
        <w:t xml:space="preserve">Data: godzina: </w:t>
      </w:r>
      <w:r w:rsidRPr="005A14CA">
        <w:rPr>
          <w:rFonts w:ascii="Times New Roman" w:eastAsia="Times New Roman" w:hAnsi="Times New Roman" w:cs="Times New Roman"/>
          <w:sz w:val="24"/>
          <w:szCs w:val="24"/>
          <w:lang w:eastAsia="pl-PL"/>
        </w:rPr>
        <w:br/>
        <w:t xml:space="preserve">Termin otwarcia licytacji elektronicznej: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 xml:space="preserve">Termin i warunki zamknięcia licytacji elektronicznej: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Wymagania dotyczące zabezpieczenia należytego wykonania umowy: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t xml:space="preserve">Informacje dodatkowe: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IV.5) ZMIANA UMOWY</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A14CA">
        <w:rPr>
          <w:rFonts w:ascii="Times New Roman" w:eastAsia="Times New Roman" w:hAnsi="Times New Roman" w:cs="Times New Roman"/>
          <w:sz w:val="24"/>
          <w:szCs w:val="24"/>
          <w:lang w:eastAsia="pl-PL"/>
        </w:rPr>
        <w:t xml:space="preserve"> Tak </w:t>
      </w:r>
      <w:r w:rsidRPr="005A14CA">
        <w:rPr>
          <w:rFonts w:ascii="Times New Roman" w:eastAsia="Times New Roman" w:hAnsi="Times New Roman" w:cs="Times New Roman"/>
          <w:sz w:val="24"/>
          <w:szCs w:val="24"/>
          <w:lang w:eastAsia="pl-PL"/>
        </w:rPr>
        <w:br/>
        <w:t xml:space="preserve">Należy wskazać zakres, charakter zmian oraz warunki wprowadzenia zmian: </w:t>
      </w:r>
      <w:r w:rsidRPr="005A14CA">
        <w:rPr>
          <w:rFonts w:ascii="Times New Roman" w:eastAsia="Times New Roman" w:hAnsi="Times New Roman" w:cs="Times New Roman"/>
          <w:sz w:val="24"/>
          <w:szCs w:val="24"/>
          <w:lang w:eastAsia="pl-PL"/>
        </w:rPr>
        <w:br/>
        <w:t xml:space="preserve">1. Poza przypadkami określonymi w art. 144 ust. 1 pkt. 2-6 ustawy Pzp Zamawiający przewiduje następujące możliwości dokonania zmian umowy oraz określa warunki takiej zmiany w przypadku: 1) konieczności wprowadzenia zmian będących następstwem zmian wytycznych lub zaleceń instytucji, która przyznała środki na sfinansowanie Zadania; 2) 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3) zmiany przepisów prawnych istotnych dla realizacji przedmiotu umowy; 4) wystąpienia zmiany obowiązującej stawki podatku od towarów i usług (VAT); w takim wypadku zmianie ulegnie wyłącznie kwota podatku VAT, a wartość netto wynagrodzenia Wykonawcy pozostanie bez </w:t>
      </w:r>
      <w:r w:rsidRPr="005A14CA">
        <w:rPr>
          <w:rFonts w:ascii="Times New Roman" w:eastAsia="Times New Roman" w:hAnsi="Times New Roman" w:cs="Times New Roman"/>
          <w:sz w:val="24"/>
          <w:szCs w:val="24"/>
          <w:lang w:eastAsia="pl-PL"/>
        </w:rPr>
        <w:lastRenderedPageBreak/>
        <w:t xml:space="preserve">zmian; 5) przekroczenia zakreślonych przez prawo terminów wydania przez właściwy organ lub inną instytucję decyzji, zgód lub innych dokumentów niezbędnych do prawidłowej realizacji przedmiotu umowy; 6) odmowy wydania przez właściwy organ lub inną instytucję decyzji, zgody lub innego dokumentu na skutek błędów w dokumentacji projektowej; 7) zmiany przepisów powodujących konieczność zastosowania innych rozwiązań niż zakładano w opisie przedmiotu zamówienia; 8) zmiany przepisów powodujących konieczność uzyskania dokumentów, które te przepisy narzucają; 9) konieczności dokonania korekt w zatwierdzonym przez Zamawiającego rozwiązaniu projektowym, a wynikających ze zmiany stanowiska Zamawiającego lub stanowiska instytucji uzgadniających (opiniujących). 2. Wszelkie zmiany Umowy dla swej ważności wymagają zgody Stron i zachowania formy pisemnej. 3. Nie stanowi zmiany umowy w rozumieniu art. 144 ustawy Pzp: 1) zmiana danych związanych z obsługą administracyjno-organizacyjną umowy (np. zmiana rachunku bankowego), 2) zmiana danych teleadresowych Stron.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IV.6) INFORMACJE ADMINISTRACYJNE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IV.6.1) Sposób udostępniania informacji o charakterze poufnym </w:t>
      </w:r>
      <w:r w:rsidRPr="005A14CA">
        <w:rPr>
          <w:rFonts w:ascii="Times New Roman" w:eastAsia="Times New Roman" w:hAnsi="Times New Roman" w:cs="Times New Roman"/>
          <w:i/>
          <w:iCs/>
          <w:sz w:val="24"/>
          <w:szCs w:val="24"/>
          <w:lang w:eastAsia="pl-PL"/>
        </w:rPr>
        <w:t xml:space="preserve">(jeżeli dotyczy):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Środki służące ochronie informacji o charakterze poufnym</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A14CA">
        <w:rPr>
          <w:rFonts w:ascii="Times New Roman" w:eastAsia="Times New Roman" w:hAnsi="Times New Roman" w:cs="Times New Roman"/>
          <w:sz w:val="24"/>
          <w:szCs w:val="24"/>
          <w:lang w:eastAsia="pl-PL"/>
        </w:rPr>
        <w:br/>
        <w:t xml:space="preserve">Data: 2019-05-28, godzina: 08:30, </w:t>
      </w:r>
      <w:r w:rsidRPr="005A14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Wskazać powody: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A14CA">
        <w:rPr>
          <w:rFonts w:ascii="Times New Roman" w:eastAsia="Times New Roman" w:hAnsi="Times New Roman" w:cs="Times New Roman"/>
          <w:sz w:val="24"/>
          <w:szCs w:val="24"/>
          <w:lang w:eastAsia="pl-PL"/>
        </w:rPr>
        <w:br/>
        <w:t xml:space="preserve">&gt; polski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IV.6.3) Termin związania ofertą: </w:t>
      </w:r>
      <w:r w:rsidRPr="005A14CA">
        <w:rPr>
          <w:rFonts w:ascii="Times New Roman" w:eastAsia="Times New Roman" w:hAnsi="Times New Roman" w:cs="Times New Roman"/>
          <w:sz w:val="24"/>
          <w:szCs w:val="24"/>
          <w:lang w:eastAsia="pl-PL"/>
        </w:rPr>
        <w:t xml:space="preserve">do: okres w dniach: 30 (od ostatecznego terminu składania ofert)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A14CA">
        <w:rPr>
          <w:rFonts w:ascii="Times New Roman" w:eastAsia="Times New Roman" w:hAnsi="Times New Roman" w:cs="Times New Roman"/>
          <w:sz w:val="24"/>
          <w:szCs w:val="24"/>
          <w:lang w:eastAsia="pl-PL"/>
        </w:rPr>
        <w:t xml:space="preserve"> Tak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IV.6.6) Informacje dodatkowe:</w:t>
      </w:r>
      <w:r w:rsidRPr="005A14CA">
        <w:rPr>
          <w:rFonts w:ascii="Times New Roman" w:eastAsia="Times New Roman" w:hAnsi="Times New Roman" w:cs="Times New Roman"/>
          <w:sz w:val="24"/>
          <w:szCs w:val="24"/>
          <w:lang w:eastAsia="pl-PL"/>
        </w:rPr>
        <w:t xml:space="preserve"> </w:t>
      </w:r>
      <w:r w:rsidRPr="005A14CA">
        <w:rPr>
          <w:rFonts w:ascii="Times New Roman" w:eastAsia="Times New Roman" w:hAnsi="Times New Roman" w:cs="Times New Roman"/>
          <w:sz w:val="24"/>
          <w:szCs w:val="24"/>
          <w:lang w:eastAsia="pl-PL"/>
        </w:rPr>
        <w:br/>
        <w:t>Zgodnie z art. 13 ogólnego rozporządzenia o ochronie danych osobowych z dnia 27 kwietnia 2016 r. (Dz. Urz. UE L 119 z 04.05.2016), zwanym dalej RODO, Zamawiający informuje, iż: 1) administratorem danych osobowych osób fizycznych w przedmiotowym postępowaniu o udzielenie zamówienia publicznego jest Toruńska Agencja Rozwoju Regionalnego S.A. w Toruniu, ul. Włocławska 167, tel. 56 699 55 00, e-mail: sekretariat@tarr.org.pl; 2) dane osobowe przetwarzane będą w celu: a) związanym z przeprowadzeniem postępowania o udzielenie zamówienia publicznego na podstawie ustawy z dnia 29 stycznia 2004 roku – Prawo zamówień publicznych (</w:t>
      </w:r>
      <w:proofErr w:type="spellStart"/>
      <w:r w:rsidRPr="005A14CA">
        <w:rPr>
          <w:rFonts w:ascii="Times New Roman" w:eastAsia="Times New Roman" w:hAnsi="Times New Roman" w:cs="Times New Roman"/>
          <w:sz w:val="24"/>
          <w:szCs w:val="24"/>
          <w:lang w:eastAsia="pl-PL"/>
        </w:rPr>
        <w:t>t.j</w:t>
      </w:r>
      <w:proofErr w:type="spellEnd"/>
      <w:r w:rsidRPr="005A14CA">
        <w:rPr>
          <w:rFonts w:ascii="Times New Roman" w:eastAsia="Times New Roman" w:hAnsi="Times New Roman" w:cs="Times New Roman"/>
          <w:sz w:val="24"/>
          <w:szCs w:val="24"/>
          <w:lang w:eastAsia="pl-PL"/>
        </w:rPr>
        <w:t xml:space="preserve">. Dz. U. z 2018 r., poz. 1986 z </w:t>
      </w:r>
      <w:proofErr w:type="spellStart"/>
      <w:r w:rsidRPr="005A14CA">
        <w:rPr>
          <w:rFonts w:ascii="Times New Roman" w:eastAsia="Times New Roman" w:hAnsi="Times New Roman" w:cs="Times New Roman"/>
          <w:sz w:val="24"/>
          <w:szCs w:val="24"/>
          <w:lang w:eastAsia="pl-PL"/>
        </w:rPr>
        <w:t>późn</w:t>
      </w:r>
      <w:proofErr w:type="spellEnd"/>
      <w:r w:rsidRPr="005A14CA">
        <w:rPr>
          <w:rFonts w:ascii="Times New Roman" w:eastAsia="Times New Roman" w:hAnsi="Times New Roman" w:cs="Times New Roman"/>
          <w:sz w:val="24"/>
          <w:szCs w:val="24"/>
          <w:lang w:eastAsia="pl-PL"/>
        </w:rPr>
        <w:t xml:space="preserve">. zm., zwaną dalej prawo </w:t>
      </w:r>
      <w:r w:rsidRPr="005A14CA">
        <w:rPr>
          <w:rFonts w:ascii="Times New Roman" w:eastAsia="Times New Roman" w:hAnsi="Times New Roman" w:cs="Times New Roman"/>
          <w:sz w:val="24"/>
          <w:szCs w:val="24"/>
          <w:lang w:eastAsia="pl-PL"/>
        </w:rPr>
        <w:lastRenderedPageBreak/>
        <w:t xml:space="preserve">zamówień publicznych) oraz rozporządzenia Ministra Rozwoju z dnia 26 lipca 2016 r. w sprawie rodzajów dokumentów, jakie może żądać zamawiający od wykonawcy w postępowaniu o udzielenie zamówienia (Dz. U. z 2016 r. poz. 1126) w związku z art. 6 ust. 1 lit.) c RODO, b) 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 c) realizacji umowy i/lub działań przed zawarciem umowy o zamówienie publiczne, jeśli dana oferta zostanie uznana za najkorzystniejszą - na podstawie art. 6 ust. 1 lit. b RODO, d) przekazania danych innym podmiotom upoważnionym z mocy prawa, np. na podstawie przepisów podatkowych, ubezpieczeń społecznych, czy dostępu do informacji publicznej – na podstawie art. 6 ust. 1 lit. c RODO; 3) odbiorcami danych osobowych będą wyłącznie podmioty uprawnione z mocy prawa do uzyskania danych osobowych lub: a) banki, firmy audytowe i konsultingowe, b) firmy świadczące usługi IT i cloud, pocztowe, kurierskie, c) inne podmioty uczestniczące w przedmiotowym postępowaniu o udzielenie zamówienia publicznego oraz realizacji umowy, tj. podmioty, które w imieniu Administratora przetwarzają dane osobowe na podstawie zawartej z Administratorem umowy powierzenia przetwarzania danych; 4) dane osobowe przechowywane będą przez czas obowiązywania zawartej umowy, a także po jej zakończeniu w celach: a) dochodzenia roszczeń w związku z wykonywaniem umowy, b) wykonania obowiązków wynikających z przepisów prawa, w tym w szczególności podatkowych i rachunkowych, c) statystycznych i archiwizacyjnych; 5) dane osobowe przechowywane będą przez okres 10 lat od zawarcia umowy, jeżeli umowa zostanie zawarta z osobą fizyczną lub w pozostałych przypadkach przez okres trwałości projektu, jednak nie krócej niż 4 lata od zawarcia umowy; 6) osoba, której dotyczą dane osobowe ma prawo do żądania od Administratora dostępu do danych osobowych, ich sprostowania, usunięcia lub ograniczenia przetwarzania danych oraz prawo do wniesienia sprzeciwu wobec przetwarzania danych i prawo do przenoszenia danych osobowych; 7) osoba, której dotyczą dane osobowe ma prawo wniesienia skargi do organu nadzorczego, tj. Prezesa Urzędu Ochrony Danych Osobowych; 8) podanie danych osobowych jest dobrowolne i stanowi warunek udziału w postępowaniu o udzielenie zamówienia publicznego oraz zawarcia umowy; 9) w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Uprawnienie przysługuje zamawiającemu zarówno w trakcie trwania postępowania, jak i po jego zakończeniu w okresie przechowywania protokołu z postępowania; 10) wystąpienie z żądaniem, o którym mowa w art. 18 ust. 1 RODO (prawo żądania od administratora ograniczenia przetwarzania danych), nie ogranicza przetwarzania danych osobowych do czasu zakończenia postępowania o udzielenie zamówienia publicznego; 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Pzp. </w:t>
      </w:r>
    </w:p>
    <w:p w:rsidR="005A14CA" w:rsidRPr="005A14CA" w:rsidRDefault="005A14CA" w:rsidP="005A14CA">
      <w:pPr>
        <w:spacing w:after="0" w:line="240" w:lineRule="auto"/>
        <w:jc w:val="center"/>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u w:val="single"/>
          <w:lang w:eastAsia="pl-PL"/>
        </w:rPr>
        <w:t xml:space="preserve">ZAŁĄCZNIK I - INFORMACJE DOTYCZĄCE OFERT CZĘŚCIOWYCH </w:t>
      </w:r>
    </w:p>
    <w:p w:rsidR="005A14CA" w:rsidRPr="005A14CA" w:rsidRDefault="005A14CA" w:rsidP="005A14CA">
      <w:pPr>
        <w:spacing w:after="0" w:line="240" w:lineRule="auto"/>
        <w:rPr>
          <w:rFonts w:ascii="Times New Roman" w:eastAsia="Times New Roman" w:hAnsi="Times New Roman" w:cs="Times New Roman"/>
          <w:sz w:val="24"/>
          <w:szCs w:val="24"/>
          <w:lang w:eastAsia="pl-PL"/>
        </w:rPr>
      </w:pPr>
    </w:p>
    <w:p w:rsidR="005A14CA" w:rsidRPr="005A14CA" w:rsidRDefault="005A14CA" w:rsidP="005A14C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994"/>
      </w:tblGrid>
      <w:tr w:rsidR="005A14CA" w:rsidRPr="005A14CA" w:rsidTr="005A14CA">
        <w:trPr>
          <w:tblCellSpacing w:w="15" w:type="dxa"/>
        </w:trPr>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Część nr: </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1</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Nazwa: </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„Budowa, dostawa, montaż reklam outdoorowych”</w:t>
            </w:r>
          </w:p>
        </w:tc>
      </w:tr>
    </w:tbl>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1) Krótki opis przedmiotu zamówienia </w:t>
      </w:r>
      <w:r w:rsidRPr="005A14C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A14C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A14CA">
        <w:rPr>
          <w:rFonts w:ascii="Times New Roman" w:eastAsia="Times New Roman" w:hAnsi="Times New Roman" w:cs="Times New Roman"/>
          <w:b/>
          <w:bCs/>
          <w:sz w:val="24"/>
          <w:szCs w:val="24"/>
          <w:lang w:eastAsia="pl-PL"/>
        </w:rPr>
        <w:t>budowlane:</w:t>
      </w:r>
      <w:r w:rsidRPr="005A14CA">
        <w:rPr>
          <w:rFonts w:ascii="Times New Roman" w:eastAsia="Times New Roman" w:hAnsi="Times New Roman" w:cs="Times New Roman"/>
          <w:sz w:val="24"/>
          <w:szCs w:val="24"/>
          <w:lang w:eastAsia="pl-PL"/>
        </w:rPr>
        <w:t>zamówienie</w:t>
      </w:r>
      <w:proofErr w:type="spellEnd"/>
      <w:r w:rsidRPr="005A14CA">
        <w:rPr>
          <w:rFonts w:ascii="Times New Roman" w:eastAsia="Times New Roman" w:hAnsi="Times New Roman" w:cs="Times New Roman"/>
          <w:sz w:val="24"/>
          <w:szCs w:val="24"/>
          <w:lang w:eastAsia="pl-PL"/>
        </w:rPr>
        <w:t xml:space="preserve"> zlecane jest przez Toruńską Agencję Rozwoju Regionalnego S.A. Zamówienie obejmuje opracowanie dokumentacji projektowych, a następnie realizację robót budowlanych w ramach Zamówienia dotyczącego budowy, dostawy, montażu reklam outdoorowych oraz wykonanie projektów graficznych reklam. Szczegółowy opis przedmiotu zamówienia zawiera Program Funkcjonalno-Użytkowy (OPZ) –Część 1– Załącznik nr 8 do SIWZ i Wzór umowy dla Części 1 – Załącznik nr 10 do SIWZ.</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2) Wspólny Słownik Zamówień(CPV): </w:t>
      </w:r>
      <w:r w:rsidRPr="005A14CA">
        <w:rPr>
          <w:rFonts w:ascii="Times New Roman" w:eastAsia="Times New Roman" w:hAnsi="Times New Roman" w:cs="Times New Roman"/>
          <w:sz w:val="24"/>
          <w:szCs w:val="24"/>
          <w:lang w:eastAsia="pl-PL"/>
        </w:rPr>
        <w:t>71220000-6, 45100000-8, 45223000-6, 45223210-1, 45223500-1</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3) Wartość części zamówienia(jeżeli zamawiający podaje informacje o wartości zamówienia):</w:t>
      </w:r>
      <w:r w:rsidRPr="005A14CA">
        <w:rPr>
          <w:rFonts w:ascii="Times New Roman" w:eastAsia="Times New Roman" w:hAnsi="Times New Roman" w:cs="Times New Roman"/>
          <w:sz w:val="24"/>
          <w:szCs w:val="24"/>
          <w:lang w:eastAsia="pl-PL"/>
        </w:rPr>
        <w:br/>
        <w:t xml:space="preserve">Wartość bez VAT: </w:t>
      </w:r>
      <w:r w:rsidRPr="005A14CA">
        <w:rPr>
          <w:rFonts w:ascii="Times New Roman" w:eastAsia="Times New Roman" w:hAnsi="Times New Roman" w:cs="Times New Roman"/>
          <w:sz w:val="24"/>
          <w:szCs w:val="24"/>
          <w:lang w:eastAsia="pl-PL"/>
        </w:rPr>
        <w:br/>
        <w:t xml:space="preserve">Waluta: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4) Czas trwania lub termin wykonania: </w:t>
      </w:r>
      <w:r w:rsidRPr="005A14CA">
        <w:rPr>
          <w:rFonts w:ascii="Times New Roman" w:eastAsia="Times New Roman" w:hAnsi="Times New Roman" w:cs="Times New Roman"/>
          <w:sz w:val="24"/>
          <w:szCs w:val="24"/>
          <w:lang w:eastAsia="pl-PL"/>
        </w:rPr>
        <w:br/>
        <w:t xml:space="preserve">okres w miesiącach: </w:t>
      </w:r>
      <w:r w:rsidRPr="005A14CA">
        <w:rPr>
          <w:rFonts w:ascii="Times New Roman" w:eastAsia="Times New Roman" w:hAnsi="Times New Roman" w:cs="Times New Roman"/>
          <w:sz w:val="24"/>
          <w:szCs w:val="24"/>
          <w:lang w:eastAsia="pl-PL"/>
        </w:rPr>
        <w:br/>
        <w:t xml:space="preserve">okres w dniach: </w:t>
      </w:r>
      <w:r w:rsidRPr="005A14CA">
        <w:rPr>
          <w:rFonts w:ascii="Times New Roman" w:eastAsia="Times New Roman" w:hAnsi="Times New Roman" w:cs="Times New Roman"/>
          <w:sz w:val="24"/>
          <w:szCs w:val="24"/>
          <w:lang w:eastAsia="pl-PL"/>
        </w:rPr>
        <w:br/>
        <w:t xml:space="preserve">data rozpoczęcia: </w:t>
      </w:r>
      <w:r w:rsidRPr="005A14CA">
        <w:rPr>
          <w:rFonts w:ascii="Times New Roman" w:eastAsia="Times New Roman" w:hAnsi="Times New Roman" w:cs="Times New Roman"/>
          <w:sz w:val="24"/>
          <w:szCs w:val="24"/>
          <w:lang w:eastAsia="pl-PL"/>
        </w:rPr>
        <w:br/>
        <w:t>data zakończenia: 2019-09-20</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Znaczenie</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100,00</w:t>
            </w:r>
          </w:p>
        </w:tc>
      </w:tr>
    </w:tbl>
    <w:p w:rsidR="005A14CA" w:rsidRPr="005A14CA" w:rsidRDefault="005A14CA" w:rsidP="005A14CA">
      <w:pPr>
        <w:spacing w:after="24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6) INFORMACJE </w:t>
      </w:r>
      <w:proofErr w:type="spellStart"/>
      <w:r w:rsidRPr="005A14CA">
        <w:rPr>
          <w:rFonts w:ascii="Times New Roman" w:eastAsia="Times New Roman" w:hAnsi="Times New Roman" w:cs="Times New Roman"/>
          <w:b/>
          <w:bCs/>
          <w:sz w:val="24"/>
          <w:szCs w:val="24"/>
          <w:lang w:eastAsia="pl-PL"/>
        </w:rPr>
        <w:t>DODATKOWE:</w:t>
      </w:r>
      <w:r w:rsidRPr="005A14CA">
        <w:rPr>
          <w:rFonts w:ascii="Times New Roman" w:eastAsia="Times New Roman" w:hAnsi="Times New Roman" w:cs="Times New Roman"/>
          <w:sz w:val="24"/>
          <w:szCs w:val="24"/>
          <w:lang w:eastAsia="pl-PL"/>
        </w:rPr>
        <w:t>Zamawiający</w:t>
      </w:r>
      <w:proofErr w:type="spellEnd"/>
      <w:r w:rsidRPr="005A14CA">
        <w:rPr>
          <w:rFonts w:ascii="Times New Roman" w:eastAsia="Times New Roman" w:hAnsi="Times New Roman" w:cs="Times New Roman"/>
          <w:sz w:val="24"/>
          <w:szCs w:val="24"/>
          <w:lang w:eastAsia="pl-PL"/>
        </w:rPr>
        <w:t xml:space="preserve"> zaleca w ramach części 1 zamówienia przeprowadzenie wizji lokalnej z przedstawicielem Zamawiającego. Osoby/przedstawiciele Wykonawcy zainteresowani udziałem w wizji zgłoszą się w dniu wskazanym w Załączniku nr 8 do SIWZ do siedziby Toruńskiej Agencji Rozwoju Regionalnego S.A. przy ul. Włocławskiej 167, 87-100 Toruń, budynek A, I piętro, pokój 200. Dojazd do miejsc, w których będzie odbywać się wizja lokalna Oferent będzie zobowiązany zapewnić sobie we własnym zakresie.</w:t>
      </w:r>
      <w:r w:rsidRPr="005A14C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774"/>
      </w:tblGrid>
      <w:tr w:rsidR="005A14CA" w:rsidRPr="005A14CA" w:rsidTr="005A14CA">
        <w:trPr>
          <w:tblCellSpacing w:w="15" w:type="dxa"/>
        </w:trPr>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Część nr: </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2</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Nazwa: </w:t>
            </w:r>
          </w:p>
        </w:tc>
        <w:tc>
          <w:tcPr>
            <w:tcW w:w="0" w:type="auto"/>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Budowa, dostawa, montaż, podłączenie telebimu</w:t>
            </w:r>
          </w:p>
        </w:tc>
      </w:tr>
    </w:tbl>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b/>
          <w:bCs/>
          <w:sz w:val="24"/>
          <w:szCs w:val="24"/>
          <w:lang w:eastAsia="pl-PL"/>
        </w:rPr>
        <w:t xml:space="preserve">1) Krótki opis przedmiotu zamówienia </w:t>
      </w:r>
      <w:r w:rsidRPr="005A14C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A14C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A14CA">
        <w:rPr>
          <w:rFonts w:ascii="Times New Roman" w:eastAsia="Times New Roman" w:hAnsi="Times New Roman" w:cs="Times New Roman"/>
          <w:b/>
          <w:bCs/>
          <w:sz w:val="24"/>
          <w:szCs w:val="24"/>
          <w:lang w:eastAsia="pl-PL"/>
        </w:rPr>
        <w:t>budowlane:</w:t>
      </w:r>
      <w:r w:rsidRPr="005A14CA">
        <w:rPr>
          <w:rFonts w:ascii="Times New Roman" w:eastAsia="Times New Roman" w:hAnsi="Times New Roman" w:cs="Times New Roman"/>
          <w:sz w:val="24"/>
          <w:szCs w:val="24"/>
          <w:lang w:eastAsia="pl-PL"/>
        </w:rPr>
        <w:t>zamówienie</w:t>
      </w:r>
      <w:proofErr w:type="spellEnd"/>
      <w:r w:rsidRPr="005A14CA">
        <w:rPr>
          <w:rFonts w:ascii="Times New Roman" w:eastAsia="Times New Roman" w:hAnsi="Times New Roman" w:cs="Times New Roman"/>
          <w:sz w:val="24"/>
          <w:szCs w:val="24"/>
          <w:lang w:eastAsia="pl-PL"/>
        </w:rPr>
        <w:t xml:space="preserve"> zlecane jest przez Gminę Sępólno Krajeńskie. Zamówienie obejmuje opracowania dokumentacji projektowej, a następnie wykonania robót w ramach realizacji w systemie: „zaprojektuj i wybuduj”, zadania inwestycyjnego polegającego na budowie, dostawie, montażu i podłączenia telebimu oraz wykonanie projektu graficznego reklamy wyświetlanej na telebimie. Szczegółowy opis przedmiotu zamówienia zawiera Program Funkcjonalno-Użytkowy (OPZ) –Część 2– Załącznik nr 9 do SIWZ i Wzór umowy dla Części 2 – Załącznik nr 11 do SIWZ.</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lastRenderedPageBreak/>
        <w:t xml:space="preserve">2) Wspólny Słownik Zamówień(CPV): </w:t>
      </w:r>
      <w:r w:rsidRPr="005A14CA">
        <w:rPr>
          <w:rFonts w:ascii="Times New Roman" w:eastAsia="Times New Roman" w:hAnsi="Times New Roman" w:cs="Times New Roman"/>
          <w:sz w:val="24"/>
          <w:szCs w:val="24"/>
          <w:lang w:eastAsia="pl-PL"/>
        </w:rPr>
        <w:t>71220000-6, 71323100-9, 45100000-8, 45111200-0, 45000000-7, 71248000-8, 45310000-3, 71247000-1</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3) Wartość części zamówienia(jeżeli zamawiający podaje informacje o wartości zamówienia):</w:t>
      </w:r>
      <w:r w:rsidRPr="005A14CA">
        <w:rPr>
          <w:rFonts w:ascii="Times New Roman" w:eastAsia="Times New Roman" w:hAnsi="Times New Roman" w:cs="Times New Roman"/>
          <w:sz w:val="24"/>
          <w:szCs w:val="24"/>
          <w:lang w:eastAsia="pl-PL"/>
        </w:rPr>
        <w:br/>
        <w:t xml:space="preserve">Wartość bez VAT: </w:t>
      </w:r>
      <w:r w:rsidRPr="005A14CA">
        <w:rPr>
          <w:rFonts w:ascii="Times New Roman" w:eastAsia="Times New Roman" w:hAnsi="Times New Roman" w:cs="Times New Roman"/>
          <w:sz w:val="24"/>
          <w:szCs w:val="24"/>
          <w:lang w:eastAsia="pl-PL"/>
        </w:rPr>
        <w:br/>
        <w:t xml:space="preserve">Waluta: </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4) Czas trwania lub termin wykonania: </w:t>
      </w:r>
      <w:r w:rsidRPr="005A14CA">
        <w:rPr>
          <w:rFonts w:ascii="Times New Roman" w:eastAsia="Times New Roman" w:hAnsi="Times New Roman" w:cs="Times New Roman"/>
          <w:sz w:val="24"/>
          <w:szCs w:val="24"/>
          <w:lang w:eastAsia="pl-PL"/>
        </w:rPr>
        <w:br/>
        <w:t xml:space="preserve">okres w miesiącach: </w:t>
      </w:r>
      <w:r w:rsidRPr="005A14CA">
        <w:rPr>
          <w:rFonts w:ascii="Times New Roman" w:eastAsia="Times New Roman" w:hAnsi="Times New Roman" w:cs="Times New Roman"/>
          <w:sz w:val="24"/>
          <w:szCs w:val="24"/>
          <w:lang w:eastAsia="pl-PL"/>
        </w:rPr>
        <w:br/>
        <w:t xml:space="preserve">okres w dniach: </w:t>
      </w:r>
      <w:r w:rsidRPr="005A14CA">
        <w:rPr>
          <w:rFonts w:ascii="Times New Roman" w:eastAsia="Times New Roman" w:hAnsi="Times New Roman" w:cs="Times New Roman"/>
          <w:sz w:val="24"/>
          <w:szCs w:val="24"/>
          <w:lang w:eastAsia="pl-PL"/>
        </w:rPr>
        <w:br/>
        <w:t xml:space="preserve">data rozpoczęcia: </w:t>
      </w:r>
      <w:r w:rsidRPr="005A14CA">
        <w:rPr>
          <w:rFonts w:ascii="Times New Roman" w:eastAsia="Times New Roman" w:hAnsi="Times New Roman" w:cs="Times New Roman"/>
          <w:sz w:val="24"/>
          <w:szCs w:val="24"/>
          <w:lang w:eastAsia="pl-PL"/>
        </w:rPr>
        <w:br/>
        <w:t>data zakończenia: 2019-09-20</w:t>
      </w: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Znaczenie</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60,00</w:t>
            </w:r>
          </w:p>
        </w:tc>
      </w:tr>
      <w:tr w:rsidR="005A14CA" w:rsidRPr="005A14CA" w:rsidTr="005A14CA">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14CA" w:rsidRPr="005A14CA" w:rsidRDefault="005A14CA" w:rsidP="005A14CA">
            <w:pPr>
              <w:spacing w:after="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t>40,00</w:t>
            </w:r>
          </w:p>
        </w:tc>
      </w:tr>
    </w:tbl>
    <w:p w:rsidR="005A14CA" w:rsidRPr="005A14CA" w:rsidRDefault="005A14CA" w:rsidP="005A14CA">
      <w:pPr>
        <w:spacing w:after="240" w:line="240" w:lineRule="auto"/>
        <w:rPr>
          <w:rFonts w:ascii="Times New Roman" w:eastAsia="Times New Roman" w:hAnsi="Times New Roman" w:cs="Times New Roman"/>
          <w:sz w:val="24"/>
          <w:szCs w:val="24"/>
          <w:lang w:eastAsia="pl-PL"/>
        </w:rPr>
      </w:pPr>
      <w:r w:rsidRPr="005A14CA">
        <w:rPr>
          <w:rFonts w:ascii="Times New Roman" w:eastAsia="Times New Roman" w:hAnsi="Times New Roman" w:cs="Times New Roman"/>
          <w:sz w:val="24"/>
          <w:szCs w:val="24"/>
          <w:lang w:eastAsia="pl-PL"/>
        </w:rPr>
        <w:br/>
      </w:r>
      <w:r w:rsidRPr="005A14CA">
        <w:rPr>
          <w:rFonts w:ascii="Times New Roman" w:eastAsia="Times New Roman" w:hAnsi="Times New Roman" w:cs="Times New Roman"/>
          <w:b/>
          <w:bCs/>
          <w:sz w:val="24"/>
          <w:szCs w:val="24"/>
          <w:lang w:eastAsia="pl-PL"/>
        </w:rPr>
        <w:t xml:space="preserve">6) INFORMACJE </w:t>
      </w:r>
      <w:proofErr w:type="spellStart"/>
      <w:r w:rsidRPr="005A14CA">
        <w:rPr>
          <w:rFonts w:ascii="Times New Roman" w:eastAsia="Times New Roman" w:hAnsi="Times New Roman" w:cs="Times New Roman"/>
          <w:b/>
          <w:bCs/>
          <w:sz w:val="24"/>
          <w:szCs w:val="24"/>
          <w:lang w:eastAsia="pl-PL"/>
        </w:rPr>
        <w:t>DODATKOWE:</w:t>
      </w:r>
      <w:r w:rsidRPr="005A14CA">
        <w:rPr>
          <w:rFonts w:ascii="Times New Roman" w:eastAsia="Times New Roman" w:hAnsi="Times New Roman" w:cs="Times New Roman"/>
          <w:sz w:val="24"/>
          <w:szCs w:val="24"/>
          <w:lang w:eastAsia="pl-PL"/>
        </w:rPr>
        <w:t>Przed</w:t>
      </w:r>
      <w:proofErr w:type="spellEnd"/>
      <w:r w:rsidRPr="005A14CA">
        <w:rPr>
          <w:rFonts w:ascii="Times New Roman" w:eastAsia="Times New Roman" w:hAnsi="Times New Roman" w:cs="Times New Roman"/>
          <w:sz w:val="24"/>
          <w:szCs w:val="24"/>
          <w:lang w:eastAsia="pl-PL"/>
        </w:rPr>
        <w:t xml:space="preserve"> zawarciem umowy na część 2 zamówienia Wykonawca przedłoży: - Świadectwo dopuszczenia do obrotu ekranu diodowego. - Certyfikaty i deklaracje wymagane dla tego typu urządzeń. </w:t>
      </w:r>
      <w:r w:rsidRPr="005A14CA">
        <w:rPr>
          <w:rFonts w:ascii="Times New Roman" w:eastAsia="Times New Roman" w:hAnsi="Times New Roman" w:cs="Times New Roman"/>
          <w:sz w:val="24"/>
          <w:szCs w:val="24"/>
          <w:lang w:eastAsia="pl-PL"/>
        </w:rPr>
        <w:br/>
      </w:r>
    </w:p>
    <w:p w:rsidR="002764EE" w:rsidRDefault="002764EE">
      <w:bookmarkStart w:id="0" w:name="_GoBack"/>
      <w:bookmarkEnd w:id="0"/>
    </w:p>
    <w:sectPr w:rsidR="0027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CA"/>
    <w:rsid w:val="002764EE"/>
    <w:rsid w:val="005A1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5561">
      <w:bodyDiv w:val="1"/>
      <w:marLeft w:val="0"/>
      <w:marRight w:val="0"/>
      <w:marTop w:val="0"/>
      <w:marBottom w:val="0"/>
      <w:divBdr>
        <w:top w:val="none" w:sz="0" w:space="0" w:color="auto"/>
        <w:left w:val="none" w:sz="0" w:space="0" w:color="auto"/>
        <w:bottom w:val="none" w:sz="0" w:space="0" w:color="auto"/>
        <w:right w:val="none" w:sz="0" w:space="0" w:color="auto"/>
      </w:divBdr>
      <w:divsChild>
        <w:div w:id="1607615781">
          <w:marLeft w:val="0"/>
          <w:marRight w:val="0"/>
          <w:marTop w:val="0"/>
          <w:marBottom w:val="0"/>
          <w:divBdr>
            <w:top w:val="none" w:sz="0" w:space="0" w:color="auto"/>
            <w:left w:val="none" w:sz="0" w:space="0" w:color="auto"/>
            <w:bottom w:val="none" w:sz="0" w:space="0" w:color="auto"/>
            <w:right w:val="none" w:sz="0" w:space="0" w:color="auto"/>
          </w:divBdr>
          <w:divsChild>
            <w:div w:id="1433168053">
              <w:marLeft w:val="0"/>
              <w:marRight w:val="0"/>
              <w:marTop w:val="0"/>
              <w:marBottom w:val="0"/>
              <w:divBdr>
                <w:top w:val="none" w:sz="0" w:space="0" w:color="auto"/>
                <w:left w:val="none" w:sz="0" w:space="0" w:color="auto"/>
                <w:bottom w:val="none" w:sz="0" w:space="0" w:color="auto"/>
                <w:right w:val="none" w:sz="0" w:space="0" w:color="auto"/>
              </w:divBdr>
            </w:div>
            <w:div w:id="238180222">
              <w:marLeft w:val="0"/>
              <w:marRight w:val="0"/>
              <w:marTop w:val="0"/>
              <w:marBottom w:val="0"/>
              <w:divBdr>
                <w:top w:val="none" w:sz="0" w:space="0" w:color="auto"/>
                <w:left w:val="none" w:sz="0" w:space="0" w:color="auto"/>
                <w:bottom w:val="none" w:sz="0" w:space="0" w:color="auto"/>
                <w:right w:val="none" w:sz="0" w:space="0" w:color="auto"/>
              </w:divBdr>
            </w:div>
            <w:div w:id="163017799">
              <w:marLeft w:val="0"/>
              <w:marRight w:val="0"/>
              <w:marTop w:val="0"/>
              <w:marBottom w:val="0"/>
              <w:divBdr>
                <w:top w:val="none" w:sz="0" w:space="0" w:color="auto"/>
                <w:left w:val="none" w:sz="0" w:space="0" w:color="auto"/>
                <w:bottom w:val="none" w:sz="0" w:space="0" w:color="auto"/>
                <w:right w:val="none" w:sz="0" w:space="0" w:color="auto"/>
              </w:divBdr>
              <w:divsChild>
                <w:div w:id="350448995">
                  <w:marLeft w:val="0"/>
                  <w:marRight w:val="0"/>
                  <w:marTop w:val="0"/>
                  <w:marBottom w:val="0"/>
                  <w:divBdr>
                    <w:top w:val="none" w:sz="0" w:space="0" w:color="auto"/>
                    <w:left w:val="none" w:sz="0" w:space="0" w:color="auto"/>
                    <w:bottom w:val="none" w:sz="0" w:space="0" w:color="auto"/>
                    <w:right w:val="none" w:sz="0" w:space="0" w:color="auto"/>
                  </w:divBdr>
                </w:div>
              </w:divsChild>
            </w:div>
            <w:div w:id="1914701500">
              <w:marLeft w:val="0"/>
              <w:marRight w:val="0"/>
              <w:marTop w:val="0"/>
              <w:marBottom w:val="0"/>
              <w:divBdr>
                <w:top w:val="none" w:sz="0" w:space="0" w:color="auto"/>
                <w:left w:val="none" w:sz="0" w:space="0" w:color="auto"/>
                <w:bottom w:val="none" w:sz="0" w:space="0" w:color="auto"/>
                <w:right w:val="none" w:sz="0" w:space="0" w:color="auto"/>
              </w:divBdr>
              <w:divsChild>
                <w:div w:id="1884293994">
                  <w:marLeft w:val="0"/>
                  <w:marRight w:val="0"/>
                  <w:marTop w:val="0"/>
                  <w:marBottom w:val="0"/>
                  <w:divBdr>
                    <w:top w:val="none" w:sz="0" w:space="0" w:color="auto"/>
                    <w:left w:val="none" w:sz="0" w:space="0" w:color="auto"/>
                    <w:bottom w:val="none" w:sz="0" w:space="0" w:color="auto"/>
                    <w:right w:val="none" w:sz="0" w:space="0" w:color="auto"/>
                  </w:divBdr>
                </w:div>
              </w:divsChild>
            </w:div>
            <w:div w:id="1333751996">
              <w:marLeft w:val="0"/>
              <w:marRight w:val="0"/>
              <w:marTop w:val="0"/>
              <w:marBottom w:val="0"/>
              <w:divBdr>
                <w:top w:val="none" w:sz="0" w:space="0" w:color="auto"/>
                <w:left w:val="none" w:sz="0" w:space="0" w:color="auto"/>
                <w:bottom w:val="none" w:sz="0" w:space="0" w:color="auto"/>
                <w:right w:val="none" w:sz="0" w:space="0" w:color="auto"/>
              </w:divBdr>
              <w:divsChild>
                <w:div w:id="1527406162">
                  <w:marLeft w:val="0"/>
                  <w:marRight w:val="0"/>
                  <w:marTop w:val="0"/>
                  <w:marBottom w:val="0"/>
                  <w:divBdr>
                    <w:top w:val="none" w:sz="0" w:space="0" w:color="auto"/>
                    <w:left w:val="none" w:sz="0" w:space="0" w:color="auto"/>
                    <w:bottom w:val="none" w:sz="0" w:space="0" w:color="auto"/>
                    <w:right w:val="none" w:sz="0" w:space="0" w:color="auto"/>
                  </w:divBdr>
                </w:div>
                <w:div w:id="550658517">
                  <w:marLeft w:val="0"/>
                  <w:marRight w:val="0"/>
                  <w:marTop w:val="0"/>
                  <w:marBottom w:val="0"/>
                  <w:divBdr>
                    <w:top w:val="none" w:sz="0" w:space="0" w:color="auto"/>
                    <w:left w:val="none" w:sz="0" w:space="0" w:color="auto"/>
                    <w:bottom w:val="none" w:sz="0" w:space="0" w:color="auto"/>
                    <w:right w:val="none" w:sz="0" w:space="0" w:color="auto"/>
                  </w:divBdr>
                </w:div>
                <w:div w:id="1031807207">
                  <w:marLeft w:val="0"/>
                  <w:marRight w:val="0"/>
                  <w:marTop w:val="0"/>
                  <w:marBottom w:val="0"/>
                  <w:divBdr>
                    <w:top w:val="none" w:sz="0" w:space="0" w:color="auto"/>
                    <w:left w:val="none" w:sz="0" w:space="0" w:color="auto"/>
                    <w:bottom w:val="none" w:sz="0" w:space="0" w:color="auto"/>
                    <w:right w:val="none" w:sz="0" w:space="0" w:color="auto"/>
                  </w:divBdr>
                </w:div>
                <w:div w:id="46078706">
                  <w:marLeft w:val="0"/>
                  <w:marRight w:val="0"/>
                  <w:marTop w:val="0"/>
                  <w:marBottom w:val="0"/>
                  <w:divBdr>
                    <w:top w:val="none" w:sz="0" w:space="0" w:color="auto"/>
                    <w:left w:val="none" w:sz="0" w:space="0" w:color="auto"/>
                    <w:bottom w:val="none" w:sz="0" w:space="0" w:color="auto"/>
                    <w:right w:val="none" w:sz="0" w:space="0" w:color="auto"/>
                  </w:divBdr>
                </w:div>
              </w:divsChild>
            </w:div>
            <w:div w:id="1429154060">
              <w:marLeft w:val="0"/>
              <w:marRight w:val="0"/>
              <w:marTop w:val="0"/>
              <w:marBottom w:val="0"/>
              <w:divBdr>
                <w:top w:val="none" w:sz="0" w:space="0" w:color="auto"/>
                <w:left w:val="none" w:sz="0" w:space="0" w:color="auto"/>
                <w:bottom w:val="none" w:sz="0" w:space="0" w:color="auto"/>
                <w:right w:val="none" w:sz="0" w:space="0" w:color="auto"/>
              </w:divBdr>
              <w:divsChild>
                <w:div w:id="165437013">
                  <w:marLeft w:val="0"/>
                  <w:marRight w:val="0"/>
                  <w:marTop w:val="0"/>
                  <w:marBottom w:val="0"/>
                  <w:divBdr>
                    <w:top w:val="none" w:sz="0" w:space="0" w:color="auto"/>
                    <w:left w:val="none" w:sz="0" w:space="0" w:color="auto"/>
                    <w:bottom w:val="none" w:sz="0" w:space="0" w:color="auto"/>
                    <w:right w:val="none" w:sz="0" w:space="0" w:color="auto"/>
                  </w:divBdr>
                </w:div>
                <w:div w:id="422143711">
                  <w:marLeft w:val="0"/>
                  <w:marRight w:val="0"/>
                  <w:marTop w:val="0"/>
                  <w:marBottom w:val="0"/>
                  <w:divBdr>
                    <w:top w:val="none" w:sz="0" w:space="0" w:color="auto"/>
                    <w:left w:val="none" w:sz="0" w:space="0" w:color="auto"/>
                    <w:bottom w:val="none" w:sz="0" w:space="0" w:color="auto"/>
                    <w:right w:val="none" w:sz="0" w:space="0" w:color="auto"/>
                  </w:divBdr>
                </w:div>
                <w:div w:id="669913634">
                  <w:marLeft w:val="0"/>
                  <w:marRight w:val="0"/>
                  <w:marTop w:val="0"/>
                  <w:marBottom w:val="0"/>
                  <w:divBdr>
                    <w:top w:val="none" w:sz="0" w:space="0" w:color="auto"/>
                    <w:left w:val="none" w:sz="0" w:space="0" w:color="auto"/>
                    <w:bottom w:val="none" w:sz="0" w:space="0" w:color="auto"/>
                    <w:right w:val="none" w:sz="0" w:space="0" w:color="auto"/>
                  </w:divBdr>
                </w:div>
                <w:div w:id="1070662718">
                  <w:marLeft w:val="0"/>
                  <w:marRight w:val="0"/>
                  <w:marTop w:val="0"/>
                  <w:marBottom w:val="0"/>
                  <w:divBdr>
                    <w:top w:val="none" w:sz="0" w:space="0" w:color="auto"/>
                    <w:left w:val="none" w:sz="0" w:space="0" w:color="auto"/>
                    <w:bottom w:val="none" w:sz="0" w:space="0" w:color="auto"/>
                    <w:right w:val="none" w:sz="0" w:space="0" w:color="auto"/>
                  </w:divBdr>
                </w:div>
                <w:div w:id="1323393881">
                  <w:marLeft w:val="0"/>
                  <w:marRight w:val="0"/>
                  <w:marTop w:val="0"/>
                  <w:marBottom w:val="0"/>
                  <w:divBdr>
                    <w:top w:val="none" w:sz="0" w:space="0" w:color="auto"/>
                    <w:left w:val="none" w:sz="0" w:space="0" w:color="auto"/>
                    <w:bottom w:val="none" w:sz="0" w:space="0" w:color="auto"/>
                    <w:right w:val="none" w:sz="0" w:space="0" w:color="auto"/>
                  </w:divBdr>
                </w:div>
                <w:div w:id="8215436">
                  <w:marLeft w:val="0"/>
                  <w:marRight w:val="0"/>
                  <w:marTop w:val="0"/>
                  <w:marBottom w:val="0"/>
                  <w:divBdr>
                    <w:top w:val="none" w:sz="0" w:space="0" w:color="auto"/>
                    <w:left w:val="none" w:sz="0" w:space="0" w:color="auto"/>
                    <w:bottom w:val="none" w:sz="0" w:space="0" w:color="auto"/>
                    <w:right w:val="none" w:sz="0" w:space="0" w:color="auto"/>
                  </w:divBdr>
                </w:div>
                <w:div w:id="549725669">
                  <w:marLeft w:val="0"/>
                  <w:marRight w:val="0"/>
                  <w:marTop w:val="0"/>
                  <w:marBottom w:val="0"/>
                  <w:divBdr>
                    <w:top w:val="none" w:sz="0" w:space="0" w:color="auto"/>
                    <w:left w:val="none" w:sz="0" w:space="0" w:color="auto"/>
                    <w:bottom w:val="none" w:sz="0" w:space="0" w:color="auto"/>
                    <w:right w:val="none" w:sz="0" w:space="0" w:color="auto"/>
                  </w:divBdr>
                </w:div>
              </w:divsChild>
            </w:div>
            <w:div w:id="305208145">
              <w:marLeft w:val="0"/>
              <w:marRight w:val="0"/>
              <w:marTop w:val="0"/>
              <w:marBottom w:val="0"/>
              <w:divBdr>
                <w:top w:val="none" w:sz="0" w:space="0" w:color="auto"/>
                <w:left w:val="none" w:sz="0" w:space="0" w:color="auto"/>
                <w:bottom w:val="none" w:sz="0" w:space="0" w:color="auto"/>
                <w:right w:val="none" w:sz="0" w:space="0" w:color="auto"/>
              </w:divBdr>
              <w:divsChild>
                <w:div w:id="1484590540">
                  <w:marLeft w:val="0"/>
                  <w:marRight w:val="0"/>
                  <w:marTop w:val="0"/>
                  <w:marBottom w:val="0"/>
                  <w:divBdr>
                    <w:top w:val="none" w:sz="0" w:space="0" w:color="auto"/>
                    <w:left w:val="none" w:sz="0" w:space="0" w:color="auto"/>
                    <w:bottom w:val="none" w:sz="0" w:space="0" w:color="auto"/>
                    <w:right w:val="none" w:sz="0" w:space="0" w:color="auto"/>
                  </w:divBdr>
                </w:div>
                <w:div w:id="1954508251">
                  <w:marLeft w:val="0"/>
                  <w:marRight w:val="0"/>
                  <w:marTop w:val="0"/>
                  <w:marBottom w:val="0"/>
                  <w:divBdr>
                    <w:top w:val="none" w:sz="0" w:space="0" w:color="auto"/>
                    <w:left w:val="none" w:sz="0" w:space="0" w:color="auto"/>
                    <w:bottom w:val="none" w:sz="0" w:space="0" w:color="auto"/>
                    <w:right w:val="none" w:sz="0" w:space="0" w:color="auto"/>
                  </w:divBdr>
                </w:div>
              </w:divsChild>
            </w:div>
            <w:div w:id="1611234943">
              <w:marLeft w:val="0"/>
              <w:marRight w:val="0"/>
              <w:marTop w:val="0"/>
              <w:marBottom w:val="0"/>
              <w:divBdr>
                <w:top w:val="none" w:sz="0" w:space="0" w:color="auto"/>
                <w:left w:val="none" w:sz="0" w:space="0" w:color="auto"/>
                <w:bottom w:val="none" w:sz="0" w:space="0" w:color="auto"/>
                <w:right w:val="none" w:sz="0" w:space="0" w:color="auto"/>
              </w:divBdr>
              <w:divsChild>
                <w:div w:id="1930506720">
                  <w:marLeft w:val="0"/>
                  <w:marRight w:val="0"/>
                  <w:marTop w:val="0"/>
                  <w:marBottom w:val="0"/>
                  <w:divBdr>
                    <w:top w:val="none" w:sz="0" w:space="0" w:color="auto"/>
                    <w:left w:val="none" w:sz="0" w:space="0" w:color="auto"/>
                    <w:bottom w:val="none" w:sz="0" w:space="0" w:color="auto"/>
                    <w:right w:val="none" w:sz="0" w:space="0" w:color="auto"/>
                  </w:divBdr>
                </w:div>
                <w:div w:id="1811049301">
                  <w:marLeft w:val="0"/>
                  <w:marRight w:val="0"/>
                  <w:marTop w:val="0"/>
                  <w:marBottom w:val="0"/>
                  <w:divBdr>
                    <w:top w:val="none" w:sz="0" w:space="0" w:color="auto"/>
                    <w:left w:val="none" w:sz="0" w:space="0" w:color="auto"/>
                    <w:bottom w:val="none" w:sz="0" w:space="0" w:color="auto"/>
                    <w:right w:val="none" w:sz="0" w:space="0" w:color="auto"/>
                  </w:divBdr>
                </w:div>
                <w:div w:id="1070544931">
                  <w:marLeft w:val="0"/>
                  <w:marRight w:val="0"/>
                  <w:marTop w:val="0"/>
                  <w:marBottom w:val="0"/>
                  <w:divBdr>
                    <w:top w:val="none" w:sz="0" w:space="0" w:color="auto"/>
                    <w:left w:val="none" w:sz="0" w:space="0" w:color="auto"/>
                    <w:bottom w:val="none" w:sz="0" w:space="0" w:color="auto"/>
                    <w:right w:val="none" w:sz="0" w:space="0" w:color="auto"/>
                  </w:divBdr>
                </w:div>
                <w:div w:id="864752782">
                  <w:marLeft w:val="0"/>
                  <w:marRight w:val="0"/>
                  <w:marTop w:val="0"/>
                  <w:marBottom w:val="0"/>
                  <w:divBdr>
                    <w:top w:val="none" w:sz="0" w:space="0" w:color="auto"/>
                    <w:left w:val="none" w:sz="0" w:space="0" w:color="auto"/>
                    <w:bottom w:val="none" w:sz="0" w:space="0" w:color="auto"/>
                    <w:right w:val="none" w:sz="0" w:space="0" w:color="auto"/>
                  </w:divBdr>
                </w:div>
                <w:div w:id="686755156">
                  <w:marLeft w:val="0"/>
                  <w:marRight w:val="0"/>
                  <w:marTop w:val="0"/>
                  <w:marBottom w:val="0"/>
                  <w:divBdr>
                    <w:top w:val="none" w:sz="0" w:space="0" w:color="auto"/>
                    <w:left w:val="none" w:sz="0" w:space="0" w:color="auto"/>
                    <w:bottom w:val="none" w:sz="0" w:space="0" w:color="auto"/>
                    <w:right w:val="none" w:sz="0" w:space="0" w:color="auto"/>
                  </w:divBdr>
                </w:div>
                <w:div w:id="1438715170">
                  <w:marLeft w:val="0"/>
                  <w:marRight w:val="0"/>
                  <w:marTop w:val="0"/>
                  <w:marBottom w:val="0"/>
                  <w:divBdr>
                    <w:top w:val="none" w:sz="0" w:space="0" w:color="auto"/>
                    <w:left w:val="none" w:sz="0" w:space="0" w:color="auto"/>
                    <w:bottom w:val="none" w:sz="0" w:space="0" w:color="auto"/>
                    <w:right w:val="none" w:sz="0" w:space="0" w:color="auto"/>
                  </w:divBdr>
                </w:div>
              </w:divsChild>
            </w:div>
            <w:div w:id="366177975">
              <w:marLeft w:val="0"/>
              <w:marRight w:val="0"/>
              <w:marTop w:val="0"/>
              <w:marBottom w:val="0"/>
              <w:divBdr>
                <w:top w:val="none" w:sz="0" w:space="0" w:color="auto"/>
                <w:left w:val="none" w:sz="0" w:space="0" w:color="auto"/>
                <w:bottom w:val="none" w:sz="0" w:space="0" w:color="auto"/>
                <w:right w:val="none" w:sz="0" w:space="0" w:color="auto"/>
              </w:divBdr>
              <w:divsChild>
                <w:div w:id="2145346406">
                  <w:marLeft w:val="0"/>
                  <w:marRight w:val="0"/>
                  <w:marTop w:val="0"/>
                  <w:marBottom w:val="0"/>
                  <w:divBdr>
                    <w:top w:val="none" w:sz="0" w:space="0" w:color="auto"/>
                    <w:left w:val="none" w:sz="0" w:space="0" w:color="auto"/>
                    <w:bottom w:val="none" w:sz="0" w:space="0" w:color="auto"/>
                    <w:right w:val="none" w:sz="0" w:space="0" w:color="auto"/>
                  </w:divBdr>
                </w:div>
                <w:div w:id="1694767956">
                  <w:marLeft w:val="0"/>
                  <w:marRight w:val="0"/>
                  <w:marTop w:val="0"/>
                  <w:marBottom w:val="0"/>
                  <w:divBdr>
                    <w:top w:val="none" w:sz="0" w:space="0" w:color="auto"/>
                    <w:left w:val="none" w:sz="0" w:space="0" w:color="auto"/>
                    <w:bottom w:val="none" w:sz="0" w:space="0" w:color="auto"/>
                    <w:right w:val="none" w:sz="0" w:space="0" w:color="auto"/>
                  </w:divBdr>
                </w:div>
                <w:div w:id="68157939">
                  <w:marLeft w:val="0"/>
                  <w:marRight w:val="0"/>
                  <w:marTop w:val="0"/>
                  <w:marBottom w:val="0"/>
                  <w:divBdr>
                    <w:top w:val="none" w:sz="0" w:space="0" w:color="auto"/>
                    <w:left w:val="none" w:sz="0" w:space="0" w:color="auto"/>
                    <w:bottom w:val="none" w:sz="0" w:space="0" w:color="auto"/>
                    <w:right w:val="none" w:sz="0" w:space="0" w:color="auto"/>
                  </w:divBdr>
                </w:div>
                <w:div w:id="1494102582">
                  <w:marLeft w:val="0"/>
                  <w:marRight w:val="0"/>
                  <w:marTop w:val="0"/>
                  <w:marBottom w:val="0"/>
                  <w:divBdr>
                    <w:top w:val="none" w:sz="0" w:space="0" w:color="auto"/>
                    <w:left w:val="none" w:sz="0" w:space="0" w:color="auto"/>
                    <w:bottom w:val="none" w:sz="0" w:space="0" w:color="auto"/>
                    <w:right w:val="none" w:sz="0" w:space="0" w:color="auto"/>
                  </w:divBdr>
                </w:div>
                <w:div w:id="1250777551">
                  <w:marLeft w:val="0"/>
                  <w:marRight w:val="0"/>
                  <w:marTop w:val="0"/>
                  <w:marBottom w:val="0"/>
                  <w:divBdr>
                    <w:top w:val="none" w:sz="0" w:space="0" w:color="auto"/>
                    <w:left w:val="none" w:sz="0" w:space="0" w:color="auto"/>
                    <w:bottom w:val="none" w:sz="0" w:space="0" w:color="auto"/>
                    <w:right w:val="none" w:sz="0" w:space="0" w:color="auto"/>
                  </w:divBdr>
                </w:div>
                <w:div w:id="1790540386">
                  <w:marLeft w:val="0"/>
                  <w:marRight w:val="0"/>
                  <w:marTop w:val="0"/>
                  <w:marBottom w:val="0"/>
                  <w:divBdr>
                    <w:top w:val="none" w:sz="0" w:space="0" w:color="auto"/>
                    <w:left w:val="none" w:sz="0" w:space="0" w:color="auto"/>
                    <w:bottom w:val="none" w:sz="0" w:space="0" w:color="auto"/>
                    <w:right w:val="none" w:sz="0" w:space="0" w:color="auto"/>
                  </w:divBdr>
                </w:div>
                <w:div w:id="1072695606">
                  <w:marLeft w:val="0"/>
                  <w:marRight w:val="0"/>
                  <w:marTop w:val="0"/>
                  <w:marBottom w:val="0"/>
                  <w:divBdr>
                    <w:top w:val="none" w:sz="0" w:space="0" w:color="auto"/>
                    <w:left w:val="none" w:sz="0" w:space="0" w:color="auto"/>
                    <w:bottom w:val="none" w:sz="0" w:space="0" w:color="auto"/>
                    <w:right w:val="none" w:sz="0" w:space="0" w:color="auto"/>
                  </w:divBdr>
                </w:div>
                <w:div w:id="1958482168">
                  <w:marLeft w:val="0"/>
                  <w:marRight w:val="0"/>
                  <w:marTop w:val="0"/>
                  <w:marBottom w:val="0"/>
                  <w:divBdr>
                    <w:top w:val="none" w:sz="0" w:space="0" w:color="auto"/>
                    <w:left w:val="none" w:sz="0" w:space="0" w:color="auto"/>
                    <w:bottom w:val="none" w:sz="0" w:space="0" w:color="auto"/>
                    <w:right w:val="none" w:sz="0" w:space="0" w:color="auto"/>
                  </w:divBdr>
                </w:div>
              </w:divsChild>
            </w:div>
            <w:div w:id="12590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6141</Words>
  <Characters>36851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cp:revision>
  <dcterms:created xsi:type="dcterms:W3CDTF">2019-05-10T13:17:00Z</dcterms:created>
  <dcterms:modified xsi:type="dcterms:W3CDTF">2019-05-10T13:17:00Z</dcterms:modified>
</cp:coreProperties>
</file>