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41" w:rsidRDefault="00A84941" w:rsidP="00311F73">
      <w:pPr>
        <w:pStyle w:val="Default"/>
        <w:jc w:val="center"/>
        <w:rPr>
          <w:rFonts w:ascii="Segoe UI Light" w:hAnsi="Segoe UI Light" w:cs="Segoe UI Light"/>
          <w:b/>
          <w:bCs/>
          <w:sz w:val="20"/>
          <w:szCs w:val="20"/>
        </w:rPr>
      </w:pPr>
    </w:p>
    <w:p w:rsidR="005815BF" w:rsidRPr="000B2845" w:rsidRDefault="003426B1" w:rsidP="000B2845">
      <w:pPr>
        <w:pStyle w:val="Default"/>
        <w:rPr>
          <w:rFonts w:asciiTheme="minorHAnsi" w:hAnsiTheme="minorHAnsi" w:cs="Calibri"/>
          <w:sz w:val="22"/>
          <w:szCs w:val="22"/>
        </w:rPr>
      </w:pPr>
      <w:r w:rsidRPr="003426B1">
        <w:rPr>
          <w:rFonts w:asciiTheme="minorHAnsi" w:hAnsiTheme="minorHAnsi" w:cs="Segoe UI Light"/>
          <w:b/>
          <w:bCs/>
          <w:sz w:val="22"/>
          <w:szCs w:val="22"/>
        </w:rPr>
        <w:t xml:space="preserve">Załącznik nr 10 - </w:t>
      </w:r>
      <w:r w:rsidR="003F5894" w:rsidRPr="000B2845">
        <w:rPr>
          <w:rFonts w:asciiTheme="minorHAnsi" w:hAnsiTheme="minorHAnsi" w:cs="Calibri"/>
          <w:sz w:val="22"/>
          <w:szCs w:val="22"/>
        </w:rPr>
        <w:t>Wzór umowy dla Części 1</w:t>
      </w:r>
    </w:p>
    <w:p w:rsidR="005815BF" w:rsidRPr="000B2845" w:rsidRDefault="003F5894" w:rsidP="000B2845">
      <w:pPr>
        <w:pStyle w:val="Default"/>
        <w:rPr>
          <w:rFonts w:asciiTheme="minorHAnsi" w:hAnsiTheme="minorHAnsi" w:cs="Calibri"/>
          <w:sz w:val="22"/>
          <w:szCs w:val="22"/>
        </w:rPr>
      </w:pPr>
      <w:r w:rsidRPr="000B2845">
        <w:rPr>
          <w:rFonts w:asciiTheme="minorHAnsi" w:hAnsiTheme="minorHAnsi" w:cs="Calibri"/>
          <w:sz w:val="22"/>
          <w:szCs w:val="22"/>
        </w:rPr>
        <w:t xml:space="preserve">Nr ref. </w:t>
      </w:r>
      <w:r w:rsidRPr="000B2845">
        <w:rPr>
          <w:rFonts w:asciiTheme="minorHAnsi" w:hAnsiTheme="minorHAnsi" w:cs="Calibri"/>
          <w:b/>
          <w:sz w:val="22"/>
          <w:szCs w:val="22"/>
        </w:rPr>
        <w:t>TARRSA/RB/PROMOCJA_ANDERSA/1/2019</w:t>
      </w:r>
      <w:r w:rsidRPr="000B2845">
        <w:rPr>
          <w:rFonts w:asciiTheme="minorHAnsi" w:hAnsiTheme="minorHAnsi" w:cs="Calibri"/>
          <w:sz w:val="22"/>
          <w:szCs w:val="22"/>
        </w:rPr>
        <w:t xml:space="preserve">  </w:t>
      </w:r>
    </w:p>
    <w:p w:rsidR="005815BF" w:rsidRDefault="003426B1" w:rsidP="000B2845">
      <w:pPr>
        <w:pStyle w:val="Default"/>
        <w:rPr>
          <w:rFonts w:asciiTheme="minorHAnsi" w:hAnsiTheme="minorHAnsi" w:cs="Segoe UI Light"/>
          <w:b/>
          <w:bCs/>
          <w:sz w:val="22"/>
          <w:szCs w:val="22"/>
        </w:rPr>
      </w:pPr>
      <w:r w:rsidRPr="00DD54EC">
        <w:rPr>
          <w:rFonts w:cs="Calibri"/>
          <w:sz w:val="20"/>
          <w:szCs w:val="20"/>
        </w:rPr>
        <w:t xml:space="preserve">                          </w:t>
      </w:r>
      <w:r w:rsidRPr="00254DEA">
        <w:rPr>
          <w:rFonts w:cs="Calibri"/>
          <w:sz w:val="20"/>
          <w:szCs w:val="20"/>
        </w:rPr>
        <w:t xml:space="preserve">                         </w:t>
      </w:r>
    </w:p>
    <w:p w:rsidR="00B8152F" w:rsidRPr="0010374E" w:rsidRDefault="00A84941" w:rsidP="00311F73">
      <w:pPr>
        <w:pStyle w:val="Default"/>
        <w:jc w:val="center"/>
        <w:rPr>
          <w:rFonts w:asciiTheme="minorHAnsi" w:hAnsiTheme="minorHAnsi" w:cs="Segoe UI Light"/>
          <w:b/>
          <w:bCs/>
          <w:sz w:val="22"/>
          <w:szCs w:val="22"/>
        </w:rPr>
      </w:pPr>
      <w:r w:rsidRPr="0010374E">
        <w:rPr>
          <w:rFonts w:asciiTheme="minorHAnsi" w:hAnsiTheme="minorHAnsi" w:cs="Segoe UI Light"/>
          <w:b/>
          <w:bCs/>
          <w:sz w:val="22"/>
          <w:szCs w:val="22"/>
        </w:rPr>
        <w:t xml:space="preserve">UMOWA </w:t>
      </w:r>
    </w:p>
    <w:p w:rsidR="00A84941" w:rsidRDefault="00D335CF" w:rsidP="00311F73">
      <w:pPr>
        <w:pStyle w:val="Default"/>
        <w:jc w:val="center"/>
        <w:rPr>
          <w:rFonts w:asciiTheme="minorHAnsi" w:hAnsiTheme="minorHAnsi" w:cs="Segoe UI Light"/>
          <w:b/>
          <w:bCs/>
          <w:sz w:val="22"/>
          <w:szCs w:val="22"/>
        </w:rPr>
      </w:pPr>
      <w:r>
        <w:rPr>
          <w:rFonts w:asciiTheme="minorHAnsi" w:hAnsiTheme="minorHAnsi" w:cs="Segoe UI Light"/>
          <w:b/>
          <w:bCs/>
          <w:sz w:val="22"/>
          <w:szCs w:val="22"/>
        </w:rPr>
        <w:t>dla CZĘŚCI 1</w:t>
      </w:r>
      <w:r w:rsidR="00B8152F" w:rsidRPr="0010374E">
        <w:rPr>
          <w:rFonts w:asciiTheme="minorHAnsi" w:hAnsiTheme="minorHAnsi" w:cs="Segoe UI Light"/>
          <w:b/>
          <w:bCs/>
          <w:sz w:val="22"/>
          <w:szCs w:val="22"/>
        </w:rPr>
        <w:t xml:space="preserve"> </w:t>
      </w:r>
      <w:r w:rsidR="003426B1">
        <w:rPr>
          <w:rFonts w:asciiTheme="minorHAnsi" w:hAnsiTheme="minorHAnsi" w:cs="Segoe UI Light"/>
          <w:b/>
          <w:bCs/>
          <w:sz w:val="22"/>
          <w:szCs w:val="22"/>
        </w:rPr>
        <w:t>ZAMÓWIENIA</w:t>
      </w:r>
    </w:p>
    <w:p w:rsidR="00A474E0" w:rsidRDefault="00A474E0" w:rsidP="00311F73">
      <w:pPr>
        <w:pStyle w:val="Default"/>
        <w:jc w:val="center"/>
        <w:rPr>
          <w:rFonts w:asciiTheme="minorHAnsi" w:hAnsiTheme="minorHAnsi" w:cs="Segoe UI Light"/>
          <w:b/>
          <w:bCs/>
          <w:sz w:val="22"/>
          <w:szCs w:val="22"/>
        </w:rPr>
      </w:pPr>
    </w:p>
    <w:p w:rsidR="00A84941" w:rsidRPr="00A474E0" w:rsidRDefault="00EE076A" w:rsidP="00311F73">
      <w:pPr>
        <w:pStyle w:val="Default"/>
        <w:jc w:val="center"/>
        <w:rPr>
          <w:rFonts w:asciiTheme="minorHAnsi" w:hAnsiTheme="minorHAnsi" w:cs="Segoe UI Light"/>
          <w:b/>
          <w:bCs/>
          <w:sz w:val="22"/>
          <w:szCs w:val="22"/>
        </w:rPr>
      </w:pPr>
      <w:r w:rsidRPr="00A474E0">
        <w:rPr>
          <w:rFonts w:asciiTheme="minorHAnsi" w:hAnsiTheme="minorHAnsi" w:cs="Segoe UI Light"/>
          <w:b/>
          <w:sz w:val="22"/>
          <w:szCs w:val="22"/>
        </w:rPr>
        <w:t>na budowę, dostawę, montaż</w:t>
      </w:r>
      <w:r w:rsidR="002971A6">
        <w:rPr>
          <w:rFonts w:asciiTheme="minorHAnsi" w:hAnsiTheme="minorHAnsi" w:cs="Segoe UI Light"/>
          <w:b/>
          <w:sz w:val="22"/>
          <w:szCs w:val="22"/>
        </w:rPr>
        <w:t xml:space="preserve"> </w:t>
      </w:r>
      <w:r w:rsidRPr="00A474E0">
        <w:rPr>
          <w:rFonts w:asciiTheme="minorHAnsi" w:hAnsiTheme="minorHAnsi" w:cs="Segoe UI Light"/>
          <w:b/>
          <w:sz w:val="22"/>
          <w:szCs w:val="22"/>
        </w:rPr>
        <w:t>reklam outdoorowych</w:t>
      </w:r>
    </w:p>
    <w:p w:rsidR="00B8152F" w:rsidRPr="00A474E0" w:rsidRDefault="00B8152F" w:rsidP="00311F73">
      <w:pPr>
        <w:pStyle w:val="Default"/>
        <w:jc w:val="center"/>
        <w:rPr>
          <w:rFonts w:asciiTheme="minorHAnsi" w:hAnsiTheme="minorHAnsi" w:cs="Segoe UI Light"/>
          <w:b/>
          <w:bCs/>
          <w:sz w:val="22"/>
          <w:szCs w:val="22"/>
        </w:rPr>
      </w:pPr>
    </w:p>
    <w:p w:rsidR="00B8152F" w:rsidRPr="0010374E" w:rsidRDefault="00B8152F" w:rsidP="00311F73">
      <w:pPr>
        <w:pStyle w:val="Default"/>
        <w:jc w:val="center"/>
        <w:rPr>
          <w:rFonts w:asciiTheme="minorHAnsi" w:hAnsiTheme="minorHAnsi" w:cs="Segoe UI Light"/>
          <w:b/>
          <w:bCs/>
          <w:sz w:val="22"/>
          <w:szCs w:val="22"/>
        </w:rPr>
      </w:pPr>
    </w:p>
    <w:p w:rsidR="00A84941" w:rsidRPr="0010374E" w:rsidRDefault="00A84941" w:rsidP="00311F73">
      <w:pPr>
        <w:pStyle w:val="Default"/>
        <w:jc w:val="both"/>
        <w:rPr>
          <w:rFonts w:asciiTheme="minorHAnsi" w:hAnsiTheme="minorHAnsi" w:cs="Segoe UI Light"/>
          <w:sz w:val="22"/>
          <w:szCs w:val="22"/>
        </w:rPr>
      </w:pPr>
    </w:p>
    <w:p w:rsidR="00A84941" w:rsidRPr="0010374E"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zawarta w dniu …………………201</w:t>
      </w:r>
      <w:r w:rsidR="00AC03B0" w:rsidRPr="0010374E">
        <w:rPr>
          <w:rFonts w:asciiTheme="minorHAnsi" w:hAnsiTheme="minorHAnsi" w:cs="Segoe UI Light"/>
          <w:sz w:val="22"/>
          <w:szCs w:val="22"/>
        </w:rPr>
        <w:t>9</w:t>
      </w:r>
      <w:r w:rsidRPr="0010374E">
        <w:rPr>
          <w:rFonts w:asciiTheme="minorHAnsi" w:hAnsiTheme="minorHAnsi" w:cs="Segoe UI Light"/>
          <w:sz w:val="22"/>
          <w:szCs w:val="22"/>
        </w:rPr>
        <w:t xml:space="preserve"> r. w Toruniu pomiędzy: </w:t>
      </w:r>
    </w:p>
    <w:p w:rsidR="00A84941" w:rsidRPr="0010374E" w:rsidRDefault="00A84941" w:rsidP="00311F73">
      <w:pPr>
        <w:pStyle w:val="Default"/>
        <w:jc w:val="both"/>
        <w:rPr>
          <w:rFonts w:asciiTheme="minorHAnsi" w:hAnsiTheme="minorHAnsi" w:cs="Segoe UI Light"/>
          <w:sz w:val="22"/>
          <w:szCs w:val="22"/>
        </w:rPr>
      </w:pPr>
    </w:p>
    <w:p w:rsidR="00881F2F" w:rsidRPr="0010374E" w:rsidRDefault="00881F2F" w:rsidP="00311F73">
      <w:pPr>
        <w:spacing w:line="240" w:lineRule="auto"/>
        <w:jc w:val="both"/>
        <w:rPr>
          <w:rFonts w:asciiTheme="minorHAnsi" w:hAnsiTheme="minorHAnsi" w:cs="Segoe UI Light"/>
        </w:rPr>
      </w:pPr>
      <w:r w:rsidRPr="0010374E">
        <w:rPr>
          <w:rFonts w:asciiTheme="minorHAnsi" w:hAnsiTheme="minorHAnsi" w:cs="Segoe UI Light"/>
          <w:b/>
        </w:rPr>
        <w:t>Toruńską Agencją Rozwoju Regionalnego S.A.</w:t>
      </w:r>
      <w:r w:rsidRPr="0010374E">
        <w:rPr>
          <w:rFonts w:asciiTheme="minorHAnsi" w:hAnsiTheme="minorHAnsi" w:cs="Segoe UI Light"/>
        </w:rPr>
        <w:t xml:space="preserve"> z siedzibą w Toruniu przy ul. Włocławsk</w:t>
      </w:r>
      <w:r w:rsidR="00E07D02">
        <w:rPr>
          <w:rFonts w:asciiTheme="minorHAnsi" w:hAnsiTheme="minorHAnsi" w:cs="Segoe UI Light"/>
        </w:rPr>
        <w:t>iej</w:t>
      </w:r>
      <w:r w:rsidRPr="0010374E">
        <w:rPr>
          <w:rFonts w:asciiTheme="minorHAnsi" w:hAnsiTheme="minorHAnsi" w:cs="Segoe UI Light"/>
        </w:rPr>
        <w:t xml:space="preserve"> 167, NIP: 956-00-15-177, wpisaną przez Sąd Rejonowy VII Wydział Gospodarczy w Toruniu do Krajowego Rejestru Sądowego pod numerem KRS 000006071, Kapitał zakładowy – </w:t>
      </w:r>
      <w:r w:rsidR="003426B1" w:rsidRPr="0010374E">
        <w:rPr>
          <w:rFonts w:asciiTheme="minorHAnsi" w:hAnsiTheme="minorHAnsi" w:cs="Segoe UI Light"/>
        </w:rPr>
        <w:t>3</w:t>
      </w:r>
      <w:r w:rsidR="003426B1">
        <w:rPr>
          <w:rFonts w:asciiTheme="minorHAnsi" w:hAnsiTheme="minorHAnsi" w:cs="Segoe UI Light"/>
        </w:rPr>
        <w:t>3</w:t>
      </w:r>
      <w:r w:rsidR="003426B1" w:rsidRPr="0010374E">
        <w:rPr>
          <w:rFonts w:asciiTheme="minorHAnsi" w:hAnsiTheme="minorHAnsi" w:cs="Segoe UI Light"/>
        </w:rPr>
        <w:t xml:space="preserve"> </w:t>
      </w:r>
      <w:r w:rsidR="006A7DEE" w:rsidRPr="0010374E">
        <w:rPr>
          <w:rFonts w:asciiTheme="minorHAnsi" w:hAnsiTheme="minorHAnsi" w:cs="Segoe UI Light"/>
        </w:rPr>
        <w:t>290</w:t>
      </w:r>
      <w:r w:rsidRPr="0010374E">
        <w:rPr>
          <w:rFonts w:asciiTheme="minorHAnsi" w:hAnsiTheme="minorHAnsi" w:cs="Segoe UI Light"/>
        </w:rPr>
        <w:t> 000,00 PLN, opłacony w całości, reprezentowaną przez:</w:t>
      </w:r>
    </w:p>
    <w:p w:rsidR="00881F2F" w:rsidRPr="0010374E" w:rsidRDefault="002971A6" w:rsidP="009626D3">
      <w:pPr>
        <w:pStyle w:val="Akapitzlist"/>
        <w:numPr>
          <w:ilvl w:val="0"/>
          <w:numId w:val="10"/>
        </w:numPr>
        <w:spacing w:after="0" w:line="240" w:lineRule="auto"/>
        <w:jc w:val="both"/>
        <w:rPr>
          <w:rFonts w:asciiTheme="minorHAnsi" w:hAnsiTheme="minorHAnsi" w:cs="Segoe UI Light"/>
        </w:rPr>
      </w:pPr>
      <w:r>
        <w:rPr>
          <w:rFonts w:asciiTheme="minorHAnsi" w:hAnsiTheme="minorHAnsi" w:cs="Segoe UI Light"/>
        </w:rPr>
        <w:t>…………………………………………………………….</w:t>
      </w:r>
    </w:p>
    <w:p w:rsidR="00881F2F" w:rsidRPr="0010374E" w:rsidRDefault="002971A6" w:rsidP="009626D3">
      <w:pPr>
        <w:pStyle w:val="Akapitzlist"/>
        <w:numPr>
          <w:ilvl w:val="0"/>
          <w:numId w:val="10"/>
        </w:numPr>
        <w:spacing w:after="0" w:line="240" w:lineRule="auto"/>
        <w:jc w:val="both"/>
        <w:rPr>
          <w:rFonts w:asciiTheme="minorHAnsi" w:hAnsiTheme="minorHAnsi" w:cs="Segoe UI Light"/>
        </w:rPr>
      </w:pPr>
      <w:r>
        <w:rPr>
          <w:rFonts w:asciiTheme="minorHAnsi" w:hAnsiTheme="minorHAnsi" w:cs="Segoe UI Light"/>
        </w:rPr>
        <w:t>……………………………………………………………</w:t>
      </w:r>
    </w:p>
    <w:p w:rsidR="00881F2F" w:rsidRPr="0010374E" w:rsidRDefault="00881F2F" w:rsidP="00311F73">
      <w:pPr>
        <w:pStyle w:val="Akapitzlist"/>
        <w:spacing w:after="0" w:line="240" w:lineRule="auto"/>
        <w:jc w:val="both"/>
        <w:rPr>
          <w:rFonts w:asciiTheme="minorHAnsi" w:hAnsiTheme="minorHAnsi" w:cs="Segoe UI Light"/>
        </w:rPr>
      </w:pPr>
    </w:p>
    <w:p w:rsidR="00A84941" w:rsidRPr="0010374E" w:rsidRDefault="00881F2F" w:rsidP="00311F73">
      <w:pPr>
        <w:spacing w:after="0" w:line="240" w:lineRule="auto"/>
        <w:jc w:val="both"/>
        <w:rPr>
          <w:rFonts w:asciiTheme="minorHAnsi" w:hAnsiTheme="minorHAnsi" w:cs="Segoe UI Light"/>
          <w:bCs/>
        </w:rPr>
      </w:pPr>
      <w:r w:rsidRPr="0010374E">
        <w:rPr>
          <w:rFonts w:asciiTheme="minorHAnsi" w:hAnsiTheme="minorHAnsi" w:cs="Segoe UI Light"/>
        </w:rPr>
        <w:t xml:space="preserve">zwaną dalej </w:t>
      </w:r>
      <w:r w:rsidRPr="0010374E">
        <w:rPr>
          <w:rFonts w:asciiTheme="minorHAnsi" w:hAnsiTheme="minorHAnsi" w:cs="Segoe UI Light"/>
          <w:b/>
        </w:rPr>
        <w:t>„Zamawiającym”</w:t>
      </w:r>
    </w:p>
    <w:p w:rsidR="00A84941" w:rsidRPr="0010374E"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a </w:t>
      </w:r>
    </w:p>
    <w:p w:rsidR="00A84941" w:rsidRPr="0010374E"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 reprezentowaną/ym przez: </w:t>
      </w:r>
    </w:p>
    <w:p w:rsidR="00A84941" w:rsidRPr="0010374E" w:rsidRDefault="00A84941" w:rsidP="00311F73">
      <w:pPr>
        <w:pStyle w:val="Default"/>
        <w:jc w:val="both"/>
        <w:rPr>
          <w:rFonts w:asciiTheme="minorHAnsi" w:hAnsiTheme="minorHAnsi" w:cs="Segoe UI Light"/>
          <w:sz w:val="22"/>
          <w:szCs w:val="22"/>
        </w:rPr>
      </w:pPr>
    </w:p>
    <w:p w:rsidR="00A84941" w:rsidRPr="0010374E" w:rsidRDefault="00A84941" w:rsidP="009626D3">
      <w:pPr>
        <w:pStyle w:val="Default"/>
        <w:numPr>
          <w:ilvl w:val="0"/>
          <w:numId w:val="9"/>
        </w:numPr>
        <w:ind w:left="360"/>
        <w:jc w:val="both"/>
        <w:rPr>
          <w:rFonts w:asciiTheme="minorHAnsi" w:hAnsiTheme="minorHAnsi" w:cs="Segoe UI Light"/>
          <w:sz w:val="22"/>
          <w:szCs w:val="22"/>
        </w:rPr>
      </w:pPr>
      <w:r w:rsidRPr="0010374E">
        <w:rPr>
          <w:rFonts w:asciiTheme="minorHAnsi" w:hAnsiTheme="minorHAnsi" w:cs="Segoe UI Light"/>
          <w:sz w:val="22"/>
          <w:szCs w:val="22"/>
        </w:rPr>
        <w:t>…………………………………………………</w:t>
      </w:r>
    </w:p>
    <w:p w:rsidR="00A84941" w:rsidRPr="0010374E" w:rsidRDefault="00A84941" w:rsidP="00311F73">
      <w:pPr>
        <w:pStyle w:val="Default"/>
        <w:jc w:val="both"/>
        <w:rPr>
          <w:rFonts w:asciiTheme="minorHAnsi" w:hAnsiTheme="minorHAnsi" w:cs="Segoe UI Light"/>
          <w:sz w:val="22"/>
          <w:szCs w:val="22"/>
        </w:rPr>
      </w:pPr>
    </w:p>
    <w:p w:rsidR="00120586" w:rsidRDefault="00A84941" w:rsidP="00311F73">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zwaną/ym dalej </w:t>
      </w:r>
      <w:r w:rsidR="00AC03B0" w:rsidRPr="0010374E">
        <w:rPr>
          <w:rFonts w:asciiTheme="minorHAnsi" w:hAnsiTheme="minorHAnsi" w:cs="Segoe UI Light"/>
          <w:b/>
          <w:sz w:val="22"/>
          <w:szCs w:val="22"/>
        </w:rPr>
        <w:t>Wykonawcą</w:t>
      </w:r>
      <w:r w:rsidRPr="0010374E">
        <w:rPr>
          <w:rFonts w:asciiTheme="minorHAnsi" w:hAnsiTheme="minorHAnsi" w:cs="Segoe UI Light"/>
          <w:sz w:val="22"/>
          <w:szCs w:val="22"/>
        </w:rPr>
        <w:t>,</w:t>
      </w:r>
    </w:p>
    <w:p w:rsidR="00120586" w:rsidRPr="009C59C8" w:rsidRDefault="00120586" w:rsidP="00120586">
      <w:pPr>
        <w:pStyle w:val="Zal-text"/>
        <w:spacing w:after="113"/>
        <w:ind w:left="0"/>
        <w:rPr>
          <w:rFonts w:asciiTheme="minorHAnsi" w:hAnsiTheme="minorHAnsi"/>
          <w:color w:val="auto"/>
        </w:rPr>
      </w:pPr>
      <w:r w:rsidRPr="009C59C8">
        <w:rPr>
          <w:rFonts w:asciiTheme="minorHAnsi" w:hAnsiTheme="minorHAnsi"/>
          <w:color w:val="auto"/>
        </w:rPr>
        <w:t>wspólnie dalej zwanymi „Stronami”, oddzielnie zaś „Stroną”.</w:t>
      </w:r>
    </w:p>
    <w:p w:rsidR="00B8152F" w:rsidRDefault="00A84941" w:rsidP="009854BF">
      <w:pPr>
        <w:pStyle w:val="Default"/>
        <w:jc w:val="both"/>
        <w:rPr>
          <w:rFonts w:asciiTheme="minorHAnsi" w:hAnsiTheme="minorHAnsi" w:cs="Segoe UI Light"/>
          <w:sz w:val="22"/>
          <w:szCs w:val="22"/>
        </w:rPr>
      </w:pPr>
      <w:r w:rsidRPr="0010374E">
        <w:rPr>
          <w:rFonts w:asciiTheme="minorHAnsi" w:hAnsiTheme="minorHAnsi" w:cs="Segoe UI Light"/>
          <w:sz w:val="22"/>
          <w:szCs w:val="22"/>
        </w:rPr>
        <w:t xml:space="preserve"> </w:t>
      </w:r>
    </w:p>
    <w:p w:rsidR="009854BF" w:rsidRDefault="009854BF" w:rsidP="009854BF">
      <w:pPr>
        <w:pStyle w:val="Default"/>
        <w:jc w:val="both"/>
        <w:rPr>
          <w:rFonts w:asciiTheme="minorHAnsi" w:hAnsiTheme="minorHAnsi" w:cs="Segoe UI Light"/>
          <w:sz w:val="22"/>
          <w:szCs w:val="22"/>
        </w:rPr>
      </w:pPr>
    </w:p>
    <w:p w:rsidR="009854BF" w:rsidRDefault="009854BF" w:rsidP="009854BF">
      <w:pPr>
        <w:pStyle w:val="Default"/>
        <w:jc w:val="both"/>
        <w:rPr>
          <w:rFonts w:asciiTheme="minorHAnsi" w:hAnsiTheme="minorHAnsi" w:cs="Segoe UI Light"/>
          <w:sz w:val="22"/>
          <w:szCs w:val="22"/>
        </w:rPr>
      </w:pPr>
    </w:p>
    <w:p w:rsidR="009854BF" w:rsidRPr="009854BF" w:rsidRDefault="009854BF" w:rsidP="009854BF">
      <w:pPr>
        <w:pStyle w:val="Default"/>
        <w:jc w:val="both"/>
        <w:rPr>
          <w:rFonts w:asciiTheme="minorHAnsi" w:hAnsiTheme="minorHAnsi" w:cs="Segoe UI Light"/>
          <w:sz w:val="22"/>
          <w:szCs w:val="22"/>
        </w:rPr>
      </w:pPr>
    </w:p>
    <w:p w:rsidR="00A84941" w:rsidRPr="0010374E" w:rsidRDefault="00A84941" w:rsidP="00311F73">
      <w:pPr>
        <w:pStyle w:val="Default"/>
        <w:jc w:val="center"/>
        <w:rPr>
          <w:rFonts w:asciiTheme="minorHAnsi" w:hAnsiTheme="minorHAnsi" w:cs="Segoe UI Light"/>
          <w:sz w:val="22"/>
          <w:szCs w:val="22"/>
        </w:rPr>
      </w:pPr>
      <w:r w:rsidRPr="0010374E">
        <w:rPr>
          <w:rFonts w:asciiTheme="minorHAnsi" w:hAnsiTheme="minorHAnsi" w:cs="Segoe UI Light"/>
          <w:b/>
          <w:bCs/>
          <w:sz w:val="22"/>
          <w:szCs w:val="22"/>
        </w:rPr>
        <w:t>§ 1</w:t>
      </w:r>
    </w:p>
    <w:p w:rsidR="00A84941" w:rsidRPr="0010374E" w:rsidRDefault="00A84941" w:rsidP="00311F73">
      <w:pPr>
        <w:pStyle w:val="Default"/>
        <w:jc w:val="center"/>
        <w:rPr>
          <w:rFonts w:asciiTheme="minorHAnsi" w:hAnsiTheme="minorHAnsi" w:cs="Segoe UI Light"/>
          <w:b/>
          <w:bCs/>
          <w:sz w:val="22"/>
          <w:szCs w:val="22"/>
        </w:rPr>
      </w:pPr>
      <w:r w:rsidRPr="0010374E">
        <w:rPr>
          <w:rFonts w:asciiTheme="minorHAnsi" w:hAnsiTheme="minorHAnsi" w:cs="Segoe UI Light"/>
          <w:b/>
          <w:bCs/>
          <w:sz w:val="22"/>
          <w:szCs w:val="22"/>
        </w:rPr>
        <w:t>Podstawa umowy</w:t>
      </w:r>
    </w:p>
    <w:p w:rsidR="0071141E" w:rsidRPr="009854BF" w:rsidRDefault="0071141E" w:rsidP="00311F73">
      <w:pPr>
        <w:pStyle w:val="Default"/>
        <w:jc w:val="center"/>
        <w:rPr>
          <w:rFonts w:asciiTheme="minorHAnsi" w:hAnsiTheme="minorHAnsi" w:cs="Segoe UI Light"/>
          <w:sz w:val="16"/>
          <w:szCs w:val="16"/>
        </w:rPr>
      </w:pPr>
    </w:p>
    <w:p w:rsidR="00A84941" w:rsidRPr="0010374E" w:rsidRDefault="00F24CBA" w:rsidP="00311F73">
      <w:pPr>
        <w:spacing w:after="0" w:line="240" w:lineRule="auto"/>
        <w:jc w:val="both"/>
        <w:rPr>
          <w:rFonts w:asciiTheme="minorHAnsi" w:hAnsiTheme="minorHAnsi" w:cs="Segoe UI Light"/>
        </w:rPr>
      </w:pPr>
      <w:r w:rsidRPr="0010374E">
        <w:rPr>
          <w:rFonts w:asciiTheme="minorHAnsi" w:hAnsiTheme="minorHAnsi" w:cs="Segoe UI Light"/>
        </w:rPr>
        <w:t>Strony oświadczają, że niniejsza umowa została zawarta w wyniku udzi</w:t>
      </w:r>
      <w:r w:rsidR="007552F0">
        <w:rPr>
          <w:rFonts w:asciiTheme="minorHAnsi" w:hAnsiTheme="minorHAnsi" w:cs="Segoe UI Light"/>
        </w:rPr>
        <w:t>elenia zamówienia</w:t>
      </w:r>
      <w:r w:rsidR="00247AA6">
        <w:rPr>
          <w:rFonts w:asciiTheme="minorHAnsi" w:hAnsiTheme="minorHAnsi" w:cs="Segoe UI Light"/>
        </w:rPr>
        <w:t xml:space="preserve"> </w:t>
      </w:r>
      <w:r w:rsidR="007552F0">
        <w:rPr>
          <w:rFonts w:asciiTheme="minorHAnsi" w:hAnsiTheme="minorHAnsi" w:cs="Segoe UI Light"/>
        </w:rPr>
        <w:t xml:space="preserve">publicznego </w:t>
      </w:r>
      <w:r w:rsidRPr="0010374E">
        <w:rPr>
          <w:rFonts w:asciiTheme="minorHAnsi" w:hAnsiTheme="minorHAnsi" w:cs="Segoe UI Light"/>
        </w:rPr>
        <w:t xml:space="preserve"> o nr ref. </w:t>
      </w:r>
      <w:r w:rsidR="003F5894" w:rsidRPr="000B2845">
        <w:rPr>
          <w:rFonts w:cs="Calibri"/>
          <w:szCs w:val="20"/>
        </w:rPr>
        <w:t>TARRSA/RB/PROMOCJA_ANDERSA/1/2019</w:t>
      </w:r>
      <w:r w:rsidR="003426B1" w:rsidRPr="00DD54EC">
        <w:rPr>
          <w:rFonts w:cs="Calibri"/>
          <w:sz w:val="20"/>
          <w:szCs w:val="20"/>
        </w:rPr>
        <w:t xml:space="preserve">                            </w:t>
      </w:r>
      <w:r w:rsidR="003426B1" w:rsidRPr="00254DEA">
        <w:rPr>
          <w:rFonts w:cs="Calibri"/>
          <w:sz w:val="20"/>
          <w:szCs w:val="20"/>
        </w:rPr>
        <w:t xml:space="preserve">                      </w:t>
      </w:r>
      <w:r w:rsidRPr="000B2845">
        <w:rPr>
          <w:rFonts w:asciiTheme="minorHAnsi" w:hAnsiTheme="minorHAnsi" w:cs="Segoe UI Light"/>
        </w:rPr>
        <w:t>przeprowadzonego</w:t>
      </w:r>
      <w:r w:rsidRPr="0010374E">
        <w:rPr>
          <w:rFonts w:asciiTheme="minorHAnsi" w:hAnsiTheme="minorHAnsi" w:cs="Segoe UI Light"/>
        </w:rPr>
        <w:t xml:space="preserve"> w trybie przetargu nieograniczonego na podstawie art. 39 </w:t>
      </w:r>
      <w:r w:rsidR="00B8152F" w:rsidRPr="0010374E">
        <w:rPr>
          <w:rFonts w:asciiTheme="minorHAnsi" w:hAnsiTheme="minorHAnsi" w:cs="Segoe UI Light"/>
        </w:rPr>
        <w:t>ustawy z dnia 29 stycznia 2004 r. – Prawo zamówień publicznych (tekst jednolity Dz. U.2018, poz. 1986 ze zmianami)</w:t>
      </w:r>
      <w:r w:rsidR="00A84941" w:rsidRPr="0010374E">
        <w:rPr>
          <w:rFonts w:asciiTheme="minorHAnsi" w:hAnsiTheme="minorHAnsi" w:cs="Segoe UI Light"/>
        </w:rPr>
        <w:t xml:space="preserve"> pn.: </w:t>
      </w:r>
      <w:r w:rsidR="003F5894" w:rsidRPr="000B2845">
        <w:rPr>
          <w:rFonts w:asciiTheme="minorHAnsi" w:hAnsiTheme="minorHAnsi" w:cs="Segoe UI Light"/>
          <w:b/>
        </w:rPr>
        <w:t>„</w:t>
      </w:r>
      <w:r w:rsidR="00B8152F" w:rsidRPr="0010374E">
        <w:rPr>
          <w:rFonts w:asciiTheme="minorHAnsi" w:hAnsiTheme="minorHAnsi" w:cs="Segoe UI Light"/>
          <w:b/>
        </w:rPr>
        <w:t>Kampania bil</w:t>
      </w:r>
      <w:r w:rsidR="008F3ECB">
        <w:rPr>
          <w:rFonts w:asciiTheme="minorHAnsi" w:hAnsiTheme="minorHAnsi" w:cs="Segoe UI Light"/>
          <w:b/>
        </w:rPr>
        <w:t>l</w:t>
      </w:r>
      <w:r w:rsidR="00B8152F" w:rsidRPr="0010374E">
        <w:rPr>
          <w:rFonts w:asciiTheme="minorHAnsi" w:hAnsiTheme="minorHAnsi" w:cs="Segoe UI Light"/>
          <w:b/>
        </w:rPr>
        <w:t>boa</w:t>
      </w:r>
      <w:r w:rsidR="00E07D02">
        <w:rPr>
          <w:rFonts w:asciiTheme="minorHAnsi" w:hAnsiTheme="minorHAnsi" w:cs="Segoe UI Light"/>
          <w:b/>
        </w:rPr>
        <w:t>r</w:t>
      </w:r>
      <w:r w:rsidR="00B8152F" w:rsidRPr="0010374E">
        <w:rPr>
          <w:rFonts w:asciiTheme="minorHAnsi" w:hAnsiTheme="minorHAnsi" w:cs="Segoe UI Light"/>
          <w:b/>
        </w:rPr>
        <w:t>dowa</w:t>
      </w:r>
      <w:r w:rsidR="003426B1">
        <w:rPr>
          <w:rFonts w:asciiTheme="minorHAnsi" w:hAnsiTheme="minorHAnsi" w:cs="Segoe UI Light"/>
          <w:b/>
        </w:rPr>
        <w:t>”</w:t>
      </w:r>
      <w:r w:rsidR="002C0899">
        <w:rPr>
          <w:rFonts w:asciiTheme="minorHAnsi" w:hAnsiTheme="minorHAnsi" w:cs="Segoe UI Light"/>
          <w:b/>
        </w:rPr>
        <w:t>,</w:t>
      </w:r>
      <w:r w:rsidR="003426B1">
        <w:rPr>
          <w:rFonts w:asciiTheme="minorHAnsi" w:hAnsiTheme="minorHAnsi" w:cs="Segoe UI Light"/>
          <w:b/>
        </w:rPr>
        <w:t xml:space="preserve"> Część 1 Zamówienia,</w:t>
      </w:r>
      <w:r w:rsidR="002C0899">
        <w:rPr>
          <w:rFonts w:asciiTheme="minorHAnsi" w:hAnsiTheme="minorHAnsi" w:cs="Segoe UI Light"/>
          <w:b/>
        </w:rPr>
        <w:t xml:space="preserve"> </w:t>
      </w:r>
      <w:r w:rsidR="002C0899" w:rsidRPr="002C0899">
        <w:rPr>
          <w:rFonts w:asciiTheme="minorHAnsi" w:hAnsiTheme="minorHAnsi" w:cs="Segoe UI Light"/>
        </w:rPr>
        <w:t>któr</w:t>
      </w:r>
      <w:r w:rsidR="003426B1">
        <w:rPr>
          <w:rFonts w:asciiTheme="minorHAnsi" w:hAnsiTheme="minorHAnsi" w:cs="Segoe UI Light"/>
        </w:rPr>
        <w:t>e</w:t>
      </w:r>
      <w:r w:rsidR="002C0899" w:rsidRPr="002C0899">
        <w:rPr>
          <w:rFonts w:asciiTheme="minorHAnsi" w:hAnsiTheme="minorHAnsi" w:cs="Segoe UI Light"/>
        </w:rPr>
        <w:t xml:space="preserve"> </w:t>
      </w:r>
      <w:r w:rsidR="003426B1" w:rsidRPr="002C0899">
        <w:rPr>
          <w:rFonts w:asciiTheme="minorHAnsi" w:hAnsiTheme="minorHAnsi" w:cs="Segoe UI Light"/>
        </w:rPr>
        <w:t>realizowan</w:t>
      </w:r>
      <w:r w:rsidR="003426B1">
        <w:rPr>
          <w:rFonts w:asciiTheme="minorHAnsi" w:hAnsiTheme="minorHAnsi" w:cs="Segoe UI Light"/>
        </w:rPr>
        <w:t>e</w:t>
      </w:r>
      <w:r w:rsidR="003426B1" w:rsidRPr="002C0899">
        <w:rPr>
          <w:rFonts w:asciiTheme="minorHAnsi" w:hAnsiTheme="minorHAnsi" w:cs="Segoe UI Light"/>
        </w:rPr>
        <w:t xml:space="preserve"> </w:t>
      </w:r>
      <w:r w:rsidR="002C0899" w:rsidRPr="002C0899">
        <w:rPr>
          <w:rFonts w:asciiTheme="minorHAnsi" w:hAnsiTheme="minorHAnsi" w:cs="Segoe UI Light"/>
        </w:rPr>
        <w:t xml:space="preserve">jest </w:t>
      </w:r>
      <w:r w:rsidR="00B8152F" w:rsidRPr="002C0899">
        <w:rPr>
          <w:rFonts w:asciiTheme="minorHAnsi" w:hAnsiTheme="minorHAnsi" w:cs="Segoe UI Light"/>
        </w:rPr>
        <w:t xml:space="preserve">w projekcie pt. „Promowanie województwa kujawsko-pomorskiego jako przyjaznego przedsiębiorstwom dzięki promocji terenów inwestycyjnych położonych w Toruniu, Sępólnie Krajeńskim oraz Nakle nad Notecią” </w:t>
      </w:r>
      <w:r w:rsidR="00B8152F" w:rsidRPr="0010374E">
        <w:rPr>
          <w:rFonts w:asciiTheme="minorHAnsi" w:hAnsiTheme="minorHAnsi" w:cs="Segoe UI Light"/>
        </w:rPr>
        <w:t>dofinansowan</w:t>
      </w:r>
      <w:r w:rsidR="00560D78">
        <w:rPr>
          <w:rFonts w:asciiTheme="minorHAnsi" w:hAnsiTheme="minorHAnsi" w:cs="Segoe UI Light"/>
        </w:rPr>
        <w:t>ego</w:t>
      </w:r>
      <w:r w:rsidR="00B8152F" w:rsidRPr="0010374E">
        <w:rPr>
          <w:rFonts w:asciiTheme="minorHAnsi" w:hAnsiTheme="minorHAnsi" w:cs="Segoe UI Light"/>
        </w:rPr>
        <w:t xml:space="preserve"> z Europejskiego  Funduszu Rozwoju Regionalnego w ramach Poddziałania 1.5.2 Wsparcie procesu umiędzynarodowienia przedsiębiorstw, Schemat: Projekty z zakresu promocji gospodarczej regionu związanej z promocją terenów inwestycyjnych,  Regionalnego Programu Operacyjnego Województwa Kujawsko-Pomorskiego na lata 2014-2020.</w:t>
      </w:r>
    </w:p>
    <w:p w:rsidR="00B8152F" w:rsidRPr="0010374E" w:rsidRDefault="00B8152F" w:rsidP="00311F73">
      <w:pPr>
        <w:pStyle w:val="Default"/>
        <w:jc w:val="center"/>
        <w:rPr>
          <w:rFonts w:asciiTheme="minorHAnsi" w:hAnsiTheme="minorHAnsi" w:cs="Segoe UI Light"/>
          <w:b/>
          <w:bCs/>
          <w:sz w:val="22"/>
          <w:szCs w:val="22"/>
        </w:rPr>
      </w:pPr>
    </w:p>
    <w:p w:rsidR="00776F06" w:rsidRPr="0010374E" w:rsidRDefault="00776F06" w:rsidP="00B05E08">
      <w:pPr>
        <w:pStyle w:val="Default"/>
        <w:rPr>
          <w:rFonts w:asciiTheme="minorHAnsi" w:hAnsiTheme="minorHAnsi" w:cs="Segoe UI Light"/>
          <w:b/>
          <w:bCs/>
          <w:sz w:val="22"/>
          <w:szCs w:val="22"/>
        </w:rPr>
      </w:pPr>
    </w:p>
    <w:p w:rsidR="005815BF" w:rsidRDefault="005815BF" w:rsidP="000B2845">
      <w:pPr>
        <w:pStyle w:val="Default"/>
        <w:rPr>
          <w:rFonts w:asciiTheme="minorHAnsi" w:hAnsiTheme="minorHAnsi" w:cs="Segoe UI Light"/>
          <w:b/>
          <w:bCs/>
          <w:sz w:val="22"/>
          <w:szCs w:val="22"/>
        </w:rPr>
      </w:pPr>
    </w:p>
    <w:p w:rsidR="00A84941" w:rsidRPr="0010374E" w:rsidRDefault="00A84941" w:rsidP="00311F73">
      <w:pPr>
        <w:pStyle w:val="Default"/>
        <w:jc w:val="center"/>
        <w:rPr>
          <w:rFonts w:asciiTheme="minorHAnsi" w:hAnsiTheme="minorHAnsi" w:cs="Segoe UI Light"/>
          <w:sz w:val="22"/>
          <w:szCs w:val="22"/>
        </w:rPr>
      </w:pPr>
      <w:r w:rsidRPr="0010374E">
        <w:rPr>
          <w:rFonts w:asciiTheme="minorHAnsi" w:hAnsiTheme="minorHAnsi" w:cs="Segoe UI Light"/>
          <w:b/>
          <w:bCs/>
          <w:sz w:val="22"/>
          <w:szCs w:val="22"/>
        </w:rPr>
        <w:t>§ 2</w:t>
      </w:r>
    </w:p>
    <w:p w:rsidR="00A84941" w:rsidRPr="0010374E" w:rsidRDefault="00A84941" w:rsidP="00311F73">
      <w:pPr>
        <w:pStyle w:val="Default"/>
        <w:jc w:val="center"/>
        <w:rPr>
          <w:rFonts w:asciiTheme="minorHAnsi" w:hAnsiTheme="minorHAnsi" w:cs="Segoe UI Light"/>
          <w:b/>
          <w:bCs/>
          <w:sz w:val="22"/>
          <w:szCs w:val="22"/>
        </w:rPr>
      </w:pPr>
      <w:r w:rsidRPr="0010374E">
        <w:rPr>
          <w:rFonts w:asciiTheme="minorHAnsi" w:hAnsiTheme="minorHAnsi" w:cs="Segoe UI Light"/>
          <w:b/>
          <w:bCs/>
          <w:sz w:val="22"/>
          <w:szCs w:val="22"/>
        </w:rPr>
        <w:t>Przedmiot umowy</w:t>
      </w:r>
    </w:p>
    <w:p w:rsidR="0071141E" w:rsidRPr="000B2845" w:rsidRDefault="0071141E" w:rsidP="00311F73">
      <w:pPr>
        <w:pStyle w:val="Default"/>
        <w:jc w:val="center"/>
        <w:rPr>
          <w:rFonts w:asciiTheme="minorHAnsi" w:hAnsiTheme="minorHAnsi" w:cs="Segoe UI Light"/>
          <w:sz w:val="16"/>
          <w:szCs w:val="16"/>
        </w:rPr>
      </w:pPr>
    </w:p>
    <w:p w:rsidR="007B708D" w:rsidRPr="00247AA6" w:rsidRDefault="007B708D" w:rsidP="009626D3">
      <w:pPr>
        <w:pStyle w:val="Default"/>
        <w:numPr>
          <w:ilvl w:val="0"/>
          <w:numId w:val="11"/>
        </w:numPr>
        <w:ind w:left="360"/>
        <w:jc w:val="both"/>
        <w:rPr>
          <w:rFonts w:asciiTheme="minorHAnsi" w:hAnsiTheme="minorHAnsi" w:cs="Segoe UI Light"/>
          <w:sz w:val="22"/>
          <w:szCs w:val="22"/>
        </w:rPr>
      </w:pPr>
      <w:r w:rsidRPr="00247AA6">
        <w:rPr>
          <w:rFonts w:asciiTheme="minorHAnsi" w:hAnsiTheme="minorHAnsi" w:cs="Segoe UI Light"/>
          <w:sz w:val="22"/>
          <w:szCs w:val="22"/>
        </w:rPr>
        <w:t xml:space="preserve">Przedmiotem umowy jest </w:t>
      </w:r>
      <w:r w:rsidR="00AC1A2F" w:rsidRPr="00247AA6">
        <w:rPr>
          <w:rFonts w:asciiTheme="minorHAnsi" w:hAnsiTheme="minorHAnsi" w:cs="Segoe UI Light"/>
          <w:sz w:val="22"/>
          <w:szCs w:val="22"/>
        </w:rPr>
        <w:t>opra</w:t>
      </w:r>
      <w:r w:rsidR="009A71E2" w:rsidRPr="00247AA6">
        <w:rPr>
          <w:rFonts w:asciiTheme="minorHAnsi" w:hAnsiTheme="minorHAnsi" w:cs="Segoe UI Light"/>
          <w:sz w:val="22"/>
          <w:szCs w:val="22"/>
        </w:rPr>
        <w:t>cowanie dokumentacji projektowych</w:t>
      </w:r>
      <w:r w:rsidR="00AC1A2F" w:rsidRPr="00247AA6">
        <w:rPr>
          <w:rFonts w:asciiTheme="minorHAnsi" w:hAnsiTheme="minorHAnsi" w:cs="Segoe UI Light"/>
          <w:sz w:val="22"/>
          <w:szCs w:val="22"/>
        </w:rPr>
        <w:t xml:space="preserve">, </w:t>
      </w:r>
      <w:r w:rsidR="007552F0" w:rsidRPr="00247AA6">
        <w:rPr>
          <w:rFonts w:asciiTheme="minorHAnsi" w:hAnsiTheme="minorHAnsi" w:cs="Segoe UI Light"/>
          <w:sz w:val="22"/>
          <w:szCs w:val="22"/>
        </w:rPr>
        <w:t>a następnie</w:t>
      </w:r>
      <w:r w:rsidR="00AC1A2F" w:rsidRPr="00247AA6">
        <w:rPr>
          <w:rFonts w:asciiTheme="minorHAnsi" w:hAnsiTheme="minorHAnsi" w:cs="Segoe UI Light"/>
          <w:sz w:val="22"/>
          <w:szCs w:val="22"/>
        </w:rPr>
        <w:t xml:space="preserve"> </w:t>
      </w:r>
      <w:r w:rsidRPr="00247AA6">
        <w:rPr>
          <w:rFonts w:asciiTheme="minorHAnsi" w:hAnsiTheme="minorHAnsi" w:cs="Segoe UI Light"/>
          <w:sz w:val="22"/>
          <w:szCs w:val="22"/>
        </w:rPr>
        <w:t xml:space="preserve">realizacja robót budowalnych w ramach </w:t>
      </w:r>
      <w:r w:rsidR="003426B1" w:rsidRPr="00247AA6">
        <w:rPr>
          <w:rFonts w:asciiTheme="minorHAnsi" w:hAnsiTheme="minorHAnsi" w:cs="Segoe UI Light"/>
          <w:sz w:val="22"/>
          <w:szCs w:val="22"/>
        </w:rPr>
        <w:t>z</w:t>
      </w:r>
      <w:r w:rsidR="007552F0" w:rsidRPr="00247AA6">
        <w:rPr>
          <w:rFonts w:asciiTheme="minorHAnsi" w:hAnsiTheme="minorHAnsi" w:cs="Segoe UI Light"/>
          <w:sz w:val="22"/>
          <w:szCs w:val="22"/>
        </w:rPr>
        <w:t xml:space="preserve">amówienia </w:t>
      </w:r>
      <w:r w:rsidRPr="00247AA6">
        <w:rPr>
          <w:rFonts w:asciiTheme="minorHAnsi" w:hAnsiTheme="minorHAnsi" w:cs="Segoe UI Light"/>
          <w:sz w:val="22"/>
          <w:szCs w:val="22"/>
        </w:rPr>
        <w:t xml:space="preserve">pn. </w:t>
      </w:r>
      <w:r w:rsidR="00650B0D" w:rsidRPr="00247AA6">
        <w:rPr>
          <w:rFonts w:asciiTheme="minorHAnsi" w:hAnsiTheme="minorHAnsi" w:cs="Segoe UI Light"/>
          <w:sz w:val="22"/>
          <w:szCs w:val="22"/>
        </w:rPr>
        <w:t>„</w:t>
      </w:r>
      <w:r w:rsidR="007552F0" w:rsidRPr="00247AA6">
        <w:rPr>
          <w:rFonts w:asciiTheme="minorHAnsi" w:hAnsiTheme="minorHAnsi" w:cs="Segoe UI Light"/>
          <w:sz w:val="22"/>
          <w:szCs w:val="22"/>
        </w:rPr>
        <w:t xml:space="preserve">Budowa, dostawa, montaż </w:t>
      </w:r>
      <w:r w:rsidR="007A1D9C" w:rsidRPr="00247AA6">
        <w:rPr>
          <w:rFonts w:asciiTheme="minorHAnsi" w:hAnsiTheme="minorHAnsi" w:cs="Segoe UI Light"/>
          <w:sz w:val="22"/>
          <w:szCs w:val="22"/>
        </w:rPr>
        <w:t>reklam outdoorowych</w:t>
      </w:r>
      <w:r w:rsidR="00650B0D" w:rsidRPr="00247AA6">
        <w:rPr>
          <w:rFonts w:asciiTheme="minorHAnsi" w:hAnsiTheme="minorHAnsi" w:cs="Segoe UI Light"/>
          <w:sz w:val="22"/>
          <w:szCs w:val="22"/>
        </w:rPr>
        <w:t xml:space="preserve">” oraz </w:t>
      </w:r>
      <w:r w:rsidR="00650B0D" w:rsidRPr="000B2845">
        <w:rPr>
          <w:rFonts w:asciiTheme="minorHAnsi" w:hAnsiTheme="minorHAnsi" w:cs="Segoe UI"/>
          <w:sz w:val="22"/>
          <w:szCs w:val="22"/>
        </w:rPr>
        <w:t>wykonanie projekt</w:t>
      </w:r>
      <w:r w:rsidR="00247AA6" w:rsidRPr="000B2845">
        <w:rPr>
          <w:rFonts w:asciiTheme="minorHAnsi" w:hAnsiTheme="minorHAnsi" w:cs="Segoe UI"/>
          <w:sz w:val="22"/>
          <w:szCs w:val="22"/>
        </w:rPr>
        <w:t>ó</w:t>
      </w:r>
      <w:r w:rsidR="00247AA6">
        <w:rPr>
          <w:rFonts w:asciiTheme="minorHAnsi" w:hAnsiTheme="minorHAnsi" w:cs="Segoe UI"/>
          <w:sz w:val="22"/>
          <w:szCs w:val="22"/>
        </w:rPr>
        <w:t>w</w:t>
      </w:r>
      <w:r w:rsidR="00650B0D" w:rsidRPr="000B2845">
        <w:rPr>
          <w:rFonts w:asciiTheme="minorHAnsi" w:hAnsiTheme="minorHAnsi" w:cs="Segoe UI"/>
          <w:sz w:val="22"/>
          <w:szCs w:val="22"/>
        </w:rPr>
        <w:t xml:space="preserve"> graficzn</w:t>
      </w:r>
      <w:r w:rsidR="00247AA6">
        <w:rPr>
          <w:rFonts w:asciiTheme="minorHAnsi" w:hAnsiTheme="minorHAnsi" w:cs="Segoe UI"/>
          <w:sz w:val="22"/>
          <w:szCs w:val="22"/>
        </w:rPr>
        <w:t>ych</w:t>
      </w:r>
      <w:r w:rsidR="00650B0D" w:rsidRPr="000B2845">
        <w:rPr>
          <w:rFonts w:asciiTheme="minorHAnsi" w:hAnsiTheme="minorHAnsi" w:cs="Segoe UI"/>
          <w:sz w:val="22"/>
          <w:szCs w:val="22"/>
        </w:rPr>
        <w:t xml:space="preserve"> reklam</w:t>
      </w:r>
      <w:r w:rsidR="007A1D9C" w:rsidRPr="00247AA6">
        <w:rPr>
          <w:rFonts w:asciiTheme="minorHAnsi" w:hAnsiTheme="minorHAnsi" w:cs="Segoe UI Light"/>
          <w:sz w:val="22"/>
          <w:szCs w:val="22"/>
        </w:rPr>
        <w:t>, określonego w</w:t>
      </w:r>
      <w:r w:rsidR="00E07D02" w:rsidRPr="00247AA6">
        <w:rPr>
          <w:rFonts w:asciiTheme="minorHAnsi" w:hAnsiTheme="minorHAnsi" w:cs="Segoe UI Light"/>
          <w:sz w:val="22"/>
          <w:szCs w:val="22"/>
        </w:rPr>
        <w:t xml:space="preserve"> SIWZ, w </w:t>
      </w:r>
      <w:r w:rsidR="007A1D9C" w:rsidRPr="00247AA6">
        <w:rPr>
          <w:rFonts w:asciiTheme="minorHAnsi" w:hAnsiTheme="minorHAnsi" w:cs="Segoe UI Light"/>
          <w:sz w:val="22"/>
          <w:szCs w:val="22"/>
        </w:rPr>
        <w:t xml:space="preserve"> </w:t>
      </w:r>
      <w:r w:rsidR="00650B0D" w:rsidRPr="00247AA6">
        <w:rPr>
          <w:rFonts w:asciiTheme="minorHAnsi" w:hAnsiTheme="minorHAnsi" w:cs="Segoe UI Light"/>
          <w:sz w:val="22"/>
          <w:szCs w:val="22"/>
        </w:rPr>
        <w:t xml:space="preserve">załączniku </w:t>
      </w:r>
      <w:r w:rsidR="007A1D9C" w:rsidRPr="00247AA6">
        <w:rPr>
          <w:rFonts w:asciiTheme="minorHAnsi" w:hAnsiTheme="minorHAnsi" w:cs="Segoe UI Light"/>
          <w:sz w:val="22"/>
          <w:szCs w:val="22"/>
        </w:rPr>
        <w:t>do SIWZ pod nazwą „</w:t>
      </w:r>
      <w:r w:rsidR="00650B0D" w:rsidRPr="00247AA6">
        <w:rPr>
          <w:rFonts w:asciiTheme="minorHAnsi" w:hAnsiTheme="minorHAnsi" w:cs="Segoe UI Light"/>
          <w:color w:val="auto"/>
          <w:sz w:val="22"/>
          <w:szCs w:val="22"/>
        </w:rPr>
        <w:t>Program Funkcjonalno-Użytkowy (OPZ) - Część 1</w:t>
      </w:r>
      <w:r w:rsidR="007A1D9C" w:rsidRPr="00247AA6">
        <w:rPr>
          <w:rFonts w:asciiTheme="minorHAnsi" w:hAnsiTheme="minorHAnsi" w:cs="Segoe UI Light"/>
          <w:sz w:val="22"/>
          <w:szCs w:val="22"/>
        </w:rPr>
        <w:t>”</w:t>
      </w:r>
      <w:r w:rsidRPr="00247AA6">
        <w:rPr>
          <w:rFonts w:asciiTheme="minorHAnsi" w:hAnsiTheme="minorHAnsi" w:cs="Segoe UI Light"/>
          <w:sz w:val="22"/>
          <w:szCs w:val="22"/>
        </w:rPr>
        <w:t>, stanowiących integralną część umowy.</w:t>
      </w:r>
    </w:p>
    <w:p w:rsidR="007B708D" w:rsidRPr="00247AA6" w:rsidRDefault="007B708D" w:rsidP="009626D3">
      <w:pPr>
        <w:pStyle w:val="Default"/>
        <w:numPr>
          <w:ilvl w:val="0"/>
          <w:numId w:val="11"/>
        </w:numPr>
        <w:spacing w:before="120" w:after="120"/>
        <w:ind w:left="360"/>
        <w:jc w:val="both"/>
        <w:rPr>
          <w:rFonts w:asciiTheme="minorHAnsi" w:hAnsiTheme="minorHAnsi" w:cs="Segoe UI Light"/>
          <w:sz w:val="22"/>
          <w:szCs w:val="22"/>
        </w:rPr>
      </w:pPr>
      <w:r w:rsidRPr="0010374E">
        <w:rPr>
          <w:rFonts w:asciiTheme="minorHAnsi" w:hAnsiTheme="minorHAnsi" w:cs="Segoe UI Light"/>
          <w:sz w:val="22"/>
          <w:szCs w:val="22"/>
        </w:rPr>
        <w:t xml:space="preserve">Na przedmiot umowy składa się wykonanie przez </w:t>
      </w:r>
      <w:r w:rsidRPr="00247AA6">
        <w:rPr>
          <w:rFonts w:asciiTheme="minorHAnsi" w:hAnsiTheme="minorHAnsi" w:cs="Segoe UI Light"/>
          <w:sz w:val="22"/>
          <w:szCs w:val="22"/>
        </w:rPr>
        <w:t xml:space="preserve">Wykonawcę na rzecz Zamawiającego kompleksowej usługi  </w:t>
      </w:r>
      <w:r w:rsidR="008F3ECB" w:rsidRPr="00247AA6">
        <w:rPr>
          <w:rFonts w:asciiTheme="minorHAnsi" w:hAnsiTheme="minorHAnsi" w:cs="Segoe UI Light"/>
          <w:sz w:val="22"/>
          <w:szCs w:val="22"/>
        </w:rPr>
        <w:t>zaprojektowania  i wybudowania</w:t>
      </w:r>
      <w:r w:rsidR="00D71F71" w:rsidRPr="00247AA6">
        <w:rPr>
          <w:rFonts w:asciiTheme="minorHAnsi" w:hAnsiTheme="minorHAnsi" w:cs="Segoe UI Light"/>
          <w:sz w:val="22"/>
          <w:szCs w:val="22"/>
        </w:rPr>
        <w:t xml:space="preserve"> </w:t>
      </w:r>
      <w:r w:rsidRPr="00247AA6">
        <w:rPr>
          <w:rFonts w:asciiTheme="minorHAnsi" w:hAnsiTheme="minorHAnsi" w:cs="Segoe UI Light"/>
          <w:sz w:val="22"/>
          <w:szCs w:val="22"/>
        </w:rPr>
        <w:t>obejmującej:</w:t>
      </w:r>
    </w:p>
    <w:p w:rsidR="00D71F71" w:rsidRPr="00247AA6" w:rsidRDefault="007B708D" w:rsidP="009626D3">
      <w:pPr>
        <w:pStyle w:val="Default"/>
        <w:numPr>
          <w:ilvl w:val="0"/>
          <w:numId w:val="12"/>
        </w:numPr>
        <w:spacing w:before="120" w:after="120"/>
        <w:jc w:val="both"/>
        <w:rPr>
          <w:rFonts w:asciiTheme="minorHAnsi" w:hAnsiTheme="minorHAnsi" w:cs="Segoe UI Light"/>
          <w:sz w:val="22"/>
          <w:szCs w:val="22"/>
        </w:rPr>
      </w:pPr>
      <w:r w:rsidRPr="00247AA6">
        <w:rPr>
          <w:rFonts w:asciiTheme="minorHAnsi" w:hAnsiTheme="minorHAnsi" w:cs="Segoe UI Light"/>
          <w:sz w:val="22"/>
          <w:szCs w:val="22"/>
        </w:rPr>
        <w:t>Opracowanie dokumentacji projektow</w:t>
      </w:r>
      <w:r w:rsidR="00E07D02" w:rsidRPr="00247AA6">
        <w:rPr>
          <w:rFonts w:asciiTheme="minorHAnsi" w:hAnsiTheme="minorHAnsi" w:cs="Segoe UI Light"/>
          <w:sz w:val="22"/>
          <w:szCs w:val="22"/>
        </w:rPr>
        <w:t>ych</w:t>
      </w:r>
      <w:r w:rsidR="0047664E" w:rsidRPr="00247AA6">
        <w:rPr>
          <w:rFonts w:asciiTheme="minorHAnsi" w:hAnsiTheme="minorHAnsi" w:cs="Segoe UI Light"/>
          <w:sz w:val="22"/>
          <w:szCs w:val="22"/>
        </w:rPr>
        <w:t xml:space="preserve"> </w:t>
      </w:r>
      <w:r w:rsidRPr="00247AA6">
        <w:rPr>
          <w:rFonts w:asciiTheme="minorHAnsi" w:hAnsiTheme="minorHAnsi" w:cs="Segoe UI Light"/>
          <w:sz w:val="22"/>
          <w:szCs w:val="22"/>
        </w:rPr>
        <w:t>wraz z uzyskaniem niezbędnych pozwoleń</w:t>
      </w:r>
      <w:r w:rsidR="004D6703" w:rsidRPr="00247AA6">
        <w:rPr>
          <w:rFonts w:asciiTheme="minorHAnsi" w:hAnsiTheme="minorHAnsi" w:cs="Segoe UI Light"/>
          <w:sz w:val="22"/>
          <w:szCs w:val="22"/>
        </w:rPr>
        <w:t>,</w:t>
      </w:r>
      <w:r w:rsidRPr="00247AA6">
        <w:rPr>
          <w:rFonts w:asciiTheme="minorHAnsi" w:hAnsiTheme="minorHAnsi" w:cs="Segoe UI Light"/>
          <w:sz w:val="22"/>
          <w:szCs w:val="22"/>
        </w:rPr>
        <w:t xml:space="preserve"> </w:t>
      </w:r>
      <w:r w:rsidR="00AC1A2F" w:rsidRPr="00247AA6">
        <w:rPr>
          <w:rFonts w:asciiTheme="minorHAnsi" w:hAnsiTheme="minorHAnsi" w:cs="Segoe UI Light"/>
          <w:sz w:val="22"/>
          <w:szCs w:val="22"/>
        </w:rPr>
        <w:t xml:space="preserve">w tym uzyskanie pozwolenia na budowę (jeżeli jest lub będzie wymagane) </w:t>
      </w:r>
      <w:r w:rsidRPr="00247AA6">
        <w:rPr>
          <w:rFonts w:asciiTheme="minorHAnsi" w:hAnsiTheme="minorHAnsi" w:cs="Segoe UI Light"/>
          <w:sz w:val="22"/>
          <w:szCs w:val="22"/>
        </w:rPr>
        <w:t>oraz wykonanie robót budowlano-montażowych i robót towarzyszących:</w:t>
      </w:r>
    </w:p>
    <w:p w:rsidR="00650B0D" w:rsidRPr="00247AA6" w:rsidRDefault="00650B0D" w:rsidP="009626D3">
      <w:pPr>
        <w:pStyle w:val="Bezodstpw"/>
        <w:numPr>
          <w:ilvl w:val="0"/>
          <w:numId w:val="36"/>
        </w:numPr>
        <w:spacing w:line="276" w:lineRule="auto"/>
        <w:jc w:val="both"/>
        <w:rPr>
          <w:rFonts w:asciiTheme="minorHAnsi" w:hAnsiTheme="minorHAnsi" w:cs="Segoe UI"/>
        </w:rPr>
      </w:pPr>
      <w:r w:rsidRPr="00247AA6">
        <w:rPr>
          <w:rFonts w:asciiTheme="minorHAnsi" w:hAnsiTheme="minorHAnsi" w:cs="Segoe UI"/>
        </w:rPr>
        <w:t>konstrukcji billboardu z tablicą dwupłaszczyznową o wymiarach</w:t>
      </w:r>
      <w:r w:rsidRPr="00247AA6">
        <w:rPr>
          <w:rFonts w:asciiTheme="minorHAnsi" w:hAnsiTheme="minorHAnsi" w:cs="Segoe UI"/>
          <w:lang w:eastAsia="pl-PL"/>
        </w:rPr>
        <w:t>:</w:t>
      </w:r>
      <w:r w:rsidR="00E07D02" w:rsidRPr="00247AA6">
        <w:rPr>
          <w:rFonts w:asciiTheme="minorHAnsi" w:hAnsiTheme="minorHAnsi" w:cs="Segoe UI"/>
          <w:lang w:eastAsia="pl-PL"/>
        </w:rPr>
        <w:t xml:space="preserve"> min.</w:t>
      </w:r>
      <w:r w:rsidRPr="00247AA6">
        <w:rPr>
          <w:rFonts w:asciiTheme="minorHAnsi" w:hAnsiTheme="minorHAnsi" w:cs="Segoe UI"/>
          <w:lang w:eastAsia="pl-PL"/>
        </w:rPr>
        <w:t xml:space="preserve"> 6m x 3m, w układzie litery „V” na słupie nośnym;</w:t>
      </w:r>
    </w:p>
    <w:p w:rsidR="00650B0D" w:rsidRPr="00247AA6" w:rsidRDefault="00650B0D" w:rsidP="009626D3">
      <w:pPr>
        <w:pStyle w:val="Akapitzlist"/>
        <w:numPr>
          <w:ilvl w:val="0"/>
          <w:numId w:val="36"/>
        </w:numPr>
        <w:jc w:val="both"/>
        <w:rPr>
          <w:rFonts w:asciiTheme="minorHAnsi" w:hAnsiTheme="minorHAnsi" w:cs="Segoe UI"/>
        </w:rPr>
      </w:pPr>
      <w:r w:rsidRPr="00247AA6">
        <w:rPr>
          <w:rFonts w:asciiTheme="minorHAnsi" w:hAnsiTheme="minorHAnsi" w:cs="Segoe UI"/>
        </w:rPr>
        <w:t xml:space="preserve">tablicy dwupłaszczyznowej billboardu o wymiarach </w:t>
      </w:r>
      <w:r w:rsidR="00E07D02" w:rsidRPr="00247AA6">
        <w:rPr>
          <w:rFonts w:asciiTheme="minorHAnsi" w:hAnsiTheme="minorHAnsi" w:cs="Segoe UI"/>
        </w:rPr>
        <w:t xml:space="preserve">min. </w:t>
      </w:r>
      <w:r w:rsidRPr="00247AA6">
        <w:rPr>
          <w:rFonts w:asciiTheme="minorHAnsi" w:hAnsiTheme="minorHAnsi" w:cs="Segoe UI"/>
        </w:rPr>
        <w:t>6m x 3m, w układzie litery „V” na istniejącym słupie nośnym</w:t>
      </w:r>
    </w:p>
    <w:p w:rsidR="00650B0D" w:rsidRPr="00247AA6" w:rsidRDefault="00650B0D" w:rsidP="009626D3">
      <w:pPr>
        <w:pStyle w:val="Akapitzlist"/>
        <w:numPr>
          <w:ilvl w:val="0"/>
          <w:numId w:val="36"/>
        </w:numPr>
        <w:shd w:val="clear" w:color="auto" w:fill="FFFFFF"/>
        <w:spacing w:after="0"/>
        <w:jc w:val="both"/>
        <w:rPr>
          <w:rFonts w:asciiTheme="minorHAnsi" w:eastAsia="Times New Roman" w:hAnsiTheme="minorHAnsi" w:cs="Segoe UI"/>
          <w:lang w:eastAsia="pl-PL"/>
        </w:rPr>
      </w:pPr>
      <w:r w:rsidRPr="00247AA6">
        <w:rPr>
          <w:rFonts w:asciiTheme="minorHAnsi" w:hAnsiTheme="minorHAnsi" w:cs="Segoe UI"/>
        </w:rPr>
        <w:t>tablicy dwustronnej o wymiarach</w:t>
      </w:r>
      <w:r w:rsidR="00E07D02" w:rsidRPr="00247AA6">
        <w:rPr>
          <w:rFonts w:asciiTheme="minorHAnsi" w:hAnsiTheme="minorHAnsi" w:cs="Segoe UI"/>
        </w:rPr>
        <w:t xml:space="preserve"> min. </w:t>
      </w:r>
      <w:r w:rsidRPr="00247AA6">
        <w:rPr>
          <w:rFonts w:asciiTheme="minorHAnsi" w:hAnsiTheme="minorHAnsi" w:cs="Segoe UI"/>
        </w:rPr>
        <w:t xml:space="preserve"> 4m x 2m wraz z konstrukcją.</w:t>
      </w:r>
    </w:p>
    <w:p w:rsidR="00F504A2" w:rsidRPr="00247AA6" w:rsidRDefault="007B708D" w:rsidP="009626D3">
      <w:pPr>
        <w:pStyle w:val="Default"/>
        <w:numPr>
          <w:ilvl w:val="0"/>
          <w:numId w:val="12"/>
        </w:numPr>
        <w:spacing w:before="120" w:after="120"/>
        <w:jc w:val="both"/>
        <w:rPr>
          <w:rFonts w:asciiTheme="minorHAnsi" w:hAnsiTheme="minorHAnsi" w:cs="Segoe UI Light"/>
          <w:sz w:val="22"/>
          <w:szCs w:val="22"/>
        </w:rPr>
      </w:pPr>
      <w:r w:rsidRPr="00247AA6">
        <w:rPr>
          <w:rFonts w:asciiTheme="minorHAnsi" w:hAnsiTheme="minorHAnsi" w:cs="Segoe UI Light"/>
          <w:sz w:val="22"/>
          <w:szCs w:val="22"/>
        </w:rPr>
        <w:t>Opracowanie projektów graficznych reklam, wykonanie i montaż na nośnikach rekl</w:t>
      </w:r>
      <w:r w:rsidR="008F3ECB" w:rsidRPr="00247AA6">
        <w:rPr>
          <w:rFonts w:asciiTheme="minorHAnsi" w:hAnsiTheme="minorHAnsi" w:cs="Segoe UI Light"/>
          <w:sz w:val="22"/>
          <w:szCs w:val="22"/>
        </w:rPr>
        <w:t>amowych, o których mowa w ust. 2</w:t>
      </w:r>
      <w:r w:rsidRPr="00247AA6">
        <w:rPr>
          <w:rFonts w:asciiTheme="minorHAnsi" w:hAnsiTheme="minorHAnsi" w:cs="Segoe UI Light"/>
          <w:sz w:val="22"/>
          <w:szCs w:val="22"/>
        </w:rPr>
        <w:t xml:space="preserve"> pkt</w:t>
      </w:r>
      <w:r w:rsidR="008F3ECB" w:rsidRPr="00247AA6">
        <w:rPr>
          <w:rFonts w:asciiTheme="minorHAnsi" w:hAnsiTheme="minorHAnsi" w:cs="Segoe UI Light"/>
          <w:sz w:val="22"/>
          <w:szCs w:val="22"/>
        </w:rPr>
        <w:t>.</w:t>
      </w:r>
      <w:r w:rsidRPr="00247AA6">
        <w:rPr>
          <w:rFonts w:asciiTheme="minorHAnsi" w:hAnsiTheme="minorHAnsi" w:cs="Segoe UI Light"/>
          <w:sz w:val="22"/>
          <w:szCs w:val="22"/>
        </w:rPr>
        <w:t xml:space="preserve"> </w:t>
      </w:r>
      <w:r w:rsidR="008F3ECB" w:rsidRPr="00247AA6">
        <w:rPr>
          <w:rFonts w:asciiTheme="minorHAnsi" w:hAnsiTheme="minorHAnsi" w:cs="Segoe UI Light"/>
          <w:sz w:val="22"/>
          <w:szCs w:val="22"/>
        </w:rPr>
        <w:t xml:space="preserve">1) </w:t>
      </w:r>
      <w:r w:rsidRPr="00247AA6">
        <w:rPr>
          <w:rFonts w:asciiTheme="minorHAnsi" w:hAnsiTheme="minorHAnsi" w:cs="Segoe UI Light"/>
          <w:sz w:val="22"/>
          <w:szCs w:val="22"/>
        </w:rPr>
        <w:t xml:space="preserve">a)-c) </w:t>
      </w:r>
      <w:r w:rsidR="00F504A2" w:rsidRPr="00247AA6">
        <w:rPr>
          <w:rFonts w:asciiTheme="minorHAnsi" w:hAnsiTheme="minorHAnsi" w:cs="Segoe UI Light"/>
          <w:sz w:val="22"/>
          <w:szCs w:val="22"/>
        </w:rPr>
        <w:t>niniejszego paragrafu.</w:t>
      </w:r>
    </w:p>
    <w:p w:rsidR="007B708D" w:rsidRPr="00247AA6" w:rsidRDefault="007B708D" w:rsidP="009626D3">
      <w:pPr>
        <w:pStyle w:val="Default"/>
        <w:numPr>
          <w:ilvl w:val="0"/>
          <w:numId w:val="12"/>
        </w:numPr>
        <w:spacing w:before="120" w:after="120"/>
        <w:jc w:val="both"/>
        <w:rPr>
          <w:rFonts w:asciiTheme="minorHAnsi" w:hAnsiTheme="minorHAnsi" w:cs="Segoe UI Light"/>
          <w:sz w:val="22"/>
          <w:szCs w:val="22"/>
        </w:rPr>
      </w:pPr>
      <w:r w:rsidRPr="00247AA6">
        <w:rPr>
          <w:rFonts w:asciiTheme="minorHAnsi" w:hAnsiTheme="minorHAnsi" w:cs="Segoe UI Light"/>
          <w:sz w:val="22"/>
          <w:szCs w:val="22"/>
        </w:rPr>
        <w:t>Zapewnienie serwisu gwarancyjnego</w:t>
      </w:r>
      <w:r w:rsidR="00650B0D" w:rsidRPr="00247AA6">
        <w:rPr>
          <w:rFonts w:asciiTheme="minorHAnsi" w:hAnsiTheme="minorHAnsi" w:cs="Segoe UI Light"/>
          <w:sz w:val="22"/>
          <w:szCs w:val="22"/>
        </w:rPr>
        <w:t>.</w:t>
      </w:r>
    </w:p>
    <w:p w:rsidR="005815BF" w:rsidRPr="00247AA6" w:rsidRDefault="007B708D" w:rsidP="000B2845">
      <w:pPr>
        <w:pStyle w:val="Default"/>
        <w:ind w:left="284" w:hanging="284"/>
        <w:jc w:val="both"/>
        <w:rPr>
          <w:rFonts w:asciiTheme="minorHAnsi" w:hAnsiTheme="minorHAnsi" w:cs="Segoe UI Light"/>
          <w:b/>
          <w:bCs/>
          <w:sz w:val="22"/>
          <w:szCs w:val="22"/>
        </w:rPr>
      </w:pPr>
      <w:r w:rsidRPr="00247AA6">
        <w:rPr>
          <w:rFonts w:asciiTheme="minorHAnsi" w:hAnsiTheme="minorHAnsi" w:cs="Segoe UI Light"/>
          <w:sz w:val="22"/>
          <w:szCs w:val="22"/>
        </w:rPr>
        <w:t>3. Szczegółowy zakres i opis przedmiotu umowy określa SIWZ, w  tym załącznik do SIWZ pod nazwą „</w:t>
      </w:r>
      <w:r w:rsidR="00C1221E" w:rsidRPr="00247AA6">
        <w:rPr>
          <w:rFonts w:asciiTheme="minorHAnsi" w:hAnsiTheme="minorHAnsi" w:cs="Segoe UI Light"/>
          <w:color w:val="auto"/>
          <w:sz w:val="22"/>
          <w:szCs w:val="22"/>
        </w:rPr>
        <w:t>Program Funkcjonalno-Użytkowy (OPZ) - Część 1</w:t>
      </w:r>
      <w:r w:rsidRPr="00247AA6">
        <w:rPr>
          <w:rFonts w:asciiTheme="minorHAnsi" w:hAnsiTheme="minorHAnsi" w:cs="Segoe UI Light"/>
          <w:sz w:val="22"/>
          <w:szCs w:val="22"/>
        </w:rPr>
        <w:t>” oraz oferta Wykonawcy, stanowiące integralną część umowy.</w:t>
      </w:r>
    </w:p>
    <w:p w:rsidR="00B8152F" w:rsidRPr="000B2845" w:rsidRDefault="00B8152F" w:rsidP="00311F73">
      <w:pPr>
        <w:pStyle w:val="Default"/>
        <w:jc w:val="center"/>
        <w:rPr>
          <w:rFonts w:asciiTheme="minorHAnsi" w:hAnsiTheme="minorHAnsi" w:cs="Segoe UI Light"/>
          <w:b/>
          <w:bCs/>
          <w:sz w:val="16"/>
          <w:szCs w:val="16"/>
        </w:rPr>
      </w:pPr>
    </w:p>
    <w:p w:rsidR="00A84941" w:rsidRPr="0010374E" w:rsidRDefault="00A84941" w:rsidP="00311F73">
      <w:pPr>
        <w:pStyle w:val="Default"/>
        <w:jc w:val="center"/>
        <w:rPr>
          <w:rFonts w:asciiTheme="minorHAnsi" w:hAnsiTheme="minorHAnsi" w:cs="Segoe UI Light"/>
          <w:sz w:val="22"/>
          <w:szCs w:val="22"/>
        </w:rPr>
      </w:pPr>
      <w:r w:rsidRPr="0010374E">
        <w:rPr>
          <w:rFonts w:asciiTheme="minorHAnsi" w:hAnsiTheme="minorHAnsi" w:cs="Segoe UI Light"/>
          <w:b/>
          <w:bCs/>
          <w:sz w:val="22"/>
          <w:szCs w:val="22"/>
        </w:rPr>
        <w:t>§ 3</w:t>
      </w:r>
    </w:p>
    <w:p w:rsidR="00A84941" w:rsidRPr="0010374E" w:rsidRDefault="00D71F71" w:rsidP="00311F73">
      <w:pPr>
        <w:pStyle w:val="Default"/>
        <w:jc w:val="center"/>
        <w:rPr>
          <w:rFonts w:asciiTheme="minorHAnsi" w:hAnsiTheme="minorHAnsi" w:cs="Segoe UI Light"/>
          <w:b/>
          <w:sz w:val="22"/>
          <w:szCs w:val="22"/>
        </w:rPr>
      </w:pPr>
      <w:r w:rsidRPr="0010374E">
        <w:rPr>
          <w:rFonts w:asciiTheme="minorHAnsi" w:hAnsiTheme="minorHAnsi" w:cs="Segoe UI Light"/>
          <w:b/>
          <w:sz w:val="22"/>
          <w:szCs w:val="22"/>
        </w:rPr>
        <w:t xml:space="preserve">Uprawnienia </w:t>
      </w:r>
      <w:r w:rsidR="009E0F1F" w:rsidRPr="0010374E">
        <w:rPr>
          <w:rFonts w:asciiTheme="minorHAnsi" w:hAnsiTheme="minorHAnsi" w:cs="Segoe UI Light"/>
          <w:b/>
          <w:sz w:val="22"/>
          <w:szCs w:val="22"/>
        </w:rPr>
        <w:t>W</w:t>
      </w:r>
      <w:r w:rsidRPr="0010374E">
        <w:rPr>
          <w:rFonts w:asciiTheme="minorHAnsi" w:hAnsiTheme="minorHAnsi" w:cs="Segoe UI Light"/>
          <w:b/>
          <w:sz w:val="22"/>
          <w:szCs w:val="22"/>
        </w:rPr>
        <w:t>ykonawcy do wykonania umowy</w:t>
      </w:r>
    </w:p>
    <w:p w:rsidR="0071141E" w:rsidRPr="000B2845" w:rsidRDefault="0071141E" w:rsidP="00311F73">
      <w:pPr>
        <w:pStyle w:val="Default"/>
        <w:jc w:val="center"/>
        <w:rPr>
          <w:rFonts w:asciiTheme="minorHAnsi" w:hAnsiTheme="minorHAnsi" w:cs="Segoe UI Light"/>
          <w:sz w:val="16"/>
          <w:szCs w:val="16"/>
        </w:rPr>
      </w:pPr>
    </w:p>
    <w:p w:rsidR="00D71F71" w:rsidRPr="0010374E" w:rsidRDefault="00D71F71" w:rsidP="006A0AD1">
      <w:pPr>
        <w:pStyle w:val="Default"/>
        <w:numPr>
          <w:ilvl w:val="0"/>
          <w:numId w:val="1"/>
        </w:numPr>
        <w:spacing w:after="120"/>
        <w:ind w:left="357" w:hanging="357"/>
        <w:jc w:val="both"/>
        <w:rPr>
          <w:rFonts w:asciiTheme="minorHAnsi" w:hAnsiTheme="minorHAnsi" w:cs="Segoe UI Light"/>
          <w:sz w:val="22"/>
          <w:szCs w:val="22"/>
        </w:rPr>
      </w:pPr>
      <w:r w:rsidRPr="0010374E">
        <w:rPr>
          <w:rFonts w:asciiTheme="minorHAnsi" w:hAnsiTheme="minorHAnsi" w:cs="Segoe UI Light"/>
          <w:sz w:val="22"/>
          <w:szCs w:val="22"/>
        </w:rPr>
        <w:t>Wykonawca oświadcza, że jest uprawniony do wykonania przedmiotu umowy oraz posiada wszelkie wymagane obowiązującymi przepisami prawa uprawienia.</w:t>
      </w:r>
    </w:p>
    <w:p w:rsidR="00A84941" w:rsidRPr="0010374E" w:rsidRDefault="00D71F71" w:rsidP="006A0AD1">
      <w:pPr>
        <w:pStyle w:val="Default"/>
        <w:numPr>
          <w:ilvl w:val="0"/>
          <w:numId w:val="1"/>
        </w:numPr>
        <w:jc w:val="both"/>
        <w:rPr>
          <w:rFonts w:asciiTheme="minorHAnsi" w:hAnsiTheme="minorHAnsi" w:cs="Segoe UI Light"/>
          <w:color w:val="auto"/>
          <w:sz w:val="22"/>
          <w:szCs w:val="22"/>
        </w:rPr>
      </w:pPr>
      <w:r w:rsidRPr="0010374E">
        <w:rPr>
          <w:rFonts w:asciiTheme="minorHAnsi" w:hAnsiTheme="minorHAnsi" w:cs="Segoe UI Light"/>
          <w:sz w:val="22"/>
          <w:szCs w:val="22"/>
        </w:rPr>
        <w:t xml:space="preserve">Wykonawca oświadcza, że posiada konieczne doświadczenie, potencjał techniczny </w:t>
      </w:r>
      <w:r w:rsidR="00C1221E">
        <w:rPr>
          <w:rFonts w:asciiTheme="minorHAnsi" w:hAnsiTheme="minorHAnsi" w:cs="Segoe UI Light"/>
          <w:sz w:val="22"/>
          <w:szCs w:val="22"/>
        </w:rPr>
        <w:br/>
      </w:r>
      <w:r w:rsidRPr="0010374E">
        <w:rPr>
          <w:rFonts w:asciiTheme="minorHAnsi" w:hAnsiTheme="minorHAnsi" w:cs="Segoe UI Light"/>
          <w:sz w:val="22"/>
          <w:szCs w:val="22"/>
        </w:rPr>
        <w:t>i profesjonalne kwalifikacje niezbędne do prawidłowego wykonania umowy i zobowiązuje się do wykonania umowy przy zachowaniu najwyższej należytej staranności określonej w art. 355 § 2 Kodeksu Cywilnego.</w:t>
      </w:r>
      <w:r w:rsidR="00A84941" w:rsidRPr="0010374E">
        <w:rPr>
          <w:rFonts w:asciiTheme="minorHAnsi" w:hAnsiTheme="minorHAnsi" w:cs="Segoe UI Light"/>
          <w:color w:val="auto"/>
          <w:sz w:val="22"/>
          <w:szCs w:val="22"/>
        </w:rPr>
        <w:t xml:space="preserve"> </w:t>
      </w:r>
    </w:p>
    <w:p w:rsidR="00A84941" w:rsidRPr="000B2845" w:rsidRDefault="00A84941" w:rsidP="00311F73">
      <w:pPr>
        <w:pStyle w:val="Default"/>
        <w:jc w:val="both"/>
        <w:rPr>
          <w:rFonts w:asciiTheme="minorHAnsi" w:hAnsiTheme="minorHAnsi" w:cs="Segoe UI Light"/>
          <w:color w:val="auto"/>
          <w:sz w:val="16"/>
          <w:szCs w:val="16"/>
        </w:rPr>
      </w:pPr>
    </w:p>
    <w:p w:rsidR="00D71F71" w:rsidRPr="0010374E" w:rsidRDefault="00D71F7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4</w:t>
      </w:r>
    </w:p>
    <w:p w:rsidR="00D71F71" w:rsidRPr="0010374E" w:rsidRDefault="00D71F7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Obowiązki  Wykonawcy i Zamawiającego</w:t>
      </w:r>
    </w:p>
    <w:p w:rsidR="0071141E" w:rsidRPr="000B2845" w:rsidRDefault="0071141E" w:rsidP="00311F73">
      <w:pPr>
        <w:pStyle w:val="Default"/>
        <w:jc w:val="center"/>
        <w:rPr>
          <w:rFonts w:asciiTheme="minorHAnsi" w:hAnsiTheme="minorHAnsi" w:cs="Segoe UI Light"/>
          <w:b/>
          <w:bCs/>
          <w:color w:val="auto"/>
          <w:sz w:val="16"/>
          <w:szCs w:val="16"/>
        </w:rPr>
      </w:pPr>
    </w:p>
    <w:p w:rsidR="00D71F71" w:rsidRDefault="00D71F71" w:rsidP="009626D3">
      <w:pPr>
        <w:pStyle w:val="Default"/>
        <w:numPr>
          <w:ilvl w:val="0"/>
          <w:numId w:val="16"/>
        </w:numPr>
        <w:ind w:left="426" w:hanging="426"/>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Wykonawca zobowiązuje się do:</w:t>
      </w:r>
    </w:p>
    <w:p w:rsidR="00646316" w:rsidRPr="00646316" w:rsidRDefault="0059041B" w:rsidP="009626D3">
      <w:pPr>
        <w:pStyle w:val="Akapitzlist"/>
        <w:numPr>
          <w:ilvl w:val="0"/>
          <w:numId w:val="17"/>
        </w:numPr>
        <w:shd w:val="clear" w:color="auto" w:fill="FFFFFF"/>
        <w:spacing w:before="120" w:after="120"/>
        <w:ind w:left="851" w:hanging="425"/>
        <w:jc w:val="both"/>
        <w:rPr>
          <w:rFonts w:asciiTheme="minorHAnsi" w:hAnsiTheme="minorHAnsi" w:cs="Segoe UI"/>
        </w:rPr>
      </w:pPr>
      <w:r>
        <w:rPr>
          <w:rFonts w:asciiTheme="minorHAnsi" w:hAnsiTheme="minorHAnsi"/>
        </w:rPr>
        <w:t>t</w:t>
      </w:r>
      <w:r w:rsidR="00646316">
        <w:rPr>
          <w:rFonts w:asciiTheme="minorHAnsi" w:hAnsiTheme="minorHAnsi"/>
        </w:rPr>
        <w:t>erminowego wykonania prac określonych</w:t>
      </w:r>
      <w:r w:rsidR="00646316" w:rsidRPr="00504F77">
        <w:rPr>
          <w:rFonts w:asciiTheme="minorHAnsi" w:hAnsiTheme="minorHAnsi"/>
        </w:rPr>
        <w:t xml:space="preserve"> </w:t>
      </w:r>
      <w:r w:rsidR="00646316" w:rsidRPr="0041392F">
        <w:rPr>
          <w:rFonts w:asciiTheme="minorHAnsi" w:hAnsiTheme="minorHAnsi"/>
          <w:spacing w:val="1"/>
        </w:rPr>
        <w:t xml:space="preserve">w </w:t>
      </w:r>
      <w:r w:rsidR="00646316" w:rsidRPr="0041392F">
        <w:rPr>
          <w:rFonts w:asciiTheme="minorHAnsi" w:hAnsiTheme="minorHAnsi" w:cs="Arial"/>
        </w:rPr>
        <w:t xml:space="preserve">SIWZ, </w:t>
      </w:r>
      <w:r w:rsidR="00646316">
        <w:rPr>
          <w:rFonts w:asciiTheme="minorHAnsi" w:hAnsiTheme="minorHAnsi" w:cs="Arial"/>
        </w:rPr>
        <w:t xml:space="preserve">w </w:t>
      </w:r>
      <w:r w:rsidR="00646316" w:rsidRPr="0041392F">
        <w:rPr>
          <w:rFonts w:asciiTheme="minorHAnsi" w:hAnsiTheme="minorHAnsi" w:cs="Arial"/>
        </w:rPr>
        <w:t>załącznik</w:t>
      </w:r>
      <w:r w:rsidR="00646316">
        <w:rPr>
          <w:rFonts w:asciiTheme="minorHAnsi" w:hAnsiTheme="minorHAnsi" w:cs="Arial"/>
        </w:rPr>
        <w:t>u</w:t>
      </w:r>
      <w:r w:rsidR="00646316" w:rsidRPr="0041392F">
        <w:rPr>
          <w:rFonts w:asciiTheme="minorHAnsi" w:hAnsiTheme="minorHAnsi" w:cs="Arial"/>
        </w:rPr>
        <w:t xml:space="preserve"> do SIWZ pod nazwą </w:t>
      </w:r>
      <w:r w:rsidR="00C1221E" w:rsidRPr="0010374E">
        <w:rPr>
          <w:rFonts w:asciiTheme="minorHAnsi" w:hAnsiTheme="minorHAnsi" w:cs="Segoe UI Light"/>
        </w:rPr>
        <w:t>„</w:t>
      </w:r>
      <w:r w:rsidR="00C1221E" w:rsidRPr="00650B0D">
        <w:rPr>
          <w:rFonts w:asciiTheme="minorHAnsi" w:hAnsiTheme="minorHAnsi" w:cs="Segoe UI Light"/>
        </w:rPr>
        <w:t>Program Fun</w:t>
      </w:r>
      <w:r w:rsidR="00C1221E">
        <w:rPr>
          <w:rFonts w:asciiTheme="minorHAnsi" w:hAnsiTheme="minorHAnsi" w:cs="Segoe UI Light"/>
        </w:rPr>
        <w:t>k</w:t>
      </w:r>
      <w:r w:rsidR="00C1221E" w:rsidRPr="00650B0D">
        <w:rPr>
          <w:rFonts w:asciiTheme="minorHAnsi" w:hAnsiTheme="minorHAnsi" w:cs="Segoe UI Light"/>
        </w:rPr>
        <w:t>cjonalno-Użytkowy (OPZ) - Część 1</w:t>
      </w:r>
      <w:r w:rsidR="00646316" w:rsidRPr="0041392F">
        <w:rPr>
          <w:rFonts w:asciiTheme="minorHAnsi" w:hAnsiTheme="minorHAnsi" w:cs="Arial"/>
        </w:rPr>
        <w:t xml:space="preserve"> </w:t>
      </w:r>
      <w:r w:rsidR="00646316" w:rsidRPr="00504F77">
        <w:rPr>
          <w:rFonts w:asciiTheme="minorHAnsi" w:hAnsiTheme="minorHAnsi"/>
        </w:rPr>
        <w:t>i ofertą Wykonawcy z dnia ………………..</w:t>
      </w:r>
      <w:r w:rsidR="00646316">
        <w:rPr>
          <w:rFonts w:asciiTheme="minorHAnsi" w:hAnsiTheme="minorHAnsi"/>
        </w:rPr>
        <w:t xml:space="preserve">, </w:t>
      </w:r>
      <w:r w:rsidR="00646316" w:rsidRPr="0041392F">
        <w:rPr>
          <w:rFonts w:asciiTheme="minorHAnsi" w:hAnsiTheme="minorHAnsi" w:cs="Arial"/>
        </w:rPr>
        <w:t xml:space="preserve">stanowiące integralną część umowy. </w:t>
      </w:r>
      <w:r w:rsidR="00646316">
        <w:rPr>
          <w:rFonts w:asciiTheme="minorHAnsi" w:hAnsiTheme="minorHAnsi" w:cs="Arial"/>
          <w:highlight w:val="yellow"/>
        </w:rPr>
        <w:t xml:space="preserve"> </w:t>
      </w:r>
    </w:p>
    <w:p w:rsidR="009A71E2" w:rsidRPr="00EE076A" w:rsidRDefault="0059041B" w:rsidP="009626D3">
      <w:pPr>
        <w:pStyle w:val="Akapitzlist"/>
        <w:numPr>
          <w:ilvl w:val="0"/>
          <w:numId w:val="17"/>
        </w:numPr>
        <w:shd w:val="clear" w:color="auto" w:fill="FFFFFF"/>
        <w:spacing w:before="120" w:after="120" w:line="240" w:lineRule="auto"/>
        <w:ind w:left="850" w:hanging="425"/>
        <w:jc w:val="both"/>
        <w:rPr>
          <w:rFonts w:asciiTheme="minorHAnsi" w:hAnsiTheme="minorHAnsi" w:cs="Segoe UI"/>
        </w:rPr>
      </w:pPr>
      <w:r>
        <w:rPr>
          <w:rFonts w:asciiTheme="minorHAnsi" w:hAnsiTheme="minorHAnsi" w:cs="Segoe UI Light"/>
        </w:rPr>
        <w:t>p</w:t>
      </w:r>
      <w:r w:rsidR="00CC6E5A" w:rsidRPr="00646316">
        <w:rPr>
          <w:rFonts w:asciiTheme="minorHAnsi" w:hAnsiTheme="minorHAnsi" w:cs="Segoe UI Light"/>
        </w:rPr>
        <w:t xml:space="preserve">rzedłożenia, w ciągu 5 dni od podpisania umowy, do akceptacji </w:t>
      </w:r>
      <w:r w:rsidR="00016033">
        <w:rPr>
          <w:rFonts w:asciiTheme="minorHAnsi" w:hAnsiTheme="minorHAnsi" w:cs="Segoe UI Light"/>
        </w:rPr>
        <w:t xml:space="preserve">projektu </w:t>
      </w:r>
      <w:r w:rsidR="00CC6E5A" w:rsidRPr="00646316">
        <w:rPr>
          <w:rFonts w:asciiTheme="minorHAnsi" w:hAnsiTheme="minorHAnsi" w:cs="Segoe UI Light"/>
        </w:rPr>
        <w:t>harmonogramu rzeczowego</w:t>
      </w:r>
      <w:r w:rsidR="00646316">
        <w:rPr>
          <w:rFonts w:asciiTheme="minorHAnsi" w:hAnsiTheme="minorHAnsi" w:cs="Segoe UI Light"/>
        </w:rPr>
        <w:t>,</w:t>
      </w:r>
      <w:r w:rsidR="00CC6E5A" w:rsidRPr="00646316">
        <w:rPr>
          <w:rFonts w:asciiTheme="minorHAnsi" w:hAnsiTheme="minorHAnsi" w:cs="Segoe UI Light"/>
        </w:rPr>
        <w:t xml:space="preserve"> w szczególności dotyczącego planowanych terminów procedur administracyjnych w zakresie uzyskiwania decyzji,</w:t>
      </w:r>
      <w:r w:rsidR="009A71E2">
        <w:rPr>
          <w:rFonts w:asciiTheme="minorHAnsi" w:hAnsiTheme="minorHAnsi" w:cs="Segoe UI Light"/>
        </w:rPr>
        <w:t xml:space="preserve"> opinii i uzgodnień oraz terminów</w:t>
      </w:r>
      <w:r w:rsidR="00CC6E5A" w:rsidRPr="00646316">
        <w:rPr>
          <w:rFonts w:asciiTheme="minorHAnsi" w:hAnsiTheme="minorHAnsi" w:cs="Segoe UI Light"/>
        </w:rPr>
        <w:t xml:space="preserve"> dostarczenia przez Wykonawcę do Zamawi</w:t>
      </w:r>
      <w:r w:rsidR="009A71E2">
        <w:rPr>
          <w:rFonts w:asciiTheme="minorHAnsi" w:hAnsiTheme="minorHAnsi" w:cs="Segoe UI Light"/>
        </w:rPr>
        <w:t>ającego</w:t>
      </w:r>
      <w:r w:rsidR="00EC5771">
        <w:rPr>
          <w:rFonts w:asciiTheme="minorHAnsi" w:hAnsiTheme="minorHAnsi" w:cs="Segoe UI Light"/>
        </w:rPr>
        <w:t>,</w:t>
      </w:r>
      <w:r w:rsidR="009A71E2">
        <w:rPr>
          <w:rFonts w:asciiTheme="minorHAnsi" w:hAnsiTheme="minorHAnsi" w:cs="Segoe UI Light"/>
        </w:rPr>
        <w:t xml:space="preserve"> dokumentacji projektowych</w:t>
      </w:r>
      <w:r w:rsidR="00CC6E5A" w:rsidRPr="00646316">
        <w:rPr>
          <w:rFonts w:asciiTheme="minorHAnsi" w:hAnsiTheme="minorHAnsi" w:cs="Segoe UI Light"/>
        </w:rPr>
        <w:t xml:space="preserve"> do </w:t>
      </w:r>
      <w:r w:rsidR="009A71E2">
        <w:rPr>
          <w:rFonts w:asciiTheme="minorHAnsi" w:hAnsiTheme="minorHAnsi" w:cs="Segoe UI Light"/>
        </w:rPr>
        <w:t>ich</w:t>
      </w:r>
      <w:r w:rsidR="00CC6E5A" w:rsidRPr="00646316">
        <w:rPr>
          <w:rFonts w:asciiTheme="minorHAnsi" w:hAnsiTheme="minorHAnsi" w:cs="Segoe UI Light"/>
        </w:rPr>
        <w:t xml:space="preserve"> oceny, odbioru i zatwierdzenia</w:t>
      </w:r>
      <w:r w:rsidR="009A71E2">
        <w:rPr>
          <w:rFonts w:asciiTheme="minorHAnsi" w:hAnsiTheme="minorHAnsi" w:cs="Segoe UI Light"/>
        </w:rPr>
        <w:t>,</w:t>
      </w:r>
      <w:r w:rsidR="00CC6E5A" w:rsidRPr="00646316">
        <w:rPr>
          <w:rFonts w:asciiTheme="minorHAnsi" w:hAnsiTheme="minorHAnsi" w:cs="Segoe UI Light"/>
        </w:rPr>
        <w:t xml:space="preserve">  a także wykonania robót i term</w:t>
      </w:r>
      <w:r w:rsidR="009A71E2">
        <w:rPr>
          <w:rFonts w:asciiTheme="minorHAnsi" w:hAnsiTheme="minorHAnsi" w:cs="Segoe UI Light"/>
        </w:rPr>
        <w:t xml:space="preserve">inów planowanych </w:t>
      </w:r>
      <w:r w:rsidR="009A71E2">
        <w:rPr>
          <w:rFonts w:asciiTheme="minorHAnsi" w:hAnsiTheme="minorHAnsi" w:cs="Segoe UI Light"/>
        </w:rPr>
        <w:lastRenderedPageBreak/>
        <w:t>odbiorów.  W</w:t>
      </w:r>
      <w:r w:rsidR="00CC6E5A" w:rsidRPr="00646316">
        <w:rPr>
          <w:rFonts w:asciiTheme="minorHAnsi" w:hAnsiTheme="minorHAnsi" w:cs="Segoe UI Light"/>
        </w:rPr>
        <w:t>szelkie koszty związane z uzyskaniem materiałów wyjściowych do projektowania (np. mapa do celów projektowych) oraz uzyskaniem uzgodnień, opinii, decyzji (np. opłaty skarbowe) oraz rob</w:t>
      </w:r>
      <w:r w:rsidR="009A71E2">
        <w:rPr>
          <w:rFonts w:asciiTheme="minorHAnsi" w:hAnsiTheme="minorHAnsi" w:cs="Segoe UI Light"/>
        </w:rPr>
        <w:t>ót budowlanych ponosi Wykonawca.</w:t>
      </w:r>
    </w:p>
    <w:p w:rsidR="00EE076A" w:rsidRPr="00EE076A" w:rsidRDefault="00EE076A" w:rsidP="009626D3">
      <w:pPr>
        <w:pStyle w:val="Default"/>
        <w:numPr>
          <w:ilvl w:val="0"/>
          <w:numId w:val="17"/>
        </w:numPr>
        <w:spacing w:before="120" w:after="120"/>
        <w:ind w:left="782" w:hanging="357"/>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wykonania </w:t>
      </w:r>
      <w:r>
        <w:rPr>
          <w:rFonts w:asciiTheme="minorHAnsi" w:hAnsiTheme="minorHAnsi" w:cs="Segoe UI Light"/>
          <w:bCs/>
          <w:color w:val="auto"/>
          <w:sz w:val="22"/>
          <w:szCs w:val="22"/>
        </w:rPr>
        <w:t>przedmiotu umowy</w:t>
      </w:r>
      <w:r w:rsidRPr="0010374E">
        <w:rPr>
          <w:rFonts w:asciiTheme="minorHAnsi" w:hAnsiTheme="minorHAnsi" w:cs="Segoe UI Light"/>
          <w:bCs/>
          <w:color w:val="auto"/>
          <w:sz w:val="22"/>
          <w:szCs w:val="22"/>
        </w:rPr>
        <w:t xml:space="preserve"> przy użyciu własnego sprzętu i narzędzi w ramach wynagrodzenia określonego w umowie.</w:t>
      </w:r>
    </w:p>
    <w:p w:rsidR="00620AB1" w:rsidRPr="009A71E2" w:rsidRDefault="00620AB1" w:rsidP="009626D3">
      <w:pPr>
        <w:pStyle w:val="Akapitzlist"/>
        <w:numPr>
          <w:ilvl w:val="0"/>
          <w:numId w:val="17"/>
        </w:numPr>
        <w:shd w:val="clear" w:color="auto" w:fill="FFFFFF"/>
        <w:spacing w:after="0" w:line="240" w:lineRule="auto"/>
        <w:ind w:left="851" w:hanging="425"/>
        <w:jc w:val="both"/>
        <w:rPr>
          <w:rFonts w:asciiTheme="minorHAnsi" w:hAnsiTheme="minorHAnsi" w:cs="Segoe UI"/>
        </w:rPr>
      </w:pPr>
      <w:r w:rsidRPr="009A71E2">
        <w:rPr>
          <w:rFonts w:asciiTheme="minorHAnsi" w:hAnsiTheme="minorHAnsi" w:cs="Segoe UI Light"/>
        </w:rPr>
        <w:t>W przypadku konieczności uzyskania pozwolenia na budowę dla realizacji z</w:t>
      </w:r>
      <w:r w:rsidR="008F3ECB">
        <w:rPr>
          <w:rFonts w:asciiTheme="minorHAnsi" w:hAnsiTheme="minorHAnsi" w:cs="Segoe UI Light"/>
        </w:rPr>
        <w:t>a</w:t>
      </w:r>
      <w:r w:rsidRPr="009A71E2">
        <w:rPr>
          <w:rFonts w:asciiTheme="minorHAnsi" w:hAnsiTheme="minorHAnsi" w:cs="Segoe UI Light"/>
        </w:rPr>
        <w:t>dania określonego w § 2 ust.  2 pkt 1) a) Zamawiający wymaga:</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sidRPr="00016033">
        <w:rPr>
          <w:rFonts w:asciiTheme="minorHAnsi" w:hAnsiTheme="minorHAnsi" w:cs="Segoe UI Light"/>
          <w:sz w:val="22"/>
          <w:szCs w:val="22"/>
        </w:rPr>
        <w:t>w</w:t>
      </w:r>
      <w:r w:rsidR="00620AB1" w:rsidRPr="00016033">
        <w:rPr>
          <w:rFonts w:asciiTheme="minorHAnsi" w:hAnsiTheme="minorHAnsi" w:cs="Segoe UI Light"/>
          <w:sz w:val="22"/>
          <w:szCs w:val="22"/>
        </w:rPr>
        <w:t xml:space="preserve">ykonania projektu budowlanego </w:t>
      </w:r>
      <w:r w:rsidR="00016033" w:rsidRPr="00016033">
        <w:rPr>
          <w:rFonts w:asciiTheme="minorHAnsi" w:hAnsiTheme="minorHAnsi" w:cs="Segoe UI"/>
          <w:sz w:val="22"/>
          <w:szCs w:val="22"/>
        </w:rPr>
        <w:t xml:space="preserve">konstrukcji billboardu z tablicą dwupłaszczyznową </w:t>
      </w:r>
      <w:r w:rsidR="00016033">
        <w:rPr>
          <w:rFonts w:asciiTheme="minorHAnsi" w:hAnsiTheme="minorHAnsi" w:cs="Segoe UI"/>
          <w:sz w:val="22"/>
          <w:szCs w:val="22"/>
        </w:rPr>
        <w:br/>
      </w:r>
      <w:r w:rsidR="00016033" w:rsidRPr="00016033">
        <w:rPr>
          <w:rFonts w:asciiTheme="minorHAnsi" w:hAnsiTheme="minorHAnsi" w:cs="Segoe UI"/>
          <w:sz w:val="22"/>
          <w:szCs w:val="22"/>
        </w:rPr>
        <w:t>o wymiarach</w:t>
      </w:r>
      <w:r w:rsidR="00016033" w:rsidRPr="00016033">
        <w:rPr>
          <w:rFonts w:asciiTheme="minorHAnsi" w:hAnsiTheme="minorHAnsi" w:cs="Segoe UI"/>
          <w:sz w:val="22"/>
          <w:szCs w:val="22"/>
          <w:lang w:eastAsia="pl-PL"/>
        </w:rPr>
        <w:t xml:space="preserve">: </w:t>
      </w:r>
      <w:r w:rsidR="00EC5771">
        <w:rPr>
          <w:rFonts w:asciiTheme="minorHAnsi" w:hAnsiTheme="minorHAnsi" w:cs="Segoe UI"/>
          <w:sz w:val="22"/>
          <w:szCs w:val="22"/>
          <w:lang w:eastAsia="pl-PL"/>
        </w:rPr>
        <w:t xml:space="preserve">min. </w:t>
      </w:r>
      <w:r w:rsidR="00016033" w:rsidRPr="00016033">
        <w:rPr>
          <w:rFonts w:asciiTheme="minorHAnsi" w:hAnsiTheme="minorHAnsi" w:cs="Segoe UI"/>
          <w:sz w:val="22"/>
          <w:szCs w:val="22"/>
          <w:lang w:eastAsia="pl-PL"/>
        </w:rPr>
        <w:t>6m x 3m, w układzie litery „V” na słupie nośnym</w:t>
      </w:r>
      <w:r w:rsidR="00016033" w:rsidRPr="0010374E">
        <w:rPr>
          <w:rFonts w:asciiTheme="minorHAnsi" w:hAnsiTheme="minorHAnsi" w:cs="Segoe UI Light"/>
          <w:sz w:val="22"/>
          <w:szCs w:val="22"/>
        </w:rPr>
        <w:t xml:space="preserve"> </w:t>
      </w:r>
      <w:r w:rsidR="00620AB1" w:rsidRPr="0010374E">
        <w:rPr>
          <w:rFonts w:asciiTheme="minorHAnsi" w:hAnsiTheme="minorHAnsi" w:cs="Segoe UI Light"/>
          <w:sz w:val="22"/>
          <w:szCs w:val="22"/>
        </w:rPr>
        <w:t xml:space="preserve">wraz z uzyskaniem ostatecznej </w:t>
      </w:r>
      <w:r>
        <w:rPr>
          <w:rFonts w:asciiTheme="minorHAnsi" w:hAnsiTheme="minorHAnsi" w:cs="Segoe UI Light"/>
          <w:sz w:val="22"/>
          <w:szCs w:val="22"/>
        </w:rPr>
        <w:t>decyzji - pozwolenie na budowę</w:t>
      </w:r>
      <w:r w:rsidR="008F3ECB">
        <w:rPr>
          <w:rFonts w:asciiTheme="minorHAnsi" w:hAnsiTheme="minorHAnsi" w:cs="Segoe UI Light"/>
          <w:sz w:val="22"/>
          <w:szCs w:val="22"/>
        </w:rPr>
        <w:t xml:space="preserve"> (jeśli jest lub będzie wymagane)</w:t>
      </w:r>
      <w:r>
        <w:rPr>
          <w:rFonts w:asciiTheme="minorHAnsi" w:hAnsiTheme="minorHAnsi" w:cs="Segoe UI Light"/>
          <w:sz w:val="22"/>
          <w:szCs w:val="22"/>
        </w:rPr>
        <w:t>;</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wykonania projektu wykonawczego;</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38783C">
        <w:rPr>
          <w:rFonts w:asciiTheme="minorHAnsi" w:hAnsiTheme="minorHAnsi" w:cs="Segoe UI Light"/>
          <w:sz w:val="22"/>
          <w:szCs w:val="22"/>
        </w:rPr>
        <w:t xml:space="preserve">ykonania </w:t>
      </w:r>
      <w:r w:rsidR="00620AB1" w:rsidRPr="0038783C">
        <w:rPr>
          <w:rFonts w:asciiTheme="minorHAnsi" w:hAnsiTheme="minorHAnsi" w:cs="Segoe UI Light"/>
          <w:sz w:val="22"/>
          <w:szCs w:val="22"/>
        </w:rPr>
        <w:t>szczegółowe</w:t>
      </w:r>
      <w:r w:rsidR="00AC1A2F" w:rsidRPr="0038783C">
        <w:rPr>
          <w:rFonts w:asciiTheme="minorHAnsi" w:hAnsiTheme="minorHAnsi" w:cs="Segoe UI Light"/>
          <w:sz w:val="22"/>
          <w:szCs w:val="22"/>
        </w:rPr>
        <w:t>j</w:t>
      </w:r>
      <w:r w:rsidR="00620AB1" w:rsidRPr="0038783C">
        <w:rPr>
          <w:rFonts w:asciiTheme="minorHAnsi" w:hAnsiTheme="minorHAnsi" w:cs="Segoe UI Light"/>
          <w:sz w:val="22"/>
          <w:szCs w:val="22"/>
        </w:rPr>
        <w:t xml:space="preserve"> specyfikacj</w:t>
      </w:r>
      <w:r w:rsidR="00AC1A2F" w:rsidRPr="0038783C">
        <w:rPr>
          <w:rFonts w:asciiTheme="minorHAnsi" w:hAnsiTheme="minorHAnsi" w:cs="Segoe UI Light"/>
          <w:sz w:val="22"/>
          <w:szCs w:val="22"/>
        </w:rPr>
        <w:t>i</w:t>
      </w:r>
      <w:r w:rsidR="00620AB1" w:rsidRPr="0038783C">
        <w:rPr>
          <w:rFonts w:asciiTheme="minorHAnsi" w:hAnsiTheme="minorHAnsi" w:cs="Segoe UI Light"/>
          <w:sz w:val="22"/>
          <w:szCs w:val="22"/>
        </w:rPr>
        <w:t xml:space="preserve"> techniczne</w:t>
      </w:r>
      <w:r w:rsidR="00AC1A2F" w:rsidRPr="0038783C">
        <w:rPr>
          <w:rFonts w:asciiTheme="minorHAnsi" w:hAnsiTheme="minorHAnsi" w:cs="Segoe UI Light"/>
          <w:sz w:val="22"/>
          <w:szCs w:val="22"/>
        </w:rPr>
        <w:t>j</w:t>
      </w:r>
      <w:r w:rsidR="0038783C">
        <w:rPr>
          <w:rFonts w:asciiTheme="minorHAnsi" w:hAnsiTheme="minorHAnsi" w:cs="Segoe UI Light"/>
          <w:sz w:val="22"/>
          <w:szCs w:val="22"/>
        </w:rPr>
        <w:t xml:space="preserve"> wykonania i odbioru robót </w:t>
      </w:r>
      <w:r>
        <w:rPr>
          <w:rFonts w:asciiTheme="minorHAnsi" w:hAnsiTheme="minorHAnsi" w:cs="Segoe UI Light"/>
          <w:sz w:val="22"/>
          <w:szCs w:val="22"/>
        </w:rPr>
        <w:t>budowlanych;</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620AB1" w:rsidRPr="0038783C">
        <w:rPr>
          <w:rFonts w:asciiTheme="minorHAnsi" w:hAnsiTheme="minorHAnsi" w:cs="Segoe UI Light"/>
          <w:sz w:val="22"/>
          <w:szCs w:val="22"/>
        </w:rPr>
        <w:t>ykonania informacj</w:t>
      </w:r>
      <w:r w:rsidR="00AC1A2F" w:rsidRPr="0038783C">
        <w:rPr>
          <w:rFonts w:asciiTheme="minorHAnsi" w:hAnsiTheme="minorHAnsi" w:cs="Segoe UI Light"/>
          <w:sz w:val="22"/>
          <w:szCs w:val="22"/>
        </w:rPr>
        <w:t>i</w:t>
      </w:r>
      <w:r w:rsidR="00620AB1" w:rsidRPr="0038783C">
        <w:rPr>
          <w:rFonts w:asciiTheme="minorHAnsi" w:hAnsiTheme="minorHAnsi" w:cs="Segoe UI Light"/>
          <w:sz w:val="22"/>
          <w:szCs w:val="22"/>
        </w:rPr>
        <w:t xml:space="preserve"> dotyczące</w:t>
      </w:r>
      <w:r w:rsidR="00AC1A2F" w:rsidRPr="0038783C">
        <w:rPr>
          <w:rFonts w:asciiTheme="minorHAnsi" w:hAnsiTheme="minorHAnsi" w:cs="Segoe UI Light"/>
          <w:sz w:val="22"/>
          <w:szCs w:val="22"/>
        </w:rPr>
        <w:t>j</w:t>
      </w:r>
      <w:r w:rsidR="00620AB1" w:rsidRPr="0038783C">
        <w:rPr>
          <w:rFonts w:asciiTheme="minorHAnsi" w:hAnsiTheme="minorHAnsi" w:cs="Segoe UI Light"/>
          <w:sz w:val="22"/>
          <w:szCs w:val="22"/>
        </w:rPr>
        <w:t xml:space="preserve"> b</w:t>
      </w:r>
      <w:r>
        <w:rPr>
          <w:rFonts w:asciiTheme="minorHAnsi" w:hAnsiTheme="minorHAnsi" w:cs="Segoe UI Light"/>
          <w:sz w:val="22"/>
          <w:szCs w:val="22"/>
        </w:rPr>
        <w:t>ezpieczeństwa i ochrony zdrowia;</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620AB1" w:rsidRPr="0038783C">
        <w:rPr>
          <w:rFonts w:asciiTheme="minorHAnsi" w:hAnsiTheme="minorHAnsi" w:cs="Segoe UI Light"/>
          <w:sz w:val="22"/>
          <w:szCs w:val="22"/>
        </w:rPr>
        <w:t xml:space="preserve">ykonania </w:t>
      </w:r>
      <w:r>
        <w:rPr>
          <w:rFonts w:asciiTheme="minorHAnsi" w:hAnsiTheme="minorHAnsi" w:cs="Segoe UI Light"/>
          <w:sz w:val="22"/>
          <w:szCs w:val="22"/>
        </w:rPr>
        <w:t>kosztorysu inwestorskiego;</w:t>
      </w:r>
    </w:p>
    <w:p w:rsidR="0038783C"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w</w:t>
      </w:r>
      <w:r w:rsidR="00620AB1" w:rsidRPr="0038783C">
        <w:rPr>
          <w:rFonts w:asciiTheme="minorHAnsi" w:hAnsiTheme="minorHAnsi" w:cs="Segoe UI Light"/>
          <w:sz w:val="22"/>
          <w:szCs w:val="22"/>
        </w:rPr>
        <w:t>ykonan</w:t>
      </w:r>
      <w:r w:rsidR="0038783C">
        <w:rPr>
          <w:rFonts w:asciiTheme="minorHAnsi" w:hAnsiTheme="minorHAnsi" w:cs="Segoe UI Light"/>
          <w:sz w:val="22"/>
          <w:szCs w:val="22"/>
        </w:rPr>
        <w:t>ia przedmiaru robót budowlanych</w:t>
      </w:r>
      <w:r>
        <w:rPr>
          <w:rFonts w:asciiTheme="minorHAnsi" w:hAnsiTheme="minorHAnsi" w:cs="Segoe UI Light"/>
          <w:sz w:val="22"/>
          <w:szCs w:val="22"/>
        </w:rPr>
        <w:t>;</w:t>
      </w:r>
    </w:p>
    <w:p w:rsidR="00620AB1" w:rsidRPr="00CC569D" w:rsidRDefault="0059041B" w:rsidP="009626D3">
      <w:pPr>
        <w:pStyle w:val="Default"/>
        <w:numPr>
          <w:ilvl w:val="0"/>
          <w:numId w:val="18"/>
        </w:numPr>
        <w:spacing w:before="120" w:after="120"/>
        <w:ind w:hanging="232"/>
        <w:jc w:val="both"/>
        <w:rPr>
          <w:rFonts w:asciiTheme="minorHAnsi" w:hAnsiTheme="minorHAnsi" w:cs="Segoe UI Light"/>
          <w:sz w:val="22"/>
          <w:szCs w:val="22"/>
        </w:rPr>
      </w:pPr>
      <w:r>
        <w:rPr>
          <w:rFonts w:asciiTheme="minorHAnsi" w:hAnsiTheme="minorHAnsi" w:cs="Segoe UI Light"/>
          <w:sz w:val="22"/>
          <w:szCs w:val="22"/>
        </w:rPr>
        <w:t>p</w:t>
      </w:r>
      <w:r w:rsidR="0038783C">
        <w:rPr>
          <w:rFonts w:asciiTheme="minorHAnsi" w:hAnsiTheme="minorHAnsi" w:cs="Segoe UI Light"/>
          <w:sz w:val="22"/>
          <w:szCs w:val="22"/>
        </w:rPr>
        <w:t xml:space="preserve">rzekazania </w:t>
      </w:r>
      <w:r w:rsidR="00222C9E" w:rsidRPr="0038783C">
        <w:rPr>
          <w:rFonts w:asciiTheme="minorHAnsi" w:hAnsiTheme="minorHAnsi" w:cs="Segoe UI Light"/>
          <w:sz w:val="22"/>
          <w:szCs w:val="22"/>
        </w:rPr>
        <w:t>Zamawiającemu:</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projekt</w:t>
      </w:r>
      <w:r w:rsidR="0038783C">
        <w:rPr>
          <w:rFonts w:asciiTheme="minorHAnsi" w:hAnsiTheme="minorHAnsi" w:cs="Segoe UI Light"/>
          <w:sz w:val="22"/>
          <w:szCs w:val="22"/>
        </w:rPr>
        <w:t>u budowlanego</w:t>
      </w:r>
      <w:r w:rsidR="00222C9E" w:rsidRPr="0038783C">
        <w:rPr>
          <w:rFonts w:asciiTheme="minorHAnsi" w:hAnsiTheme="minorHAnsi" w:cs="Segoe UI Light"/>
          <w:sz w:val="22"/>
          <w:szCs w:val="22"/>
        </w:rPr>
        <w:t xml:space="preserve">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projekt</w:t>
      </w:r>
      <w:r w:rsidR="0038783C">
        <w:rPr>
          <w:rFonts w:asciiTheme="minorHAnsi" w:hAnsiTheme="minorHAnsi" w:cs="Segoe UI Light"/>
          <w:sz w:val="22"/>
          <w:szCs w:val="22"/>
        </w:rPr>
        <w:t>u wykonawczego</w:t>
      </w:r>
      <w:r w:rsidR="00222C9E" w:rsidRPr="0038783C">
        <w:rPr>
          <w:rFonts w:asciiTheme="minorHAnsi" w:hAnsiTheme="minorHAnsi" w:cs="Segoe UI Light"/>
          <w:sz w:val="22"/>
          <w:szCs w:val="22"/>
        </w:rPr>
        <w:t xml:space="preserve">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 </w:t>
      </w:r>
      <w:r w:rsidR="0038783C">
        <w:rPr>
          <w:rFonts w:asciiTheme="minorHAnsi" w:hAnsiTheme="minorHAnsi" w:cs="Segoe UI Light"/>
          <w:sz w:val="22"/>
          <w:szCs w:val="22"/>
        </w:rPr>
        <w:t>specyfikacji</w:t>
      </w:r>
      <w:r w:rsidR="00222C9E" w:rsidRPr="0038783C">
        <w:rPr>
          <w:rFonts w:asciiTheme="minorHAnsi" w:hAnsiTheme="minorHAnsi" w:cs="Segoe UI Light"/>
          <w:sz w:val="22"/>
          <w:szCs w:val="22"/>
        </w:rPr>
        <w:t xml:space="preserve"> techniczne</w:t>
      </w:r>
      <w:r w:rsidR="0038783C">
        <w:rPr>
          <w:rFonts w:asciiTheme="minorHAnsi" w:hAnsiTheme="minorHAnsi" w:cs="Segoe UI Light"/>
          <w:sz w:val="22"/>
          <w:szCs w:val="22"/>
        </w:rPr>
        <w:t>j</w:t>
      </w:r>
      <w:r w:rsidR="00222C9E" w:rsidRPr="0038783C">
        <w:rPr>
          <w:rFonts w:asciiTheme="minorHAnsi" w:hAnsiTheme="minorHAnsi" w:cs="Segoe UI Light"/>
          <w:sz w:val="22"/>
          <w:szCs w:val="22"/>
        </w:rPr>
        <w:t xml:space="preserve"> wykonania i odbioru robót budowlanych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przedmiar</w:t>
      </w:r>
      <w:r w:rsidR="0038783C">
        <w:rPr>
          <w:rFonts w:asciiTheme="minorHAnsi" w:hAnsiTheme="minorHAnsi" w:cs="Segoe UI Light"/>
          <w:sz w:val="22"/>
          <w:szCs w:val="22"/>
        </w:rPr>
        <w:t>u</w:t>
      </w:r>
      <w:r w:rsidR="00222C9E" w:rsidRPr="0038783C">
        <w:rPr>
          <w:rFonts w:asciiTheme="minorHAnsi" w:hAnsiTheme="minorHAnsi" w:cs="Segoe UI Light"/>
          <w:sz w:val="22"/>
          <w:szCs w:val="22"/>
        </w:rPr>
        <w:t xml:space="preserve"> robót budowlanych - w </w:t>
      </w:r>
      <w:r w:rsidR="005D241B" w:rsidRPr="0038783C">
        <w:rPr>
          <w:rFonts w:asciiTheme="minorHAnsi" w:hAnsiTheme="minorHAnsi" w:cs="Segoe UI Light"/>
          <w:sz w:val="22"/>
          <w:szCs w:val="22"/>
        </w:rPr>
        <w:t>4</w:t>
      </w:r>
      <w:r w:rsidR="0038783C">
        <w:rPr>
          <w:rFonts w:asciiTheme="minorHAnsi" w:hAnsiTheme="minorHAnsi" w:cs="Segoe UI Light"/>
          <w:sz w:val="22"/>
          <w:szCs w:val="22"/>
        </w:rPr>
        <w:t xml:space="preserve"> egzemplarzach; </w:t>
      </w:r>
      <w:r w:rsidR="00222C9E" w:rsidRPr="0038783C">
        <w:rPr>
          <w:rFonts w:asciiTheme="minorHAnsi" w:hAnsiTheme="minorHAnsi" w:cs="Segoe UI Light"/>
          <w:sz w:val="22"/>
          <w:szCs w:val="22"/>
        </w:rPr>
        <w:t>kosztorys</w:t>
      </w:r>
      <w:r w:rsidR="0038783C">
        <w:rPr>
          <w:rFonts w:asciiTheme="minorHAnsi" w:hAnsiTheme="minorHAnsi" w:cs="Segoe UI Light"/>
          <w:sz w:val="22"/>
          <w:szCs w:val="22"/>
        </w:rPr>
        <w:t>u</w:t>
      </w:r>
      <w:r w:rsidR="00222C9E" w:rsidRPr="0038783C">
        <w:rPr>
          <w:rFonts w:asciiTheme="minorHAnsi" w:hAnsiTheme="minorHAnsi" w:cs="Segoe UI Light"/>
          <w:sz w:val="22"/>
          <w:szCs w:val="22"/>
        </w:rPr>
        <w:t xml:space="preserve"> inwestorski</w:t>
      </w:r>
      <w:r w:rsidR="0038783C">
        <w:rPr>
          <w:rFonts w:asciiTheme="minorHAnsi" w:hAnsiTheme="minorHAnsi" w:cs="Segoe UI Light"/>
          <w:sz w:val="22"/>
          <w:szCs w:val="22"/>
        </w:rPr>
        <w:t>ego</w:t>
      </w:r>
      <w:r w:rsidR="00222C9E" w:rsidRPr="0038783C">
        <w:rPr>
          <w:rFonts w:asciiTheme="minorHAnsi" w:hAnsiTheme="minorHAnsi" w:cs="Segoe UI Light"/>
          <w:sz w:val="22"/>
          <w:szCs w:val="22"/>
        </w:rPr>
        <w:t xml:space="preserve"> - w </w:t>
      </w:r>
      <w:r w:rsidR="005D241B" w:rsidRPr="0038783C">
        <w:rPr>
          <w:rFonts w:asciiTheme="minorHAnsi" w:hAnsiTheme="minorHAnsi" w:cs="Segoe UI Light"/>
          <w:sz w:val="22"/>
          <w:szCs w:val="22"/>
        </w:rPr>
        <w:t>4</w:t>
      </w:r>
      <w:r w:rsidR="00222C9E" w:rsidRPr="0038783C">
        <w:rPr>
          <w:rFonts w:asciiTheme="minorHAnsi" w:hAnsiTheme="minorHAnsi" w:cs="Segoe UI Light"/>
          <w:sz w:val="22"/>
          <w:szCs w:val="22"/>
        </w:rPr>
        <w:t xml:space="preserve"> egzemplarzach. Poszczególne części dokumentacji powinny być opisane, oprawione i ponumerowane. Całość każdego egzemplarza powinna być przekazana w teczce opisanej oraz zawierającej spis zawartości.</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Dokumentac</w:t>
      </w:r>
      <w:r w:rsidR="008F3ECB">
        <w:rPr>
          <w:rFonts w:asciiTheme="minorHAnsi" w:hAnsiTheme="minorHAnsi" w:cs="Segoe UI Light"/>
          <w:sz w:val="22"/>
          <w:szCs w:val="22"/>
        </w:rPr>
        <w:t>ję projektową należy przekazać</w:t>
      </w:r>
      <w:r w:rsidR="00222C9E" w:rsidRPr="0038783C">
        <w:rPr>
          <w:rFonts w:asciiTheme="minorHAnsi" w:hAnsiTheme="minorHAnsi" w:cs="Segoe UI Light"/>
          <w:sz w:val="22"/>
          <w:szCs w:val="22"/>
        </w:rPr>
        <w:t xml:space="preserve"> dodatkowo:</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 xml:space="preserve">w wersji elektronicznej: w formacie plików pdf </w:t>
      </w:r>
      <w:r w:rsidR="00EC5771">
        <w:rPr>
          <w:rFonts w:asciiTheme="minorHAnsi" w:hAnsiTheme="minorHAnsi" w:cs="Segoe UI Light"/>
          <w:sz w:val="22"/>
          <w:szCs w:val="22"/>
        </w:rPr>
        <w:t>oraz</w:t>
      </w:r>
      <w:r w:rsidR="00BD57C4" w:rsidRP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w postaci plików edytowalnych - wszystkie elementy dokumentacji projektowej.</w:t>
      </w:r>
      <w:r w:rsidR="0038783C">
        <w:rPr>
          <w:rFonts w:asciiTheme="minorHAnsi" w:hAnsiTheme="minorHAnsi" w:cs="Segoe UI Light"/>
          <w:sz w:val="22"/>
          <w:szCs w:val="22"/>
        </w:rPr>
        <w:t xml:space="preserve"> </w:t>
      </w:r>
      <w:r w:rsidR="00222C9E" w:rsidRPr="0038783C">
        <w:rPr>
          <w:rFonts w:asciiTheme="minorHAnsi" w:hAnsiTheme="minorHAnsi" w:cs="Segoe UI Light"/>
          <w:sz w:val="22"/>
          <w:szCs w:val="22"/>
        </w:rPr>
        <w:t>Każde dodatkowe egzemplarze dokumentacji będą wykonywane odpłatnie w cenie kosztów powielenia.</w:t>
      </w:r>
    </w:p>
    <w:p w:rsidR="00620AB1" w:rsidRPr="0010374E" w:rsidRDefault="00620AB1" w:rsidP="009626D3">
      <w:pPr>
        <w:pStyle w:val="Default"/>
        <w:numPr>
          <w:ilvl w:val="0"/>
          <w:numId w:val="17"/>
        </w:numPr>
        <w:jc w:val="both"/>
        <w:rPr>
          <w:rFonts w:asciiTheme="minorHAnsi" w:hAnsiTheme="minorHAnsi" w:cs="Segoe UI Light"/>
          <w:sz w:val="22"/>
          <w:szCs w:val="22"/>
        </w:rPr>
      </w:pPr>
      <w:r w:rsidRPr="0010374E">
        <w:rPr>
          <w:rFonts w:asciiTheme="minorHAnsi" w:hAnsiTheme="minorHAnsi" w:cs="Segoe UI Light"/>
          <w:sz w:val="22"/>
          <w:szCs w:val="22"/>
        </w:rPr>
        <w:t>Wykonując roboty budowlane związane z realizacją z</w:t>
      </w:r>
      <w:r w:rsidR="008F3ECB">
        <w:rPr>
          <w:rFonts w:asciiTheme="minorHAnsi" w:hAnsiTheme="minorHAnsi" w:cs="Segoe UI Light"/>
          <w:sz w:val="22"/>
          <w:szCs w:val="22"/>
        </w:rPr>
        <w:t>adań określonych</w:t>
      </w:r>
      <w:r w:rsidRPr="0010374E">
        <w:rPr>
          <w:rFonts w:asciiTheme="minorHAnsi" w:hAnsiTheme="minorHAnsi" w:cs="Segoe UI Light"/>
          <w:sz w:val="22"/>
          <w:szCs w:val="22"/>
        </w:rPr>
        <w:t xml:space="preserve"> w § 2 ust.  2 pkt 1) a) </w:t>
      </w:r>
      <w:r w:rsidR="00727A3F">
        <w:rPr>
          <w:rFonts w:asciiTheme="minorHAnsi" w:hAnsiTheme="minorHAnsi" w:cs="Segoe UI Light"/>
          <w:sz w:val="22"/>
          <w:szCs w:val="22"/>
        </w:rPr>
        <w:t xml:space="preserve">– c) </w:t>
      </w:r>
      <w:r w:rsidRPr="0010374E">
        <w:rPr>
          <w:rFonts w:asciiTheme="minorHAnsi" w:hAnsiTheme="minorHAnsi" w:cs="Segoe UI Light"/>
          <w:sz w:val="22"/>
          <w:szCs w:val="22"/>
        </w:rPr>
        <w:t>Zamawiający wymaga:</w:t>
      </w:r>
    </w:p>
    <w:p w:rsidR="002A7845"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w</w:t>
      </w:r>
      <w:r w:rsidR="002A7845" w:rsidRPr="0010374E">
        <w:rPr>
          <w:rFonts w:asciiTheme="minorHAnsi" w:hAnsiTheme="minorHAnsi" w:cs="Segoe UI Light"/>
          <w:bCs/>
          <w:color w:val="auto"/>
          <w:sz w:val="22"/>
          <w:szCs w:val="22"/>
        </w:rPr>
        <w:t>ykonania prac z odpowiednią starannością i zgodn</w:t>
      </w:r>
      <w:r>
        <w:rPr>
          <w:rFonts w:asciiTheme="minorHAnsi" w:hAnsiTheme="minorHAnsi" w:cs="Segoe UI Light"/>
          <w:bCs/>
          <w:color w:val="auto"/>
          <w:sz w:val="22"/>
          <w:szCs w:val="22"/>
        </w:rPr>
        <w:t>ie z zasadami sztuki budowlanej;</w:t>
      </w:r>
    </w:p>
    <w:p w:rsidR="00D71F71"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p</w:t>
      </w:r>
      <w:r w:rsidR="00D71F71" w:rsidRPr="0010374E">
        <w:rPr>
          <w:rFonts w:asciiTheme="minorHAnsi" w:hAnsiTheme="minorHAnsi" w:cs="Segoe UI Light"/>
          <w:bCs/>
          <w:color w:val="auto"/>
          <w:sz w:val="22"/>
          <w:szCs w:val="22"/>
        </w:rPr>
        <w:t>rzestrzega</w:t>
      </w:r>
      <w:r>
        <w:rPr>
          <w:rFonts w:asciiTheme="minorHAnsi" w:hAnsiTheme="minorHAnsi" w:cs="Segoe UI Light"/>
          <w:bCs/>
          <w:color w:val="auto"/>
          <w:sz w:val="22"/>
          <w:szCs w:val="22"/>
        </w:rPr>
        <w:t>nia zasad BHP na terenie budowy;</w:t>
      </w:r>
    </w:p>
    <w:p w:rsidR="00D71F71"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i</w:t>
      </w:r>
      <w:r w:rsidR="00D71F71" w:rsidRPr="0010374E">
        <w:rPr>
          <w:rFonts w:asciiTheme="minorHAnsi" w:hAnsiTheme="minorHAnsi" w:cs="Segoe UI Light"/>
          <w:bCs/>
          <w:color w:val="auto"/>
          <w:sz w:val="22"/>
          <w:szCs w:val="22"/>
        </w:rPr>
        <w:t xml:space="preserve">nformowania Zamawiającego o wszelkich </w:t>
      </w:r>
      <w:r>
        <w:rPr>
          <w:rFonts w:asciiTheme="minorHAnsi" w:hAnsiTheme="minorHAnsi" w:cs="Segoe UI Light"/>
          <w:bCs/>
          <w:color w:val="auto"/>
          <w:sz w:val="22"/>
          <w:szCs w:val="22"/>
        </w:rPr>
        <w:t>istotnych problemach na budowie;</w:t>
      </w:r>
    </w:p>
    <w:p w:rsidR="00D71F71" w:rsidRPr="0010374E" w:rsidRDefault="0059041B" w:rsidP="009626D3">
      <w:pPr>
        <w:pStyle w:val="Default"/>
        <w:numPr>
          <w:ilvl w:val="0"/>
          <w:numId w:val="19"/>
        </w:numPr>
        <w:spacing w:before="120" w:after="120"/>
        <w:ind w:hanging="232"/>
        <w:jc w:val="both"/>
        <w:rPr>
          <w:rFonts w:asciiTheme="minorHAnsi" w:hAnsiTheme="minorHAnsi" w:cs="Segoe UI Light"/>
          <w:bCs/>
          <w:color w:val="auto"/>
          <w:sz w:val="22"/>
          <w:szCs w:val="22"/>
        </w:rPr>
      </w:pPr>
      <w:r>
        <w:rPr>
          <w:rFonts w:asciiTheme="minorHAnsi" w:hAnsiTheme="minorHAnsi" w:cs="Segoe UI Light"/>
          <w:bCs/>
          <w:color w:val="auto"/>
          <w:sz w:val="22"/>
          <w:szCs w:val="22"/>
        </w:rPr>
        <w:t>z</w:t>
      </w:r>
      <w:r w:rsidR="00D71F71" w:rsidRPr="0010374E">
        <w:rPr>
          <w:rFonts w:asciiTheme="minorHAnsi" w:hAnsiTheme="minorHAnsi" w:cs="Segoe UI Light"/>
          <w:bCs/>
          <w:color w:val="auto"/>
          <w:sz w:val="22"/>
          <w:szCs w:val="22"/>
        </w:rPr>
        <w:t>głoszenia Zamawiają</w:t>
      </w:r>
      <w:r>
        <w:rPr>
          <w:rFonts w:asciiTheme="minorHAnsi" w:hAnsiTheme="minorHAnsi" w:cs="Segoe UI Light"/>
          <w:bCs/>
          <w:color w:val="auto"/>
          <w:sz w:val="22"/>
          <w:szCs w:val="22"/>
        </w:rPr>
        <w:t>cemu wykonanych prac do odbioru;</w:t>
      </w:r>
    </w:p>
    <w:p w:rsidR="00EE076A" w:rsidRDefault="00D71F71"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jak najszybszego usunięcia wad stwierdzonych podczas odbioru oraz usuwania wad </w:t>
      </w:r>
      <w:r w:rsidR="00727A3F">
        <w:rPr>
          <w:rFonts w:asciiTheme="minorHAnsi" w:hAnsiTheme="minorHAnsi" w:cs="Segoe UI Light"/>
          <w:bCs/>
          <w:color w:val="auto"/>
          <w:sz w:val="22"/>
          <w:szCs w:val="22"/>
        </w:rPr>
        <w:br/>
      </w:r>
      <w:r w:rsidRPr="0010374E">
        <w:rPr>
          <w:rFonts w:asciiTheme="minorHAnsi" w:hAnsiTheme="minorHAnsi" w:cs="Segoe UI Light"/>
          <w:bCs/>
          <w:color w:val="auto"/>
          <w:sz w:val="22"/>
          <w:szCs w:val="22"/>
        </w:rPr>
        <w:t xml:space="preserve">w ramach </w:t>
      </w:r>
      <w:r w:rsidR="0059041B">
        <w:rPr>
          <w:rFonts w:asciiTheme="minorHAnsi" w:hAnsiTheme="minorHAnsi" w:cs="Segoe UI Light"/>
          <w:bCs/>
          <w:color w:val="auto"/>
          <w:sz w:val="22"/>
          <w:szCs w:val="22"/>
        </w:rPr>
        <w:t>swoich zobowiązań gwarancyjnych;</w:t>
      </w:r>
    </w:p>
    <w:p w:rsidR="003774A3" w:rsidRDefault="002A7845"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przekazania Zamawiającemu najpóźniej w dniu odbioru dokumentacji powykonawczej wykonanych prac w min</w:t>
      </w:r>
      <w:r w:rsidR="0059041B" w:rsidRPr="00EE076A">
        <w:rPr>
          <w:rFonts w:asciiTheme="minorHAnsi" w:hAnsiTheme="minorHAnsi" w:cs="Segoe UI Light"/>
          <w:bCs/>
          <w:color w:val="auto"/>
          <w:sz w:val="22"/>
          <w:szCs w:val="22"/>
        </w:rPr>
        <w:t>imum</w:t>
      </w:r>
      <w:r w:rsidRPr="00EE076A">
        <w:rPr>
          <w:rFonts w:asciiTheme="minorHAnsi" w:hAnsiTheme="minorHAnsi" w:cs="Segoe UI Light"/>
          <w:bCs/>
          <w:color w:val="auto"/>
          <w:sz w:val="22"/>
          <w:szCs w:val="22"/>
        </w:rPr>
        <w:t xml:space="preserve"> 3 egzemplarzach papierowych oraz </w:t>
      </w:r>
      <w:r w:rsidR="0059041B" w:rsidRPr="00EE076A">
        <w:rPr>
          <w:rFonts w:asciiTheme="minorHAnsi" w:hAnsiTheme="minorHAnsi" w:cs="Segoe UI Light"/>
          <w:bCs/>
          <w:color w:val="auto"/>
          <w:sz w:val="22"/>
          <w:szCs w:val="22"/>
        </w:rPr>
        <w:t xml:space="preserve">w wersji elektronicznej </w:t>
      </w:r>
      <w:r w:rsidRPr="00EE076A">
        <w:rPr>
          <w:rFonts w:asciiTheme="minorHAnsi" w:hAnsiTheme="minorHAnsi" w:cs="Segoe UI Light"/>
          <w:bCs/>
          <w:color w:val="auto"/>
          <w:sz w:val="22"/>
          <w:szCs w:val="22"/>
        </w:rPr>
        <w:t xml:space="preserve"> na nośniku </w:t>
      </w:r>
      <w:r w:rsidR="00EC5771">
        <w:rPr>
          <w:rFonts w:asciiTheme="minorHAnsi" w:hAnsiTheme="minorHAnsi" w:cs="Segoe UI Light"/>
          <w:bCs/>
          <w:color w:val="auto"/>
          <w:sz w:val="22"/>
          <w:szCs w:val="22"/>
        </w:rPr>
        <w:t>danych</w:t>
      </w:r>
      <w:r w:rsidR="00EC5771" w:rsidRPr="00EE076A">
        <w:rPr>
          <w:rFonts w:asciiTheme="minorHAnsi" w:hAnsiTheme="minorHAnsi" w:cs="Segoe UI Light"/>
          <w:bCs/>
          <w:color w:val="auto"/>
          <w:sz w:val="22"/>
          <w:szCs w:val="22"/>
        </w:rPr>
        <w:t xml:space="preserve"> </w:t>
      </w:r>
      <w:r w:rsidRPr="00EE076A">
        <w:rPr>
          <w:rFonts w:asciiTheme="minorHAnsi" w:hAnsiTheme="minorHAnsi" w:cs="Segoe UI Light"/>
          <w:bCs/>
          <w:color w:val="auto"/>
          <w:sz w:val="22"/>
          <w:szCs w:val="22"/>
        </w:rPr>
        <w:t>np. pendrive</w:t>
      </w:r>
      <w:r w:rsidR="0059041B" w:rsidRPr="00EE076A">
        <w:rPr>
          <w:rFonts w:asciiTheme="minorHAnsi" w:hAnsiTheme="minorHAnsi" w:cs="Segoe UI Light"/>
          <w:bCs/>
          <w:color w:val="auto"/>
          <w:sz w:val="22"/>
          <w:szCs w:val="22"/>
        </w:rPr>
        <w:t>;</w:t>
      </w:r>
    </w:p>
    <w:p w:rsidR="003774A3" w:rsidRPr="003774A3" w:rsidRDefault="003774A3"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3774A3">
        <w:rPr>
          <w:rFonts w:asciiTheme="minorHAnsi" w:hAnsiTheme="minorHAnsi" w:cs="Segoe UI Light"/>
          <w:bCs/>
          <w:color w:val="auto"/>
          <w:sz w:val="22"/>
          <w:szCs w:val="22"/>
        </w:rPr>
        <w:t>przekazania Zamawiającemu</w:t>
      </w:r>
      <w:r>
        <w:rPr>
          <w:rFonts w:asciiTheme="minorHAnsi" w:hAnsiTheme="minorHAnsi" w:cs="Segoe UI Light"/>
          <w:sz w:val="22"/>
          <w:szCs w:val="22"/>
        </w:rPr>
        <w:t xml:space="preserve"> d</w:t>
      </w:r>
      <w:r w:rsidRPr="003774A3">
        <w:rPr>
          <w:rFonts w:asciiTheme="minorHAnsi" w:hAnsiTheme="minorHAnsi" w:cs="Segoe UI Light"/>
          <w:sz w:val="22"/>
          <w:szCs w:val="22"/>
        </w:rPr>
        <w:t>okumentac</w:t>
      </w:r>
      <w:r>
        <w:rPr>
          <w:rFonts w:asciiTheme="minorHAnsi" w:hAnsiTheme="minorHAnsi" w:cs="Segoe UI Light"/>
          <w:sz w:val="22"/>
          <w:szCs w:val="22"/>
        </w:rPr>
        <w:t>ji projektowej</w:t>
      </w:r>
      <w:r w:rsidRPr="003774A3">
        <w:rPr>
          <w:rFonts w:asciiTheme="minorHAnsi" w:hAnsiTheme="minorHAnsi" w:cs="Segoe UI Light"/>
          <w:sz w:val="22"/>
          <w:szCs w:val="22"/>
        </w:rPr>
        <w:t xml:space="preserve">: </w:t>
      </w:r>
      <w:r w:rsidR="001D7DBE">
        <w:rPr>
          <w:rFonts w:asciiTheme="minorHAnsi" w:hAnsiTheme="minorHAnsi" w:cs="Segoe UI Light"/>
          <w:sz w:val="22"/>
          <w:szCs w:val="22"/>
        </w:rPr>
        <w:t xml:space="preserve">w 4 egzemplarzach w wersji papierowej; </w:t>
      </w:r>
      <w:r w:rsidRPr="003774A3">
        <w:rPr>
          <w:rFonts w:asciiTheme="minorHAnsi" w:hAnsiTheme="minorHAnsi" w:cs="Segoe UI Light"/>
          <w:sz w:val="22"/>
          <w:szCs w:val="22"/>
        </w:rPr>
        <w:t>w wersji elektr</w:t>
      </w:r>
      <w:r>
        <w:rPr>
          <w:rFonts w:asciiTheme="minorHAnsi" w:hAnsiTheme="minorHAnsi" w:cs="Segoe UI Light"/>
          <w:sz w:val="22"/>
          <w:szCs w:val="22"/>
        </w:rPr>
        <w:t>onicznej: w formacie plików pdf</w:t>
      </w:r>
      <w:r w:rsidRPr="003774A3">
        <w:rPr>
          <w:rFonts w:asciiTheme="minorHAnsi" w:hAnsiTheme="minorHAnsi" w:cs="Segoe UI Light"/>
          <w:sz w:val="22"/>
          <w:szCs w:val="22"/>
        </w:rPr>
        <w:t xml:space="preserve"> </w:t>
      </w:r>
      <w:r>
        <w:rPr>
          <w:rFonts w:asciiTheme="minorHAnsi" w:hAnsiTheme="minorHAnsi" w:cs="Segoe UI Light"/>
          <w:sz w:val="22"/>
          <w:szCs w:val="22"/>
        </w:rPr>
        <w:t>oraz</w:t>
      </w:r>
      <w:r w:rsidRPr="003774A3">
        <w:rPr>
          <w:rFonts w:asciiTheme="minorHAnsi" w:hAnsiTheme="minorHAnsi" w:cs="Segoe UI Light"/>
          <w:sz w:val="22"/>
          <w:szCs w:val="22"/>
        </w:rPr>
        <w:t xml:space="preserve"> w postaci plików edytowalnych - wszystkie elementy dokumentacji projektowej. Każde dodatkowe egzemplarze dokumentacji będą wykonywane odpłatnie w cenie kosztów powielenia</w:t>
      </w:r>
      <w:r w:rsidR="002971A6">
        <w:rPr>
          <w:rFonts w:asciiTheme="minorHAnsi" w:hAnsiTheme="minorHAnsi" w:cs="Segoe UI Light"/>
          <w:sz w:val="22"/>
          <w:szCs w:val="22"/>
        </w:rPr>
        <w:t>;</w:t>
      </w:r>
    </w:p>
    <w:p w:rsidR="00D71F71" w:rsidRPr="00EE076A" w:rsidRDefault="00E177FC" w:rsidP="009626D3">
      <w:pPr>
        <w:pStyle w:val="Default"/>
        <w:numPr>
          <w:ilvl w:val="0"/>
          <w:numId w:val="19"/>
        </w:numPr>
        <w:spacing w:before="120" w:after="120"/>
        <w:ind w:hanging="232"/>
        <w:jc w:val="both"/>
        <w:rPr>
          <w:rFonts w:asciiTheme="minorHAnsi" w:hAnsiTheme="minorHAnsi" w:cs="Segoe UI Light"/>
          <w:bCs/>
          <w:color w:val="auto"/>
          <w:sz w:val="22"/>
          <w:szCs w:val="22"/>
        </w:rPr>
      </w:pPr>
      <w:r w:rsidRPr="00EE076A">
        <w:rPr>
          <w:rFonts w:asciiTheme="minorHAnsi" w:hAnsiTheme="minorHAnsi" w:cs="Segoe UI Light"/>
          <w:sz w:val="22"/>
          <w:szCs w:val="22"/>
        </w:rPr>
        <w:t xml:space="preserve">zapewnienia serwisu </w:t>
      </w:r>
      <w:r w:rsidR="00016033">
        <w:rPr>
          <w:rFonts w:asciiTheme="minorHAnsi" w:hAnsiTheme="minorHAnsi" w:cs="Segoe UI Light"/>
          <w:sz w:val="22"/>
          <w:szCs w:val="22"/>
        </w:rPr>
        <w:t>gwarancyjnego.</w:t>
      </w:r>
    </w:p>
    <w:p w:rsidR="00D71F71" w:rsidRPr="0010374E" w:rsidRDefault="00D71F71" w:rsidP="009626D3">
      <w:pPr>
        <w:pStyle w:val="Default"/>
        <w:numPr>
          <w:ilvl w:val="0"/>
          <w:numId w:val="16"/>
        </w:numPr>
        <w:ind w:left="426" w:hanging="426"/>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Zamawiający zobowiązuje się do:</w:t>
      </w:r>
    </w:p>
    <w:p w:rsidR="00EE076A"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przekazania Wykonawcy terenu bud</w:t>
      </w:r>
      <w:r w:rsidR="00EE076A">
        <w:rPr>
          <w:rFonts w:asciiTheme="minorHAnsi" w:hAnsiTheme="minorHAnsi" w:cs="Segoe UI Light"/>
          <w:bCs/>
          <w:color w:val="auto"/>
          <w:sz w:val="22"/>
          <w:szCs w:val="22"/>
        </w:rPr>
        <w:t>owy;</w:t>
      </w:r>
    </w:p>
    <w:p w:rsidR="00EE076A"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wskazania Wykonawcy bezpiecznego</w:t>
      </w:r>
      <w:r w:rsidR="00EE076A">
        <w:rPr>
          <w:rFonts w:asciiTheme="minorHAnsi" w:hAnsiTheme="minorHAnsi" w:cs="Segoe UI Light"/>
          <w:bCs/>
          <w:color w:val="auto"/>
          <w:sz w:val="22"/>
          <w:szCs w:val="22"/>
        </w:rPr>
        <w:t xml:space="preserve"> miejsca składowania materiałów;</w:t>
      </w:r>
    </w:p>
    <w:p w:rsidR="00EE076A"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niezwłocznego – po dokonaniu zgłoszenia gotowości przez Wykonawcę – przystą</w:t>
      </w:r>
      <w:r w:rsidR="00EE076A">
        <w:rPr>
          <w:rFonts w:asciiTheme="minorHAnsi" w:hAnsiTheme="minorHAnsi" w:cs="Segoe UI Light"/>
          <w:bCs/>
          <w:color w:val="auto"/>
          <w:sz w:val="22"/>
          <w:szCs w:val="22"/>
        </w:rPr>
        <w:t>pienia do czynności odbiorowych;</w:t>
      </w:r>
    </w:p>
    <w:p w:rsidR="005533BC" w:rsidRPr="00682A9C" w:rsidRDefault="00D71F71" w:rsidP="009626D3">
      <w:pPr>
        <w:pStyle w:val="Default"/>
        <w:numPr>
          <w:ilvl w:val="0"/>
          <w:numId w:val="20"/>
        </w:numPr>
        <w:spacing w:before="120" w:after="120"/>
        <w:ind w:left="782" w:hanging="357"/>
        <w:jc w:val="both"/>
        <w:rPr>
          <w:rFonts w:asciiTheme="minorHAnsi" w:hAnsiTheme="minorHAnsi" w:cs="Segoe UI Light"/>
          <w:bCs/>
          <w:color w:val="auto"/>
          <w:sz w:val="22"/>
          <w:szCs w:val="22"/>
        </w:rPr>
      </w:pPr>
      <w:r w:rsidRPr="00EE076A">
        <w:rPr>
          <w:rFonts w:asciiTheme="minorHAnsi" w:hAnsiTheme="minorHAnsi" w:cs="Segoe UI Light"/>
          <w:bCs/>
          <w:color w:val="auto"/>
          <w:sz w:val="22"/>
          <w:szCs w:val="22"/>
        </w:rPr>
        <w:t>terminowej zapłaty uzgodnionego umową wynagrodzenia.</w:t>
      </w:r>
    </w:p>
    <w:p w:rsidR="003B3FAE" w:rsidRPr="000B2845" w:rsidRDefault="003B3FAE" w:rsidP="009854BF">
      <w:pPr>
        <w:pStyle w:val="Default"/>
        <w:rPr>
          <w:rFonts w:asciiTheme="minorHAnsi" w:hAnsiTheme="minorHAnsi" w:cs="Segoe UI Light"/>
          <w:b/>
          <w:bCs/>
          <w:color w:val="auto"/>
          <w:sz w:val="16"/>
          <w:szCs w:val="16"/>
        </w:rPr>
      </w:pP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5</w:t>
      </w:r>
      <w:r w:rsidR="00016033">
        <w:rPr>
          <w:rFonts w:asciiTheme="minorHAnsi" w:hAnsiTheme="minorHAnsi" w:cs="Segoe UI Light"/>
          <w:b/>
          <w:bCs/>
          <w:color w:val="auto"/>
          <w:sz w:val="22"/>
          <w:szCs w:val="22"/>
        </w:rPr>
        <w:t xml:space="preserve"> </w:t>
      </w: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Prawa autorskie</w:t>
      </w:r>
    </w:p>
    <w:p w:rsidR="0071141E" w:rsidRPr="000B2845" w:rsidRDefault="0071141E" w:rsidP="00311F73">
      <w:pPr>
        <w:pStyle w:val="Default"/>
        <w:jc w:val="center"/>
        <w:rPr>
          <w:rFonts w:asciiTheme="minorHAnsi" w:hAnsiTheme="minorHAnsi" w:cs="Segoe UI Light"/>
          <w:b/>
          <w:bCs/>
          <w:color w:val="auto"/>
          <w:sz w:val="16"/>
          <w:szCs w:val="16"/>
        </w:rPr>
      </w:pPr>
    </w:p>
    <w:p w:rsidR="00D711E5" w:rsidRPr="0010374E" w:rsidRDefault="00D711E5" w:rsidP="009626D3">
      <w:pPr>
        <w:pStyle w:val="Default"/>
        <w:numPr>
          <w:ilvl w:val="0"/>
          <w:numId w:val="21"/>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Wraz z podpisaniem niniejszej umowy i w ramach wynagrodzenia </w:t>
      </w:r>
      <w:r w:rsidR="002971A6">
        <w:rPr>
          <w:rFonts w:asciiTheme="minorHAnsi" w:hAnsiTheme="minorHAnsi" w:cs="Segoe UI Light"/>
          <w:bCs/>
          <w:color w:val="auto"/>
          <w:sz w:val="22"/>
          <w:szCs w:val="22"/>
        </w:rPr>
        <w:t xml:space="preserve">brutto </w:t>
      </w:r>
      <w:r w:rsidRPr="0010374E">
        <w:rPr>
          <w:rFonts w:asciiTheme="minorHAnsi" w:hAnsiTheme="minorHAnsi" w:cs="Segoe UI Light"/>
          <w:bCs/>
          <w:color w:val="auto"/>
          <w:sz w:val="22"/>
          <w:szCs w:val="22"/>
        </w:rPr>
        <w:t>określo</w:t>
      </w:r>
      <w:r w:rsidR="00682A9C">
        <w:rPr>
          <w:rFonts w:asciiTheme="minorHAnsi" w:hAnsiTheme="minorHAnsi" w:cs="Segoe UI Light"/>
          <w:bCs/>
          <w:color w:val="auto"/>
          <w:sz w:val="22"/>
          <w:szCs w:val="22"/>
        </w:rPr>
        <w:t>nego w § 11</w:t>
      </w:r>
      <w:r w:rsidR="009C59C8">
        <w:rPr>
          <w:rFonts w:asciiTheme="minorHAnsi" w:hAnsiTheme="minorHAnsi" w:cs="Segoe UI Light"/>
          <w:bCs/>
          <w:color w:val="auto"/>
          <w:sz w:val="22"/>
          <w:szCs w:val="22"/>
        </w:rPr>
        <w:t xml:space="preserve"> ust.1 </w:t>
      </w:r>
      <w:r w:rsidR="00016033">
        <w:rPr>
          <w:rFonts w:asciiTheme="minorHAnsi" w:hAnsiTheme="minorHAnsi" w:cs="Segoe UI Light"/>
          <w:bCs/>
          <w:color w:val="auto"/>
          <w:sz w:val="22"/>
          <w:szCs w:val="22"/>
        </w:rPr>
        <w:t xml:space="preserve">i 3 </w:t>
      </w:r>
      <w:r w:rsidR="009C59C8">
        <w:rPr>
          <w:rFonts w:asciiTheme="minorHAnsi" w:hAnsiTheme="minorHAnsi" w:cs="Segoe UI Light"/>
          <w:bCs/>
          <w:color w:val="auto"/>
          <w:sz w:val="22"/>
          <w:szCs w:val="22"/>
        </w:rPr>
        <w:t>umowy</w:t>
      </w:r>
      <w:r w:rsidRPr="0010374E">
        <w:rPr>
          <w:rFonts w:asciiTheme="minorHAnsi" w:hAnsiTheme="minorHAnsi" w:cs="Segoe UI Light"/>
          <w:bCs/>
          <w:color w:val="auto"/>
          <w:sz w:val="22"/>
          <w:szCs w:val="22"/>
        </w:rPr>
        <w:t>, Zamawiający przejmuje autorskie prawa majątkowe do opracowań projektowych i projektów graficznych</w:t>
      </w:r>
      <w:r w:rsidR="00560D78">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wykonanych w ramach umowy</w:t>
      </w:r>
      <w:r w:rsidR="00A028DB">
        <w:rPr>
          <w:rFonts w:asciiTheme="minorHAnsi" w:hAnsiTheme="minorHAnsi" w:cs="Segoe UI Light"/>
          <w:bCs/>
          <w:color w:val="auto"/>
          <w:sz w:val="22"/>
          <w:szCs w:val="22"/>
        </w:rPr>
        <w:t xml:space="preserve"> (utwory)</w:t>
      </w:r>
      <w:r w:rsidRPr="0010374E">
        <w:rPr>
          <w:rFonts w:asciiTheme="minorHAnsi" w:hAnsiTheme="minorHAnsi" w:cs="Segoe UI Light"/>
          <w:bCs/>
          <w:color w:val="auto"/>
          <w:sz w:val="22"/>
          <w:szCs w:val="22"/>
        </w:rPr>
        <w:t>. Wykonawca udziela Zamawiającemu prawa do wykonywania autorskich praw zależnych</w:t>
      </w:r>
      <w:r w:rsidR="00A028DB">
        <w:rPr>
          <w:rFonts w:asciiTheme="minorHAnsi" w:hAnsiTheme="minorHAnsi" w:cs="Segoe UI Light"/>
          <w:bCs/>
          <w:color w:val="auto"/>
          <w:sz w:val="22"/>
          <w:szCs w:val="22"/>
        </w:rPr>
        <w:t xml:space="preserve"> do utworów oraz do wyrażenia zgody na ich wykonywanie</w:t>
      </w:r>
      <w:r w:rsidRPr="0010374E">
        <w:rPr>
          <w:rFonts w:asciiTheme="minorHAnsi" w:hAnsiTheme="minorHAnsi" w:cs="Segoe UI Light"/>
          <w:bCs/>
          <w:color w:val="auto"/>
          <w:sz w:val="22"/>
          <w:szCs w:val="22"/>
        </w:rPr>
        <w:t xml:space="preserve">. </w:t>
      </w:r>
      <w:r w:rsidR="00A028DB">
        <w:rPr>
          <w:rFonts w:asciiTheme="minorHAnsi" w:hAnsiTheme="minorHAnsi" w:cs="Segoe UI Light"/>
          <w:bCs/>
          <w:color w:val="auto"/>
          <w:sz w:val="22"/>
          <w:szCs w:val="22"/>
        </w:rPr>
        <w:t xml:space="preserve">Wykonawca udziela Zamawiającemu prawa do korzystania z opracowań utworów.  </w:t>
      </w:r>
      <w:r w:rsidRPr="0010374E">
        <w:rPr>
          <w:rFonts w:asciiTheme="minorHAnsi" w:hAnsiTheme="minorHAnsi" w:cs="Segoe UI Light"/>
          <w:bCs/>
          <w:color w:val="auto"/>
          <w:sz w:val="22"/>
          <w:szCs w:val="22"/>
        </w:rPr>
        <w:t>W ramach przejętych autorskich praw majątkowych Zamawiający będzie mógł bez zgody Wykonawcy i bez dodatkowego wynagrodzenia na rzecz Wykonawcy oraz bez żadnych ograniczeń czasowych, terytorialnych i ilościowych, w zakresie poniższych pól eksploatacyjnych:</w:t>
      </w:r>
    </w:p>
    <w:p w:rsidR="00D711E5" w:rsidRPr="0010374E"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użytkować opracowania projektowe i projekty graficzne</w:t>
      </w:r>
      <w:r w:rsidR="002971A6">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na własny użytek, dla potrzeb ustawowych i statutowych zadań Toruńskiej Agencji Rozwoju Regionalnego S.A., w tym w szczególności przekazać opracowania projektowe i projekty graficzne</w:t>
      </w:r>
      <w:r w:rsidR="00560D78">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lub ich dowolną część, także ich kopie:</w:t>
      </w:r>
    </w:p>
    <w:p w:rsidR="00D711E5" w:rsidRPr="0010374E" w:rsidRDefault="00D711E5" w:rsidP="009626D3">
      <w:pPr>
        <w:pStyle w:val="Default"/>
        <w:numPr>
          <w:ilvl w:val="0"/>
          <w:numId w:val="23"/>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innym wykonawcom jako podstawę lub materiał wyjściowy do wykonania innych opracowań projektowych i projektów graficznych</w:t>
      </w:r>
      <w:r w:rsidR="00560D78">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w:t>
      </w:r>
    </w:p>
    <w:p w:rsidR="00D711E5" w:rsidRPr="0010374E" w:rsidRDefault="00D711E5" w:rsidP="009626D3">
      <w:pPr>
        <w:pStyle w:val="Default"/>
        <w:numPr>
          <w:ilvl w:val="0"/>
          <w:numId w:val="23"/>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innym wykonawcom jako podstawę dla wykonania lub nadzorowania robót budowlanych;</w:t>
      </w:r>
    </w:p>
    <w:p w:rsidR="00D711E5" w:rsidRDefault="00D711E5" w:rsidP="009626D3">
      <w:pPr>
        <w:pStyle w:val="Default"/>
        <w:numPr>
          <w:ilvl w:val="0"/>
          <w:numId w:val="23"/>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osobom trzecim biorącym </w:t>
      </w:r>
      <w:r w:rsidR="00900B0A">
        <w:rPr>
          <w:rFonts w:asciiTheme="minorHAnsi" w:hAnsiTheme="minorHAnsi" w:cs="Segoe UI Light"/>
          <w:bCs/>
          <w:color w:val="auto"/>
          <w:sz w:val="22"/>
          <w:szCs w:val="22"/>
        </w:rPr>
        <w:t>udział w procesie inwestycyjnym;</w:t>
      </w:r>
    </w:p>
    <w:p w:rsidR="00900B0A" w:rsidRPr="00900B0A" w:rsidRDefault="00900B0A" w:rsidP="009626D3">
      <w:pPr>
        <w:pStyle w:val="Default"/>
        <w:numPr>
          <w:ilvl w:val="0"/>
          <w:numId w:val="23"/>
        </w:numPr>
        <w:spacing w:before="120" w:after="120"/>
        <w:jc w:val="both"/>
        <w:rPr>
          <w:rFonts w:asciiTheme="minorHAnsi" w:hAnsiTheme="minorHAnsi" w:cs="Segoe UI Light"/>
          <w:bCs/>
          <w:color w:val="auto"/>
          <w:sz w:val="22"/>
          <w:szCs w:val="22"/>
        </w:rPr>
      </w:pPr>
      <w:r w:rsidRPr="001E1066">
        <w:rPr>
          <w:rFonts w:ascii="Calibri" w:hAnsi="Calibri"/>
          <w:sz w:val="22"/>
          <w:szCs w:val="22"/>
        </w:rPr>
        <w:t>podmiotom upoważnionym do kontroli, audytu, monitoringu</w:t>
      </w:r>
      <w:r>
        <w:rPr>
          <w:rFonts w:ascii="Calibri" w:hAnsi="Calibri"/>
          <w:sz w:val="22"/>
          <w:szCs w:val="22"/>
        </w:rPr>
        <w:t xml:space="preserve"> projektu pn. </w:t>
      </w:r>
      <w:r w:rsidRPr="00900B0A">
        <w:rPr>
          <w:rFonts w:asciiTheme="minorHAnsi" w:hAnsiTheme="minorHAnsi" w:cs="Segoe UI Light"/>
          <w:sz w:val="22"/>
          <w:szCs w:val="22"/>
        </w:rPr>
        <w:t>„Promowanie województwa kujawsko-pomorskiego jako przyjaznego przedsiębiorstwom dzięki promocji terenów inwestycyjnych położonych w Toruniu, Sępólnie Krajeńskim oraz Nakle nad Notecią”</w:t>
      </w:r>
      <w:r>
        <w:rPr>
          <w:rFonts w:asciiTheme="minorHAnsi" w:hAnsiTheme="minorHAnsi" w:cs="Segoe UI Light"/>
          <w:sz w:val="22"/>
          <w:szCs w:val="22"/>
        </w:rPr>
        <w:t xml:space="preserve"> a  także </w:t>
      </w:r>
      <w:r w:rsidRPr="00A27649">
        <w:rPr>
          <w:rFonts w:ascii="Calibri" w:hAnsi="Calibri"/>
          <w:kern w:val="2"/>
          <w:sz w:val="22"/>
          <w:szCs w:val="22"/>
        </w:rPr>
        <w:t>w celu potwierdzenia kwalifikowalności wydatków, rozliczenia dofinansowania,</w:t>
      </w:r>
      <w:r w:rsidRPr="00A27649">
        <w:rPr>
          <w:rFonts w:ascii="Calibri" w:hAnsi="Calibri"/>
          <w:sz w:val="22"/>
          <w:szCs w:val="22"/>
        </w:rPr>
        <w:t xml:space="preserve"> </w:t>
      </w:r>
      <w:r w:rsidRPr="0062694C">
        <w:rPr>
          <w:rFonts w:ascii="Calibri" w:hAnsi="Calibri"/>
          <w:sz w:val="22"/>
          <w:szCs w:val="22"/>
        </w:rPr>
        <w:t>monitoringu, ewaluacji, kont</w:t>
      </w:r>
      <w:r>
        <w:rPr>
          <w:rFonts w:ascii="Calibri" w:hAnsi="Calibri"/>
          <w:sz w:val="22"/>
          <w:szCs w:val="22"/>
        </w:rPr>
        <w:t>roli, audytu,</w:t>
      </w:r>
      <w:r w:rsidRPr="0062694C">
        <w:rPr>
          <w:rFonts w:ascii="Calibri" w:hAnsi="Calibri"/>
          <w:sz w:val="22"/>
          <w:szCs w:val="22"/>
        </w:rPr>
        <w:t xml:space="preserve"> sprawozdawczości</w:t>
      </w:r>
      <w:r>
        <w:rPr>
          <w:rFonts w:ascii="Calibri" w:hAnsi="Calibri"/>
          <w:sz w:val="22"/>
          <w:szCs w:val="22"/>
        </w:rPr>
        <w:t xml:space="preserve"> i w celach </w:t>
      </w:r>
      <w:r w:rsidRPr="0062694C">
        <w:rPr>
          <w:rFonts w:ascii="Calibri" w:hAnsi="Calibri"/>
          <w:sz w:val="22"/>
          <w:szCs w:val="22"/>
        </w:rPr>
        <w:t>archiwizacyjnych</w:t>
      </w:r>
      <w:r>
        <w:rPr>
          <w:rFonts w:ascii="Calibri" w:hAnsi="Calibri"/>
          <w:sz w:val="22"/>
          <w:szCs w:val="22"/>
        </w:rPr>
        <w:t xml:space="preserve"> w ramach projektu</w:t>
      </w:r>
      <w:r w:rsidR="008F3ECB">
        <w:rPr>
          <w:rFonts w:ascii="Calibri" w:hAnsi="Calibri"/>
          <w:sz w:val="22"/>
          <w:szCs w:val="22"/>
        </w:rPr>
        <w:t>,</w:t>
      </w:r>
      <w:r>
        <w:rPr>
          <w:rFonts w:ascii="Calibri" w:hAnsi="Calibri"/>
          <w:sz w:val="22"/>
          <w:szCs w:val="22"/>
        </w:rPr>
        <w:t xml:space="preserve"> </w:t>
      </w:r>
      <w:r w:rsidR="008F3ECB">
        <w:rPr>
          <w:rFonts w:ascii="Calibri" w:hAnsi="Calibri"/>
          <w:sz w:val="22"/>
          <w:szCs w:val="22"/>
        </w:rPr>
        <w:t xml:space="preserve">o </w:t>
      </w:r>
      <w:r>
        <w:rPr>
          <w:rFonts w:ascii="Calibri" w:hAnsi="Calibri"/>
          <w:sz w:val="22"/>
          <w:szCs w:val="22"/>
        </w:rPr>
        <w:t xml:space="preserve">którym mowa </w:t>
      </w:r>
      <w:r w:rsidR="008F3ECB">
        <w:rPr>
          <w:rFonts w:ascii="Calibri" w:hAnsi="Calibri"/>
          <w:sz w:val="22"/>
          <w:szCs w:val="22"/>
        </w:rPr>
        <w:t>po</w:t>
      </w:r>
      <w:r>
        <w:rPr>
          <w:rFonts w:ascii="Calibri" w:hAnsi="Calibri"/>
          <w:sz w:val="22"/>
          <w:szCs w:val="22"/>
        </w:rPr>
        <w:t>wyżej.</w:t>
      </w:r>
    </w:p>
    <w:p w:rsidR="00900B0A"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wykorzystywać opracowania projektowe i projekty graficzne</w:t>
      </w:r>
      <w:r w:rsidR="002971A6">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lub i</w:t>
      </w:r>
      <w:r w:rsidR="00900B0A">
        <w:rPr>
          <w:rFonts w:asciiTheme="minorHAnsi" w:hAnsiTheme="minorHAnsi" w:cs="Segoe UI Light"/>
          <w:bCs/>
          <w:color w:val="auto"/>
          <w:sz w:val="22"/>
          <w:szCs w:val="22"/>
        </w:rPr>
        <w:t>ch dowolną część do prezentacji;</w:t>
      </w:r>
    </w:p>
    <w:p w:rsidR="00900B0A"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900B0A">
        <w:rPr>
          <w:rFonts w:asciiTheme="minorHAnsi" w:hAnsiTheme="minorHAnsi" w:cs="Segoe UI Light"/>
          <w:bCs/>
          <w:color w:val="auto"/>
          <w:sz w:val="22"/>
          <w:szCs w:val="22"/>
        </w:rPr>
        <w:t xml:space="preserve">wprowadzać opracowania projektowe i projekty graficzne </w:t>
      </w:r>
      <w:r w:rsidR="002971A6">
        <w:rPr>
          <w:rFonts w:asciiTheme="minorHAnsi" w:hAnsiTheme="minorHAnsi" w:cs="Segoe UI Light"/>
          <w:bCs/>
          <w:color w:val="auto"/>
          <w:sz w:val="22"/>
          <w:szCs w:val="22"/>
        </w:rPr>
        <w:t xml:space="preserve">reklam </w:t>
      </w:r>
      <w:r w:rsidRPr="00900B0A">
        <w:rPr>
          <w:rFonts w:asciiTheme="minorHAnsi" w:hAnsiTheme="minorHAnsi" w:cs="Segoe UI Light"/>
          <w:bCs/>
          <w:color w:val="auto"/>
          <w:sz w:val="22"/>
          <w:szCs w:val="22"/>
        </w:rPr>
        <w:t>lub ich części do pamięci komputera na dowolnej liczbie własnych jednostek stanowisk komputerowych</w:t>
      </w:r>
      <w:r w:rsidR="00900B0A">
        <w:rPr>
          <w:rFonts w:asciiTheme="minorHAnsi" w:hAnsiTheme="minorHAnsi" w:cs="Segoe UI Light"/>
          <w:bCs/>
          <w:color w:val="auto"/>
          <w:sz w:val="22"/>
          <w:szCs w:val="22"/>
        </w:rPr>
        <w:t>;</w:t>
      </w:r>
      <w:r w:rsidRPr="00900B0A">
        <w:rPr>
          <w:rFonts w:asciiTheme="minorHAnsi" w:hAnsiTheme="minorHAnsi" w:cs="Segoe UI Light"/>
          <w:bCs/>
          <w:color w:val="auto"/>
          <w:sz w:val="22"/>
          <w:szCs w:val="22"/>
        </w:rPr>
        <w:t xml:space="preserve"> </w:t>
      </w:r>
    </w:p>
    <w:p w:rsidR="00D711E5" w:rsidRDefault="00D711E5" w:rsidP="009626D3">
      <w:pPr>
        <w:pStyle w:val="Default"/>
        <w:numPr>
          <w:ilvl w:val="1"/>
          <w:numId w:val="22"/>
        </w:numPr>
        <w:spacing w:before="120" w:after="120"/>
        <w:jc w:val="both"/>
        <w:rPr>
          <w:rFonts w:asciiTheme="minorHAnsi" w:hAnsiTheme="minorHAnsi" w:cs="Segoe UI Light"/>
          <w:bCs/>
          <w:color w:val="auto"/>
          <w:sz w:val="22"/>
          <w:szCs w:val="22"/>
        </w:rPr>
      </w:pPr>
      <w:r w:rsidRPr="00900B0A">
        <w:rPr>
          <w:rFonts w:asciiTheme="minorHAnsi" w:hAnsiTheme="minorHAnsi" w:cs="Segoe UI Light"/>
          <w:bCs/>
          <w:color w:val="auto"/>
          <w:sz w:val="22"/>
          <w:szCs w:val="22"/>
        </w:rPr>
        <w:t xml:space="preserve">zwielokrotniać opracowania projektowe i projekty graficznie </w:t>
      </w:r>
      <w:r w:rsidR="002971A6">
        <w:rPr>
          <w:rFonts w:asciiTheme="minorHAnsi" w:hAnsiTheme="minorHAnsi" w:cs="Segoe UI Light"/>
          <w:bCs/>
          <w:color w:val="auto"/>
          <w:sz w:val="22"/>
          <w:szCs w:val="22"/>
        </w:rPr>
        <w:t xml:space="preserve">reklam </w:t>
      </w:r>
      <w:r w:rsidRPr="00900B0A">
        <w:rPr>
          <w:rFonts w:asciiTheme="minorHAnsi" w:hAnsiTheme="minorHAnsi" w:cs="Segoe UI Light"/>
          <w:bCs/>
          <w:color w:val="auto"/>
          <w:sz w:val="22"/>
          <w:szCs w:val="22"/>
        </w:rPr>
        <w:t>l</w:t>
      </w:r>
      <w:r w:rsidR="00900B0A">
        <w:rPr>
          <w:rFonts w:asciiTheme="minorHAnsi" w:hAnsiTheme="minorHAnsi" w:cs="Segoe UI Light"/>
          <w:bCs/>
          <w:color w:val="auto"/>
          <w:sz w:val="22"/>
          <w:szCs w:val="22"/>
        </w:rPr>
        <w:t>ub ich części dowolną techniką;</w:t>
      </w:r>
    </w:p>
    <w:p w:rsidR="00402AB8" w:rsidRPr="00402AB8" w:rsidRDefault="00402AB8" w:rsidP="009626D3">
      <w:pPr>
        <w:pStyle w:val="Default"/>
        <w:numPr>
          <w:ilvl w:val="1"/>
          <w:numId w:val="22"/>
        </w:numPr>
        <w:spacing w:before="120" w:after="120"/>
        <w:jc w:val="both"/>
        <w:rPr>
          <w:rFonts w:ascii="Calibri" w:hAnsi="Calibri" w:cs="Segoe UI Light"/>
          <w:bCs/>
          <w:color w:val="auto"/>
          <w:sz w:val="18"/>
          <w:szCs w:val="22"/>
        </w:rPr>
      </w:pPr>
      <w:r w:rsidRPr="00402AB8">
        <w:rPr>
          <w:rFonts w:ascii="Calibri" w:hAnsi="Calibri"/>
          <w:color w:val="auto"/>
          <w:sz w:val="22"/>
        </w:rPr>
        <w:t xml:space="preserve">rozpowszechniać projekty graficzne </w:t>
      </w:r>
      <w:r w:rsidR="002971A6">
        <w:rPr>
          <w:rFonts w:ascii="Calibri" w:hAnsi="Calibri"/>
          <w:color w:val="auto"/>
          <w:sz w:val="22"/>
        </w:rPr>
        <w:t xml:space="preserve">reklam </w:t>
      </w:r>
      <w:r w:rsidRPr="00402AB8">
        <w:rPr>
          <w:rFonts w:ascii="Calibri" w:hAnsi="Calibri"/>
          <w:color w:val="auto"/>
          <w:sz w:val="22"/>
        </w:rPr>
        <w:t xml:space="preserve">w sposób inny niż określony w lit. 1)-4) - publiczne wykonanie, wystawienie, wyświetlenie, odtworzenie oraz nadawanie </w:t>
      </w:r>
      <w:r w:rsidR="002971A6">
        <w:rPr>
          <w:rFonts w:ascii="Calibri" w:hAnsi="Calibri"/>
          <w:color w:val="auto"/>
          <w:sz w:val="22"/>
        </w:rPr>
        <w:br/>
      </w:r>
      <w:r w:rsidRPr="00402AB8">
        <w:rPr>
          <w:rFonts w:ascii="Calibri" w:hAnsi="Calibri"/>
          <w:color w:val="auto"/>
          <w:sz w:val="22"/>
        </w:rPr>
        <w:t>i reemitowanie, a także publiczne udostępnianie projektów graficznych</w:t>
      </w:r>
      <w:r w:rsidR="00560D78">
        <w:rPr>
          <w:rFonts w:ascii="Calibri" w:hAnsi="Calibri"/>
          <w:color w:val="auto"/>
          <w:sz w:val="22"/>
        </w:rPr>
        <w:t xml:space="preserve"> reklam</w:t>
      </w:r>
      <w:r w:rsidRPr="00402AB8">
        <w:rPr>
          <w:rFonts w:ascii="Calibri" w:hAnsi="Calibri"/>
          <w:color w:val="auto"/>
          <w:sz w:val="22"/>
        </w:rPr>
        <w:t xml:space="preserve"> w taki sposób, aby każdy mógł mieć do nich dostęp w miejscu i czasie przez siebie wybranym,</w:t>
      </w:r>
    </w:p>
    <w:p w:rsidR="005815BF" w:rsidRDefault="00402AB8" w:rsidP="000B2845">
      <w:pPr>
        <w:pStyle w:val="Default"/>
        <w:spacing w:before="120" w:after="120"/>
        <w:ind w:left="709" w:hanging="283"/>
        <w:jc w:val="both"/>
        <w:rPr>
          <w:rFonts w:asciiTheme="minorHAnsi" w:hAnsiTheme="minorHAnsi" w:cs="Segoe UI Light"/>
          <w:bCs/>
          <w:color w:val="auto"/>
          <w:sz w:val="22"/>
          <w:szCs w:val="22"/>
        </w:rPr>
      </w:pPr>
      <w:r>
        <w:rPr>
          <w:rFonts w:asciiTheme="minorHAnsi" w:hAnsiTheme="minorHAnsi" w:cs="Segoe UI Light"/>
          <w:bCs/>
          <w:color w:val="auto"/>
          <w:sz w:val="22"/>
          <w:szCs w:val="22"/>
        </w:rPr>
        <w:t>6</w:t>
      </w:r>
      <w:r w:rsidR="00D711E5" w:rsidRPr="0010374E">
        <w:rPr>
          <w:rFonts w:asciiTheme="minorHAnsi" w:hAnsiTheme="minorHAnsi" w:cs="Segoe UI Light"/>
          <w:bCs/>
          <w:color w:val="auto"/>
          <w:sz w:val="22"/>
          <w:szCs w:val="22"/>
        </w:rPr>
        <w:t xml:space="preserve">) samodzielnie lub z udziałem osób/podmiotów trzecich dokonywać dalszych opracowań </w:t>
      </w:r>
      <w:r w:rsidR="00CB064D">
        <w:rPr>
          <w:rFonts w:asciiTheme="minorHAnsi" w:hAnsiTheme="minorHAnsi" w:cs="Segoe UI Light"/>
          <w:bCs/>
          <w:color w:val="auto"/>
          <w:sz w:val="22"/>
          <w:szCs w:val="22"/>
        </w:rPr>
        <w:br/>
      </w:r>
      <w:r w:rsidR="00D711E5" w:rsidRPr="0010374E">
        <w:rPr>
          <w:rFonts w:asciiTheme="minorHAnsi" w:hAnsiTheme="minorHAnsi" w:cs="Segoe UI Light"/>
          <w:bCs/>
          <w:color w:val="auto"/>
          <w:sz w:val="22"/>
          <w:szCs w:val="22"/>
        </w:rPr>
        <w:t xml:space="preserve">i przekształceń materiałów powstałych i otrzymanych w wyniku realizacji Umowy. </w:t>
      </w:r>
    </w:p>
    <w:p w:rsidR="008F3EC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Zamawiający nie może zbywać opracowań projektowych i projektów graficznych</w:t>
      </w:r>
      <w:r w:rsidR="002971A6">
        <w:rPr>
          <w:rFonts w:asciiTheme="minorHAnsi" w:hAnsiTheme="minorHAnsi" w:cs="Segoe UI Light"/>
          <w:bCs/>
          <w:color w:val="auto"/>
          <w:sz w:val="22"/>
          <w:szCs w:val="22"/>
        </w:rPr>
        <w:t xml:space="preserve"> reklam</w:t>
      </w:r>
      <w:r w:rsidRPr="0010374E">
        <w:rPr>
          <w:rFonts w:asciiTheme="minorHAnsi" w:hAnsiTheme="minorHAnsi" w:cs="Segoe UI Light"/>
          <w:bCs/>
          <w:color w:val="auto"/>
          <w:sz w:val="22"/>
          <w:szCs w:val="22"/>
        </w:rPr>
        <w:t xml:space="preserve"> ani ich dowolnych części oraz usuwać oznaczeń określających autora, chyba że będzie to wynikało </w:t>
      </w:r>
      <w:r w:rsidR="00CB064D">
        <w:rPr>
          <w:rFonts w:asciiTheme="minorHAnsi" w:hAnsiTheme="minorHAnsi" w:cs="Segoe UI Light"/>
          <w:bCs/>
          <w:color w:val="auto"/>
          <w:sz w:val="22"/>
          <w:szCs w:val="22"/>
        </w:rPr>
        <w:br/>
      </w:r>
      <w:r w:rsidRPr="0010374E">
        <w:rPr>
          <w:rFonts w:asciiTheme="minorHAnsi" w:hAnsiTheme="minorHAnsi" w:cs="Segoe UI Light"/>
          <w:bCs/>
          <w:color w:val="auto"/>
          <w:sz w:val="22"/>
          <w:szCs w:val="22"/>
        </w:rPr>
        <w:t>z obowiązujących przepisów.</w:t>
      </w:r>
    </w:p>
    <w:p w:rsidR="00732B2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8F3ECB">
        <w:rPr>
          <w:rFonts w:asciiTheme="minorHAnsi" w:hAnsiTheme="minorHAnsi" w:cs="Segoe UI Light"/>
          <w:bCs/>
          <w:color w:val="auto"/>
          <w:sz w:val="22"/>
          <w:szCs w:val="22"/>
        </w:rPr>
        <w:t>Równocześnie z nabyciem autorskich praw majątkowych do opracowań projektowych i projektów graficznych</w:t>
      </w:r>
      <w:r w:rsidR="002971A6">
        <w:rPr>
          <w:rFonts w:asciiTheme="minorHAnsi" w:hAnsiTheme="minorHAnsi" w:cs="Segoe UI Light"/>
          <w:bCs/>
          <w:color w:val="auto"/>
          <w:sz w:val="22"/>
          <w:szCs w:val="22"/>
        </w:rPr>
        <w:t xml:space="preserve"> reklam</w:t>
      </w:r>
      <w:r w:rsidR="00A028DB">
        <w:rPr>
          <w:rFonts w:asciiTheme="minorHAnsi" w:hAnsiTheme="minorHAnsi" w:cs="Segoe UI Light"/>
          <w:bCs/>
          <w:color w:val="auto"/>
          <w:sz w:val="22"/>
          <w:szCs w:val="22"/>
        </w:rPr>
        <w:t xml:space="preserve"> (utworów)</w:t>
      </w:r>
      <w:r w:rsidRPr="008F3ECB">
        <w:rPr>
          <w:rFonts w:asciiTheme="minorHAnsi" w:hAnsiTheme="minorHAnsi" w:cs="Segoe UI Light"/>
          <w:bCs/>
          <w:color w:val="auto"/>
          <w:sz w:val="22"/>
          <w:szCs w:val="22"/>
        </w:rPr>
        <w:t xml:space="preserve"> Zamawiający nabywa własność egzemplarzy wykonanych</w:t>
      </w:r>
      <w:r w:rsidR="00900B0A" w:rsidRPr="008F3ECB">
        <w:rPr>
          <w:rFonts w:asciiTheme="minorHAnsi" w:hAnsiTheme="minorHAnsi" w:cs="Segoe UI Light"/>
          <w:bCs/>
          <w:color w:val="auto"/>
          <w:sz w:val="22"/>
          <w:szCs w:val="22"/>
        </w:rPr>
        <w:t xml:space="preserve"> w</w:t>
      </w:r>
      <w:r w:rsidRPr="008F3ECB">
        <w:rPr>
          <w:rFonts w:asciiTheme="minorHAnsi" w:hAnsiTheme="minorHAnsi" w:cs="Segoe UI Light"/>
          <w:bCs/>
          <w:color w:val="auto"/>
          <w:sz w:val="22"/>
          <w:szCs w:val="22"/>
        </w:rPr>
        <w:t xml:space="preserve"> ramach niniejszej Umowy, na których te opracowania projektowe zostały utrwalone.</w:t>
      </w:r>
    </w:p>
    <w:p w:rsidR="00732B2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732B2B">
        <w:rPr>
          <w:rFonts w:asciiTheme="minorHAnsi" w:hAnsiTheme="minorHAnsi" w:cs="Segoe UI Light"/>
          <w:bCs/>
          <w:color w:val="auto"/>
          <w:sz w:val="22"/>
          <w:szCs w:val="22"/>
        </w:rPr>
        <w:t>Wykonawca zobowiązuje się, że wykonując Umowę będzie przestrzegał przepisów ustawy z dnia 4 lutego 1994r. o prawie autorskim i prawach pokrewnych (</w:t>
      </w:r>
      <w:proofErr w:type="spellStart"/>
      <w:r w:rsidRPr="00732B2B">
        <w:rPr>
          <w:rFonts w:asciiTheme="minorHAnsi" w:hAnsiTheme="minorHAnsi" w:cs="Segoe UI Light"/>
          <w:bCs/>
          <w:color w:val="auto"/>
          <w:sz w:val="22"/>
          <w:szCs w:val="22"/>
        </w:rPr>
        <w:t>t.j</w:t>
      </w:r>
      <w:proofErr w:type="spellEnd"/>
      <w:r w:rsidRPr="00732B2B">
        <w:rPr>
          <w:rFonts w:asciiTheme="minorHAnsi" w:hAnsiTheme="minorHAnsi" w:cs="Segoe UI Light"/>
          <w:bCs/>
          <w:color w:val="auto"/>
          <w:sz w:val="22"/>
          <w:szCs w:val="22"/>
        </w:rPr>
        <w:t xml:space="preserve">. Dz.U. </w:t>
      </w:r>
      <w:r w:rsidR="00A028DB" w:rsidRPr="00732B2B">
        <w:rPr>
          <w:rFonts w:asciiTheme="minorHAnsi" w:hAnsiTheme="minorHAnsi" w:cs="Segoe UI Light"/>
          <w:bCs/>
          <w:color w:val="auto"/>
          <w:sz w:val="22"/>
          <w:szCs w:val="22"/>
        </w:rPr>
        <w:t>201</w:t>
      </w:r>
      <w:r w:rsidR="00A028DB">
        <w:rPr>
          <w:rFonts w:asciiTheme="minorHAnsi" w:hAnsiTheme="minorHAnsi" w:cs="Segoe UI Light"/>
          <w:bCs/>
          <w:color w:val="auto"/>
          <w:sz w:val="22"/>
          <w:szCs w:val="22"/>
        </w:rPr>
        <w:t>8</w:t>
      </w:r>
      <w:r w:rsidR="00A028DB" w:rsidRPr="00732B2B">
        <w:rPr>
          <w:rFonts w:asciiTheme="minorHAnsi" w:hAnsiTheme="minorHAnsi" w:cs="Segoe UI Light"/>
          <w:bCs/>
          <w:color w:val="auto"/>
          <w:sz w:val="22"/>
          <w:szCs w:val="22"/>
        </w:rPr>
        <w:t xml:space="preserve"> </w:t>
      </w:r>
      <w:r w:rsidRPr="00732B2B">
        <w:rPr>
          <w:rFonts w:asciiTheme="minorHAnsi" w:hAnsiTheme="minorHAnsi" w:cs="Segoe UI Light"/>
          <w:bCs/>
          <w:color w:val="auto"/>
          <w:sz w:val="22"/>
          <w:szCs w:val="22"/>
        </w:rPr>
        <w:t xml:space="preserve">r. poz. </w:t>
      </w:r>
      <w:r w:rsidR="00A028DB">
        <w:rPr>
          <w:rFonts w:asciiTheme="minorHAnsi" w:hAnsiTheme="minorHAnsi" w:cs="Segoe UI Light"/>
          <w:bCs/>
          <w:color w:val="auto"/>
          <w:sz w:val="22"/>
          <w:szCs w:val="22"/>
        </w:rPr>
        <w:t>1191</w:t>
      </w:r>
      <w:r w:rsidR="00A028DB" w:rsidRPr="00732B2B">
        <w:rPr>
          <w:rFonts w:asciiTheme="minorHAnsi" w:hAnsiTheme="minorHAnsi" w:cs="Segoe UI Light"/>
          <w:bCs/>
          <w:color w:val="auto"/>
          <w:sz w:val="22"/>
          <w:szCs w:val="22"/>
        </w:rPr>
        <w:t xml:space="preserve"> </w:t>
      </w:r>
      <w:r w:rsidRPr="00732B2B">
        <w:rPr>
          <w:rFonts w:asciiTheme="minorHAnsi" w:hAnsiTheme="minorHAnsi" w:cs="Segoe UI Light"/>
          <w:bCs/>
          <w:color w:val="auto"/>
          <w:sz w:val="22"/>
          <w:szCs w:val="22"/>
        </w:rPr>
        <w:t xml:space="preserve">z </w:t>
      </w:r>
      <w:proofErr w:type="spellStart"/>
      <w:r w:rsidRPr="00732B2B">
        <w:rPr>
          <w:rFonts w:asciiTheme="minorHAnsi" w:hAnsiTheme="minorHAnsi" w:cs="Segoe UI Light"/>
          <w:bCs/>
          <w:color w:val="auto"/>
          <w:sz w:val="22"/>
          <w:szCs w:val="22"/>
        </w:rPr>
        <w:t>późn</w:t>
      </w:r>
      <w:proofErr w:type="spellEnd"/>
      <w:r w:rsidRPr="00732B2B">
        <w:rPr>
          <w:rFonts w:asciiTheme="minorHAnsi" w:hAnsiTheme="minorHAnsi" w:cs="Segoe UI Light"/>
          <w:bCs/>
          <w:color w:val="auto"/>
          <w:sz w:val="22"/>
          <w:szCs w:val="22"/>
        </w:rPr>
        <w:t>. zm.) i nie naruszy praw majątkowych osób trzecich, a utwory przekaże Zamawiającemu w stanie wolnym od obciążeń prawami tych osób.</w:t>
      </w:r>
    </w:p>
    <w:p w:rsidR="003B3FAE" w:rsidRPr="00732B2B" w:rsidRDefault="00D711E5" w:rsidP="009626D3">
      <w:pPr>
        <w:pStyle w:val="Default"/>
        <w:numPr>
          <w:ilvl w:val="0"/>
          <w:numId w:val="35"/>
        </w:numPr>
        <w:spacing w:before="120" w:after="120"/>
        <w:ind w:left="426" w:hanging="426"/>
        <w:jc w:val="both"/>
        <w:rPr>
          <w:rFonts w:asciiTheme="minorHAnsi" w:hAnsiTheme="minorHAnsi" w:cs="Segoe UI Light"/>
          <w:bCs/>
          <w:color w:val="auto"/>
          <w:sz w:val="22"/>
          <w:szCs w:val="22"/>
        </w:rPr>
      </w:pPr>
      <w:r w:rsidRPr="00732B2B">
        <w:rPr>
          <w:rFonts w:asciiTheme="minorHAnsi" w:hAnsiTheme="minorHAnsi" w:cs="Segoe UI Light"/>
          <w:bCs/>
          <w:color w:val="auto"/>
          <w:sz w:val="22"/>
          <w:szCs w:val="22"/>
        </w:rPr>
        <w:t>Wykonawca ponosi odpowiedzialność za wszelkie wady prawne i konsekwencje istnienia tych wad ujawnione lub mogące się ujawnić w przyszłości w związku z realizacją przedmiotu Umowy.</w:t>
      </w:r>
      <w:r w:rsidR="003B3FAE" w:rsidRPr="00732B2B">
        <w:rPr>
          <w:rFonts w:asciiTheme="minorHAnsi" w:hAnsiTheme="minorHAnsi" w:cs="Segoe UI Light"/>
          <w:b/>
          <w:bCs/>
          <w:color w:val="auto"/>
          <w:sz w:val="22"/>
          <w:szCs w:val="22"/>
        </w:rPr>
        <w:t xml:space="preserve"> </w:t>
      </w:r>
    </w:p>
    <w:p w:rsidR="003B3FAE" w:rsidRPr="000B2845" w:rsidRDefault="003B3FAE" w:rsidP="00311F73">
      <w:pPr>
        <w:pStyle w:val="Default"/>
        <w:jc w:val="center"/>
        <w:rPr>
          <w:rFonts w:asciiTheme="minorHAnsi" w:hAnsiTheme="minorHAnsi" w:cs="Segoe UI Light"/>
          <w:b/>
          <w:bCs/>
          <w:color w:val="auto"/>
          <w:sz w:val="16"/>
          <w:szCs w:val="16"/>
        </w:rPr>
      </w:pP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6</w:t>
      </w: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Rękojmia i gwarancja</w:t>
      </w:r>
    </w:p>
    <w:p w:rsidR="0071141E" w:rsidRPr="000B2845" w:rsidRDefault="0071141E" w:rsidP="00311F73">
      <w:pPr>
        <w:pStyle w:val="Default"/>
        <w:jc w:val="center"/>
        <w:rPr>
          <w:rFonts w:asciiTheme="minorHAnsi" w:hAnsiTheme="minorHAnsi" w:cs="Segoe UI Light"/>
          <w:b/>
          <w:bCs/>
          <w:color w:val="auto"/>
          <w:sz w:val="16"/>
          <w:szCs w:val="16"/>
        </w:rPr>
      </w:pPr>
    </w:p>
    <w:p w:rsidR="003774A3" w:rsidRPr="000B2845" w:rsidRDefault="00900B0A" w:rsidP="009626D3">
      <w:pPr>
        <w:pStyle w:val="Akapitzlist"/>
        <w:numPr>
          <w:ilvl w:val="0"/>
          <w:numId w:val="24"/>
        </w:numPr>
        <w:autoSpaceDE w:val="0"/>
        <w:autoSpaceDN w:val="0"/>
        <w:adjustRightInd w:val="0"/>
        <w:spacing w:before="120" w:after="120" w:line="240" w:lineRule="auto"/>
        <w:ind w:left="357" w:hanging="357"/>
        <w:contextualSpacing w:val="0"/>
        <w:jc w:val="both"/>
        <w:rPr>
          <w:rFonts w:asciiTheme="minorHAnsi" w:hAnsiTheme="minorHAnsi" w:cs="Segoe UI"/>
          <w:color w:val="FF0000"/>
        </w:rPr>
      </w:pPr>
      <w:r w:rsidRPr="00560D78">
        <w:rPr>
          <w:rFonts w:asciiTheme="minorHAnsi" w:hAnsiTheme="minorHAnsi" w:cs="Segoe UI Light"/>
          <w:bCs/>
        </w:rPr>
        <w:t xml:space="preserve">Wykonawca udziela </w:t>
      </w:r>
      <w:r w:rsidR="003B3FAE" w:rsidRPr="00560D78">
        <w:rPr>
          <w:rFonts w:asciiTheme="minorHAnsi" w:hAnsiTheme="minorHAnsi" w:cs="Segoe UI Light"/>
          <w:bCs/>
        </w:rPr>
        <w:t>gwarancji na</w:t>
      </w:r>
      <w:r w:rsidR="003774A3" w:rsidRPr="00560D78">
        <w:rPr>
          <w:rFonts w:asciiTheme="minorHAnsi" w:hAnsiTheme="minorHAnsi" w:cs="Segoe UI Light"/>
          <w:bCs/>
        </w:rPr>
        <w:t xml:space="preserve">: </w:t>
      </w:r>
      <w:r w:rsidR="003F5894" w:rsidRPr="000B2845">
        <w:rPr>
          <w:rFonts w:asciiTheme="minorHAnsi" w:hAnsiTheme="minorHAnsi" w:cs="Segoe UI"/>
        </w:rPr>
        <w:t xml:space="preserve">konstrukcje – 5 lat, materiały do wykonania nadruków graficznych i nadruków – minimum 2 lata, </w:t>
      </w:r>
      <w:r w:rsidR="003774A3" w:rsidRPr="00560D78">
        <w:rPr>
          <w:rFonts w:asciiTheme="minorHAnsi" w:hAnsiTheme="minorHAnsi" w:cs="Segoe UI Light"/>
          <w:bCs/>
        </w:rPr>
        <w:t xml:space="preserve">licząc od daty podpisania przez Strony protokołu odbioru końcowego. </w:t>
      </w:r>
      <w:r w:rsidR="003F5894" w:rsidRPr="000B2845">
        <w:rPr>
          <w:rFonts w:asciiTheme="minorHAnsi" w:hAnsiTheme="minorHAnsi" w:cs="Segoe UI"/>
        </w:rPr>
        <w:t xml:space="preserve">Wymienione powyżej gwarancje powinny pozostać w zgodzie z przepisami </w:t>
      </w:r>
      <w:r w:rsidR="003B3FAE" w:rsidRPr="00560D78">
        <w:rPr>
          <w:rFonts w:asciiTheme="minorHAnsi" w:hAnsiTheme="minorHAnsi" w:cs="Segoe UI Light"/>
          <w:bCs/>
        </w:rPr>
        <w:t>ustawy z dnia 23 kwietnia 1964 r. Kodeks cywilny (Dz. U</w:t>
      </w:r>
      <w:r w:rsidR="003774A3" w:rsidRPr="00560D78">
        <w:rPr>
          <w:rFonts w:asciiTheme="minorHAnsi" w:hAnsiTheme="minorHAnsi" w:cs="Segoe UI Light"/>
          <w:bCs/>
        </w:rPr>
        <w:t>. z 2018 r., poz. 1025 ze zm.).</w:t>
      </w:r>
    </w:p>
    <w:p w:rsidR="005815BF" w:rsidRDefault="003B3FAE" w:rsidP="000B2845">
      <w:pPr>
        <w:pStyle w:val="Akapitzlist"/>
        <w:numPr>
          <w:ilvl w:val="0"/>
          <w:numId w:val="24"/>
        </w:numPr>
        <w:autoSpaceDE w:val="0"/>
        <w:autoSpaceDN w:val="0"/>
        <w:adjustRightInd w:val="0"/>
        <w:spacing w:after="120"/>
        <w:ind w:left="357" w:hanging="357"/>
        <w:contextualSpacing w:val="0"/>
        <w:jc w:val="both"/>
        <w:rPr>
          <w:rFonts w:ascii="Segoe UI" w:hAnsi="Segoe UI" w:cs="Segoe UI"/>
          <w:color w:val="FF0000"/>
          <w:sz w:val="20"/>
          <w:szCs w:val="20"/>
        </w:rPr>
      </w:pPr>
      <w:r w:rsidRPr="003774A3">
        <w:rPr>
          <w:rFonts w:asciiTheme="minorHAnsi" w:hAnsiTheme="minorHAnsi" w:cs="Segoe UI Light"/>
          <w:bCs/>
        </w:rPr>
        <w:t xml:space="preserve">Zamawiający ma prawo dochodzić uprawnień z tytułu rękojmi za wady, niezależnie od uprawnień wynikających z gwarancji. </w:t>
      </w:r>
    </w:p>
    <w:p w:rsidR="005815BF" w:rsidRDefault="003B3FAE" w:rsidP="000B2845">
      <w:pPr>
        <w:pStyle w:val="Akapitzlist"/>
        <w:numPr>
          <w:ilvl w:val="0"/>
          <w:numId w:val="24"/>
        </w:numPr>
        <w:autoSpaceDE w:val="0"/>
        <w:autoSpaceDN w:val="0"/>
        <w:adjustRightInd w:val="0"/>
        <w:spacing w:after="120" w:line="240" w:lineRule="auto"/>
        <w:ind w:left="357" w:hanging="357"/>
        <w:contextualSpacing w:val="0"/>
        <w:jc w:val="both"/>
        <w:rPr>
          <w:rFonts w:ascii="Segoe UI" w:hAnsi="Segoe UI" w:cs="Segoe UI"/>
          <w:color w:val="FF0000"/>
          <w:sz w:val="20"/>
          <w:szCs w:val="20"/>
        </w:rPr>
      </w:pPr>
      <w:r w:rsidRPr="003774A3">
        <w:rPr>
          <w:rFonts w:asciiTheme="minorHAnsi" w:hAnsiTheme="minorHAnsi" w:cs="Segoe UI Light"/>
          <w:bCs/>
        </w:rPr>
        <w:t>Wykonawca odpowiada za wady w wykonaniu przedmiotu umowy również po okres</w:t>
      </w:r>
      <w:r w:rsidR="00732B2B" w:rsidRPr="003774A3">
        <w:rPr>
          <w:rFonts w:asciiTheme="minorHAnsi" w:hAnsiTheme="minorHAnsi" w:cs="Segoe UI Light"/>
          <w:bCs/>
        </w:rPr>
        <w:t xml:space="preserve">ie rękojmi, jeżeli Zamawiający zawiadomi Wykonawcę o wadzie </w:t>
      </w:r>
      <w:r w:rsidRPr="003774A3">
        <w:rPr>
          <w:rFonts w:asciiTheme="minorHAnsi" w:hAnsiTheme="minorHAnsi" w:cs="Segoe UI Light"/>
          <w:bCs/>
        </w:rPr>
        <w:t xml:space="preserve">przed upływem okresu rękojmi. Okres rękojmi za wady zostaje wydłużony o czas naprawy. </w:t>
      </w:r>
    </w:p>
    <w:p w:rsidR="005815BF" w:rsidRDefault="003B3FAE" w:rsidP="000B2845">
      <w:pPr>
        <w:pStyle w:val="Akapitzlist"/>
        <w:numPr>
          <w:ilvl w:val="0"/>
          <w:numId w:val="24"/>
        </w:numPr>
        <w:autoSpaceDE w:val="0"/>
        <w:autoSpaceDN w:val="0"/>
        <w:adjustRightInd w:val="0"/>
        <w:spacing w:after="120" w:line="240" w:lineRule="auto"/>
        <w:ind w:left="357" w:hanging="357"/>
        <w:contextualSpacing w:val="0"/>
        <w:jc w:val="both"/>
        <w:rPr>
          <w:rFonts w:ascii="Segoe UI" w:hAnsi="Segoe UI" w:cs="Segoe UI"/>
          <w:color w:val="FF0000"/>
          <w:sz w:val="20"/>
          <w:szCs w:val="20"/>
        </w:rPr>
      </w:pPr>
      <w:r w:rsidRPr="003774A3">
        <w:rPr>
          <w:rFonts w:asciiTheme="minorHAnsi" w:hAnsiTheme="minorHAnsi" w:cs="Segoe UI Light"/>
          <w:bCs/>
        </w:rPr>
        <w:t>Istnienie wady powinno być stwierdzone protokolarnie. O dacie i miejscu oględzin mających na celu stwierdzenie wad, Zamawiający zawiadomi pisemnie Wykonawcę. Zamawiający wyznacza termin usunięcia wad, uwzględniając czas uzasadniony technicznie oraz treść dokumentu gwarancyjnego.</w:t>
      </w:r>
    </w:p>
    <w:p w:rsidR="005815BF" w:rsidRDefault="003B3FAE" w:rsidP="000B2845">
      <w:pPr>
        <w:pStyle w:val="Akapitzlist"/>
        <w:numPr>
          <w:ilvl w:val="0"/>
          <w:numId w:val="24"/>
        </w:numPr>
        <w:autoSpaceDE w:val="0"/>
        <w:autoSpaceDN w:val="0"/>
        <w:adjustRightInd w:val="0"/>
        <w:spacing w:after="120"/>
        <w:ind w:left="357" w:hanging="357"/>
        <w:contextualSpacing w:val="0"/>
        <w:jc w:val="both"/>
        <w:rPr>
          <w:rFonts w:ascii="Segoe UI" w:hAnsi="Segoe UI" w:cs="Segoe UI"/>
          <w:color w:val="FF0000"/>
          <w:sz w:val="20"/>
          <w:szCs w:val="20"/>
        </w:rPr>
      </w:pPr>
      <w:r w:rsidRPr="003774A3">
        <w:rPr>
          <w:rFonts w:asciiTheme="minorHAnsi" w:hAnsiTheme="minorHAnsi" w:cs="Segoe UI Light"/>
          <w:bCs/>
        </w:rPr>
        <w:t>Wykonawca nie może odmówić usunięcia wad i usterek bez względu na związane z tym koszty.</w:t>
      </w:r>
    </w:p>
    <w:p w:rsidR="003B3FAE" w:rsidRPr="003774A3" w:rsidRDefault="003B3FAE" w:rsidP="009626D3">
      <w:pPr>
        <w:pStyle w:val="Akapitzlist"/>
        <w:numPr>
          <w:ilvl w:val="0"/>
          <w:numId w:val="24"/>
        </w:numPr>
        <w:autoSpaceDE w:val="0"/>
        <w:autoSpaceDN w:val="0"/>
        <w:adjustRightInd w:val="0"/>
        <w:spacing w:before="120" w:after="120" w:line="240" w:lineRule="auto"/>
        <w:ind w:hanging="357"/>
        <w:jc w:val="both"/>
        <w:rPr>
          <w:rFonts w:ascii="Segoe UI" w:hAnsi="Segoe UI" w:cs="Segoe UI"/>
          <w:color w:val="FF0000"/>
          <w:sz w:val="20"/>
          <w:szCs w:val="20"/>
        </w:rPr>
      </w:pPr>
      <w:r w:rsidRPr="003774A3">
        <w:rPr>
          <w:rFonts w:asciiTheme="minorHAnsi" w:hAnsiTheme="minorHAnsi" w:cs="Segoe UI Light"/>
          <w:bCs/>
        </w:rPr>
        <w:t>W razie nie usunięcia wad i usterek w wyznaczonym przez Zamawiającego terminie, Zamawiający może:</w:t>
      </w:r>
    </w:p>
    <w:p w:rsidR="00664677" w:rsidRDefault="003B3FAE" w:rsidP="009626D3">
      <w:pPr>
        <w:pStyle w:val="Default"/>
        <w:numPr>
          <w:ilvl w:val="1"/>
          <w:numId w:val="25"/>
        </w:numPr>
        <w:spacing w:before="120" w:after="120"/>
        <w:ind w:hanging="357"/>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 xml:space="preserve">usunąć je na koszt Wykonawcy z zachowaniem swoich praw wynikających z gwarancji jakości lub rękojmi za wady. Zamawiający powiadomi pisemnie Wykonawcę o skorzystaniu </w:t>
      </w:r>
      <w:r w:rsidR="00732B2B">
        <w:rPr>
          <w:rFonts w:asciiTheme="minorHAnsi" w:hAnsiTheme="minorHAnsi" w:cs="Segoe UI Light"/>
          <w:bCs/>
          <w:color w:val="auto"/>
          <w:sz w:val="22"/>
          <w:szCs w:val="22"/>
        </w:rPr>
        <w:br/>
      </w:r>
      <w:r w:rsidRPr="0010374E">
        <w:rPr>
          <w:rFonts w:asciiTheme="minorHAnsi" w:hAnsiTheme="minorHAnsi" w:cs="Segoe UI Light"/>
          <w:bCs/>
          <w:color w:val="auto"/>
          <w:sz w:val="22"/>
          <w:szCs w:val="22"/>
        </w:rPr>
        <w:t>z powyższego uprawnienia,</w:t>
      </w:r>
      <w:r w:rsidR="00CC6E5A" w:rsidRPr="0010374E">
        <w:rPr>
          <w:rFonts w:asciiTheme="minorHAnsi" w:hAnsiTheme="minorHAnsi" w:cs="Segoe UI Light"/>
          <w:bCs/>
          <w:color w:val="auto"/>
          <w:sz w:val="22"/>
          <w:szCs w:val="22"/>
        </w:rPr>
        <w:t xml:space="preserve"> </w:t>
      </w:r>
      <w:r w:rsidRPr="0010374E">
        <w:rPr>
          <w:rFonts w:asciiTheme="minorHAnsi" w:hAnsiTheme="minorHAnsi" w:cs="Segoe UI Light"/>
          <w:bCs/>
          <w:color w:val="auto"/>
          <w:sz w:val="22"/>
          <w:szCs w:val="22"/>
        </w:rPr>
        <w:t xml:space="preserve">lub </w:t>
      </w:r>
    </w:p>
    <w:p w:rsidR="003B3FAE" w:rsidRPr="00664677" w:rsidRDefault="003B3FAE" w:rsidP="009626D3">
      <w:pPr>
        <w:pStyle w:val="Default"/>
        <w:numPr>
          <w:ilvl w:val="1"/>
          <w:numId w:val="25"/>
        </w:numPr>
        <w:spacing w:before="120" w:after="120"/>
        <w:jc w:val="both"/>
        <w:rPr>
          <w:rFonts w:asciiTheme="minorHAnsi" w:hAnsiTheme="minorHAnsi" w:cs="Segoe UI Light"/>
          <w:bCs/>
          <w:color w:val="auto"/>
          <w:sz w:val="22"/>
          <w:szCs w:val="22"/>
        </w:rPr>
      </w:pPr>
      <w:r w:rsidRPr="00664677">
        <w:rPr>
          <w:rFonts w:asciiTheme="minorHAnsi" w:hAnsiTheme="minorHAnsi" w:cs="Segoe UI Light"/>
          <w:bCs/>
          <w:color w:val="auto"/>
          <w:sz w:val="22"/>
          <w:szCs w:val="22"/>
        </w:rPr>
        <w:t>naliczyć Wykonawcy karę umowną w wysokości 0,2% wynagrodzenia</w:t>
      </w:r>
      <w:r w:rsidR="002971A6">
        <w:rPr>
          <w:rFonts w:asciiTheme="minorHAnsi" w:hAnsiTheme="minorHAnsi" w:cs="Segoe UI Light"/>
          <w:bCs/>
          <w:color w:val="auto"/>
          <w:sz w:val="22"/>
          <w:szCs w:val="22"/>
        </w:rPr>
        <w:t xml:space="preserve"> brutto </w:t>
      </w:r>
      <w:r w:rsidRPr="00664677">
        <w:rPr>
          <w:rFonts w:asciiTheme="minorHAnsi" w:hAnsiTheme="minorHAnsi" w:cs="Segoe UI Light"/>
          <w:bCs/>
          <w:color w:val="auto"/>
          <w:sz w:val="22"/>
          <w:szCs w:val="22"/>
        </w:rPr>
        <w:t xml:space="preserve"> Wykonawcy, określonego w § </w:t>
      </w:r>
      <w:r w:rsidR="006A0AD1">
        <w:rPr>
          <w:rFonts w:asciiTheme="minorHAnsi" w:hAnsiTheme="minorHAnsi" w:cs="Segoe UI Light"/>
          <w:bCs/>
          <w:color w:val="auto"/>
          <w:sz w:val="22"/>
          <w:szCs w:val="22"/>
        </w:rPr>
        <w:t>1</w:t>
      </w:r>
      <w:r w:rsidR="00682A9C">
        <w:rPr>
          <w:rFonts w:asciiTheme="minorHAnsi" w:hAnsiTheme="minorHAnsi" w:cs="Segoe UI Light"/>
          <w:bCs/>
          <w:color w:val="auto"/>
          <w:sz w:val="22"/>
          <w:szCs w:val="22"/>
        </w:rPr>
        <w:t>1</w:t>
      </w:r>
      <w:r w:rsidR="006A0AD1">
        <w:rPr>
          <w:rFonts w:asciiTheme="minorHAnsi" w:hAnsiTheme="minorHAnsi" w:cs="Segoe UI Light"/>
          <w:bCs/>
          <w:color w:val="auto"/>
          <w:sz w:val="22"/>
          <w:szCs w:val="22"/>
        </w:rPr>
        <w:t xml:space="preserve"> ust. </w:t>
      </w:r>
      <w:r w:rsidR="00682A9C">
        <w:rPr>
          <w:rFonts w:asciiTheme="minorHAnsi" w:hAnsiTheme="minorHAnsi" w:cs="Segoe UI Light"/>
          <w:bCs/>
          <w:color w:val="auto"/>
          <w:sz w:val="22"/>
          <w:szCs w:val="22"/>
        </w:rPr>
        <w:t>1</w:t>
      </w:r>
      <w:r w:rsidRPr="00664677">
        <w:rPr>
          <w:rFonts w:asciiTheme="minorHAnsi" w:hAnsiTheme="minorHAnsi" w:cs="Segoe UI Light"/>
          <w:bCs/>
          <w:color w:val="auto"/>
          <w:sz w:val="22"/>
          <w:szCs w:val="22"/>
        </w:rPr>
        <w:t xml:space="preserve"> </w:t>
      </w:r>
      <w:r w:rsidR="003774A3">
        <w:rPr>
          <w:rFonts w:asciiTheme="minorHAnsi" w:hAnsiTheme="minorHAnsi" w:cs="Segoe UI Light"/>
          <w:bCs/>
          <w:color w:val="auto"/>
          <w:sz w:val="22"/>
          <w:szCs w:val="22"/>
        </w:rPr>
        <w:t xml:space="preserve"> i 3 </w:t>
      </w:r>
      <w:r w:rsidRPr="00664677">
        <w:rPr>
          <w:rFonts w:asciiTheme="minorHAnsi" w:hAnsiTheme="minorHAnsi" w:cs="Segoe UI Light"/>
          <w:bCs/>
          <w:color w:val="auto"/>
          <w:sz w:val="22"/>
          <w:szCs w:val="22"/>
        </w:rPr>
        <w:t xml:space="preserve">umowy za każdy dzień </w:t>
      </w:r>
      <w:r w:rsidR="000B2845">
        <w:rPr>
          <w:rFonts w:asciiTheme="minorHAnsi" w:hAnsiTheme="minorHAnsi" w:cs="Segoe UI Light"/>
          <w:bCs/>
          <w:color w:val="auto"/>
          <w:sz w:val="22"/>
          <w:szCs w:val="22"/>
        </w:rPr>
        <w:t>zwłoki</w:t>
      </w:r>
      <w:r w:rsidR="000B2845" w:rsidRPr="00664677">
        <w:rPr>
          <w:rFonts w:asciiTheme="minorHAnsi" w:hAnsiTheme="minorHAnsi" w:cs="Segoe UI Light"/>
          <w:bCs/>
          <w:color w:val="auto"/>
          <w:sz w:val="22"/>
          <w:szCs w:val="22"/>
        </w:rPr>
        <w:t xml:space="preserve"> </w:t>
      </w:r>
      <w:r w:rsidRPr="00664677">
        <w:rPr>
          <w:rFonts w:asciiTheme="minorHAnsi" w:hAnsiTheme="minorHAnsi" w:cs="Segoe UI Light"/>
          <w:bCs/>
          <w:color w:val="auto"/>
          <w:sz w:val="22"/>
          <w:szCs w:val="22"/>
        </w:rPr>
        <w:t>licząc od dnia wyznaczonego na usunięcie wad lub/i usterek.</w:t>
      </w:r>
    </w:p>
    <w:p w:rsidR="003B3FAE" w:rsidRPr="009854BF" w:rsidRDefault="003B3FAE" w:rsidP="009626D3">
      <w:pPr>
        <w:pStyle w:val="Default"/>
        <w:numPr>
          <w:ilvl w:val="0"/>
          <w:numId w:val="26"/>
        </w:numPr>
        <w:spacing w:before="120" w:after="120"/>
        <w:jc w:val="both"/>
        <w:rPr>
          <w:rFonts w:asciiTheme="minorHAnsi" w:hAnsiTheme="minorHAnsi" w:cs="Segoe UI Light"/>
          <w:bCs/>
          <w:color w:val="auto"/>
          <w:sz w:val="22"/>
          <w:szCs w:val="22"/>
        </w:rPr>
      </w:pPr>
      <w:r w:rsidRPr="0010374E">
        <w:rPr>
          <w:rFonts w:asciiTheme="minorHAnsi" w:hAnsiTheme="minorHAnsi" w:cs="Segoe UI Light"/>
          <w:bCs/>
          <w:color w:val="auto"/>
          <w:sz w:val="22"/>
          <w:szCs w:val="22"/>
        </w:rPr>
        <w:t>Strony ustalają, że okres rękojmi z tytułu wykonania przedmiotu umowy będzie odpowiadał okresowi obowiązywania gwarancji jakości. Odpowiedzialność z tytułu rękojmi za wady fizyczne przedmiotu umowy Wykonawca ponosi na zasadach określonych w Kodeksie cywilnym.</w:t>
      </w:r>
    </w:p>
    <w:p w:rsidR="00F938D9" w:rsidRDefault="00F938D9" w:rsidP="00F938D9">
      <w:pPr>
        <w:pStyle w:val="Default"/>
        <w:rPr>
          <w:rFonts w:asciiTheme="minorHAnsi" w:hAnsiTheme="minorHAnsi" w:cs="Segoe UI Light"/>
          <w:b/>
          <w:bCs/>
          <w:color w:val="auto"/>
          <w:sz w:val="22"/>
          <w:szCs w:val="22"/>
        </w:rPr>
      </w:pP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7</w:t>
      </w:r>
    </w:p>
    <w:p w:rsidR="003B3FAE" w:rsidRPr="0010374E" w:rsidRDefault="003B3FAE"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Zabezpieczenie należytego wykonania umowy</w:t>
      </w:r>
    </w:p>
    <w:p w:rsidR="0071141E" w:rsidRPr="000B2845" w:rsidRDefault="0071141E" w:rsidP="00311F73">
      <w:pPr>
        <w:pStyle w:val="Default"/>
        <w:jc w:val="center"/>
        <w:rPr>
          <w:rFonts w:asciiTheme="minorHAnsi" w:hAnsiTheme="minorHAnsi" w:cs="Segoe UI Light"/>
          <w:b/>
          <w:bCs/>
          <w:color w:val="auto"/>
          <w:sz w:val="16"/>
          <w:szCs w:val="16"/>
        </w:rPr>
      </w:pP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Wykonawca wni</w:t>
      </w:r>
      <w:r w:rsidR="009D1BE0" w:rsidRPr="00247AA6">
        <w:rPr>
          <w:rFonts w:asciiTheme="minorHAnsi" w:hAnsiTheme="minorHAnsi" w:cs="Segoe UI Light"/>
          <w:bCs/>
          <w:color w:val="auto"/>
          <w:sz w:val="22"/>
          <w:szCs w:val="22"/>
        </w:rPr>
        <w:t xml:space="preserve">ósł </w:t>
      </w:r>
      <w:r w:rsidRPr="00247AA6">
        <w:rPr>
          <w:rFonts w:asciiTheme="minorHAnsi" w:hAnsiTheme="minorHAnsi" w:cs="Segoe UI Light"/>
          <w:bCs/>
          <w:color w:val="auto"/>
          <w:sz w:val="22"/>
          <w:szCs w:val="22"/>
        </w:rPr>
        <w:t xml:space="preserve">zabezpieczenie należytego wykonania umowy w wysokości 10% </w:t>
      </w:r>
      <w:r w:rsidR="002E7750" w:rsidRPr="00247AA6">
        <w:rPr>
          <w:rFonts w:asciiTheme="minorHAnsi" w:hAnsiTheme="minorHAnsi" w:cs="Segoe UI Light"/>
          <w:bCs/>
          <w:color w:val="auto"/>
          <w:sz w:val="22"/>
          <w:szCs w:val="22"/>
        </w:rPr>
        <w:t>wynagrodzenia,</w:t>
      </w:r>
      <w:r w:rsidRPr="00247AA6">
        <w:rPr>
          <w:rFonts w:asciiTheme="minorHAnsi" w:hAnsiTheme="minorHAnsi" w:cs="Segoe UI Light"/>
          <w:bCs/>
          <w:color w:val="auto"/>
          <w:sz w:val="22"/>
          <w:szCs w:val="22"/>
        </w:rPr>
        <w:t xml:space="preserve"> </w:t>
      </w:r>
      <w:r w:rsidR="002E7750" w:rsidRPr="00247AA6">
        <w:rPr>
          <w:rFonts w:asciiTheme="minorHAnsi" w:hAnsiTheme="minorHAnsi" w:cs="Segoe UI Light"/>
          <w:bCs/>
          <w:color w:val="auto"/>
          <w:sz w:val="22"/>
          <w:szCs w:val="22"/>
        </w:rPr>
        <w:t>o którym mowa w § 11 ust. 1 i 3 umowy</w:t>
      </w:r>
      <w:r w:rsidR="008257FD" w:rsidRPr="00247AA6">
        <w:rPr>
          <w:rFonts w:asciiTheme="minorHAnsi" w:hAnsiTheme="minorHAnsi" w:cs="Segoe UI Light"/>
          <w:bCs/>
          <w:color w:val="auto"/>
          <w:sz w:val="22"/>
          <w:szCs w:val="22"/>
        </w:rPr>
        <w:t xml:space="preserve"> (wynagrodzenie brutto)</w:t>
      </w:r>
      <w:r w:rsidRPr="00247AA6">
        <w:rPr>
          <w:rFonts w:asciiTheme="minorHAnsi" w:hAnsiTheme="minorHAnsi" w:cs="Segoe UI Light"/>
          <w:bCs/>
          <w:color w:val="auto"/>
          <w:sz w:val="22"/>
          <w:szCs w:val="22"/>
        </w:rPr>
        <w:t>, w celu zabezpieczenia roszczeń Zamawiającego tytułem niewykonania lub nienależytego wykonania umowy.</w:t>
      </w: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Zabezpieczenie zosta</w:t>
      </w:r>
      <w:r w:rsidR="009D1BE0" w:rsidRPr="00247AA6">
        <w:rPr>
          <w:rFonts w:asciiTheme="minorHAnsi" w:hAnsiTheme="minorHAnsi" w:cs="Segoe UI Light"/>
          <w:bCs/>
          <w:color w:val="auto"/>
          <w:sz w:val="22"/>
          <w:szCs w:val="22"/>
        </w:rPr>
        <w:t xml:space="preserve">ło </w:t>
      </w:r>
      <w:r w:rsidRPr="00247AA6">
        <w:rPr>
          <w:rFonts w:asciiTheme="minorHAnsi" w:hAnsiTheme="minorHAnsi" w:cs="Segoe UI Light"/>
          <w:bCs/>
          <w:color w:val="auto"/>
          <w:sz w:val="22"/>
          <w:szCs w:val="22"/>
        </w:rPr>
        <w:t>wniesione w form</w:t>
      </w:r>
      <w:r w:rsidR="009D1BE0" w:rsidRPr="00247AA6">
        <w:rPr>
          <w:rFonts w:asciiTheme="minorHAnsi" w:hAnsiTheme="minorHAnsi" w:cs="Segoe UI Light"/>
          <w:bCs/>
          <w:color w:val="auto"/>
          <w:sz w:val="22"/>
          <w:szCs w:val="22"/>
        </w:rPr>
        <w:t>ie</w:t>
      </w:r>
      <w:r w:rsidRPr="00247AA6">
        <w:rPr>
          <w:rFonts w:asciiTheme="minorHAnsi" w:hAnsiTheme="minorHAnsi" w:cs="Segoe UI Light"/>
          <w:bCs/>
          <w:color w:val="auto"/>
          <w:sz w:val="22"/>
          <w:szCs w:val="22"/>
        </w:rPr>
        <w:t xml:space="preserve"> </w:t>
      </w:r>
      <w:r w:rsidR="009D1BE0" w:rsidRPr="00247AA6">
        <w:rPr>
          <w:rFonts w:asciiTheme="minorHAnsi" w:hAnsiTheme="minorHAnsi" w:cs="Segoe UI Light"/>
          <w:bCs/>
          <w:color w:val="auto"/>
          <w:sz w:val="22"/>
          <w:szCs w:val="22"/>
        </w:rPr>
        <w:t>……………………………………</w:t>
      </w:r>
      <w:r w:rsidRPr="00247AA6">
        <w:rPr>
          <w:rFonts w:asciiTheme="minorHAnsi" w:hAnsiTheme="minorHAnsi" w:cs="Segoe UI Light"/>
          <w:bCs/>
          <w:color w:val="auto"/>
          <w:sz w:val="22"/>
          <w:szCs w:val="22"/>
        </w:rPr>
        <w:t>.</w:t>
      </w: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Zamawiający zwróci Wykonawcy zabezpieczenie w terminie 30 dni od dnia wykonania zamówienia i uznania przez Zamawiającego zamówienia za należycie wykonane, pozostawiając 30% zabezpieczenia, jako zabezpieczenie roszczeń z tytułu rękojmi.</w:t>
      </w:r>
    </w:p>
    <w:p w:rsidR="003B3FAE" w:rsidRPr="00247AA6" w:rsidRDefault="003B3FAE" w:rsidP="009626D3">
      <w:pPr>
        <w:pStyle w:val="Default"/>
        <w:numPr>
          <w:ilvl w:val="1"/>
          <w:numId w:val="27"/>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Zabezpieczenie pozostawione na okres rękojmi, o którym mowa w ust. 3, zostanie zwrócone </w:t>
      </w:r>
      <w:r w:rsidR="00732B2B" w:rsidRPr="00247AA6">
        <w:rPr>
          <w:rFonts w:asciiTheme="minorHAnsi" w:hAnsiTheme="minorHAnsi" w:cs="Segoe UI Light"/>
          <w:bCs/>
          <w:color w:val="auto"/>
          <w:sz w:val="22"/>
          <w:szCs w:val="22"/>
        </w:rPr>
        <w:br/>
      </w:r>
      <w:r w:rsidRPr="00247AA6">
        <w:rPr>
          <w:rFonts w:asciiTheme="minorHAnsi" w:hAnsiTheme="minorHAnsi" w:cs="Segoe UI Light"/>
          <w:bCs/>
          <w:color w:val="auto"/>
          <w:sz w:val="22"/>
          <w:szCs w:val="22"/>
        </w:rPr>
        <w:t>w terminie 15 dni po upływie okresu rękojmi.</w:t>
      </w:r>
    </w:p>
    <w:p w:rsidR="00C666E1" w:rsidRPr="000B2845" w:rsidRDefault="00C666E1" w:rsidP="00311F73">
      <w:pPr>
        <w:pStyle w:val="Default"/>
        <w:jc w:val="center"/>
        <w:rPr>
          <w:rFonts w:asciiTheme="minorHAnsi" w:hAnsiTheme="minorHAnsi" w:cs="Segoe UI Light"/>
          <w:b/>
          <w:bCs/>
          <w:color w:val="auto"/>
          <w:sz w:val="16"/>
          <w:szCs w:val="16"/>
        </w:rPr>
      </w:pPr>
    </w:p>
    <w:p w:rsidR="00A84941" w:rsidRPr="0010374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xml:space="preserve">§ </w:t>
      </w:r>
      <w:r w:rsidR="00C666E1" w:rsidRPr="0010374E">
        <w:rPr>
          <w:rFonts w:asciiTheme="minorHAnsi" w:hAnsiTheme="minorHAnsi" w:cs="Segoe UI Light"/>
          <w:b/>
          <w:bCs/>
          <w:color w:val="auto"/>
          <w:sz w:val="22"/>
          <w:szCs w:val="22"/>
        </w:rPr>
        <w:t>8</w:t>
      </w:r>
    </w:p>
    <w:p w:rsidR="00A84941" w:rsidRPr="0010374E" w:rsidRDefault="00FA6CD2"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P</w:t>
      </w:r>
      <w:r w:rsidR="00A84941" w:rsidRPr="0010374E">
        <w:rPr>
          <w:rFonts w:asciiTheme="minorHAnsi" w:hAnsiTheme="minorHAnsi" w:cs="Segoe UI Light"/>
          <w:b/>
          <w:bCs/>
          <w:color w:val="auto"/>
          <w:sz w:val="22"/>
          <w:szCs w:val="22"/>
        </w:rPr>
        <w:t>odwykonawstwo</w:t>
      </w:r>
    </w:p>
    <w:p w:rsidR="0071141E" w:rsidRPr="000B2845" w:rsidRDefault="0071141E" w:rsidP="00311F73">
      <w:pPr>
        <w:pStyle w:val="Default"/>
        <w:jc w:val="center"/>
        <w:rPr>
          <w:rFonts w:asciiTheme="minorHAnsi" w:hAnsiTheme="minorHAnsi" w:cs="Segoe UI Light"/>
          <w:color w:val="auto"/>
          <w:sz w:val="16"/>
          <w:szCs w:val="16"/>
        </w:rPr>
      </w:pPr>
    </w:p>
    <w:p w:rsidR="00FA6CD2" w:rsidRPr="0010374E" w:rsidRDefault="00FA6CD2" w:rsidP="006A0AD1">
      <w:pPr>
        <w:pStyle w:val="Default"/>
        <w:numPr>
          <w:ilvl w:val="0"/>
          <w:numId w:val="2"/>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Wykonawca może powierzyć wykonywanie robót objętych przedmiotem umowy </w:t>
      </w:r>
      <w:r w:rsidR="00B16132">
        <w:rPr>
          <w:rFonts w:asciiTheme="minorHAnsi" w:hAnsiTheme="minorHAnsi" w:cs="Segoe UI Light"/>
          <w:color w:val="auto"/>
          <w:sz w:val="22"/>
          <w:szCs w:val="22"/>
        </w:rPr>
        <w:t>P</w:t>
      </w:r>
      <w:r w:rsidRPr="0010374E">
        <w:rPr>
          <w:rFonts w:asciiTheme="minorHAnsi" w:hAnsiTheme="minorHAnsi" w:cs="Segoe UI Light"/>
          <w:color w:val="auto"/>
          <w:sz w:val="22"/>
          <w:szCs w:val="22"/>
        </w:rPr>
        <w:t>odwykonawcom w całości lub części.</w:t>
      </w:r>
    </w:p>
    <w:p w:rsidR="00A84941" w:rsidRDefault="00FA6CD2" w:rsidP="006A0AD1">
      <w:pPr>
        <w:pStyle w:val="Default"/>
        <w:numPr>
          <w:ilvl w:val="0"/>
          <w:numId w:val="2"/>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Wykonawca ponosi odpowiedzialność za działania lub zaniechania </w:t>
      </w:r>
      <w:r w:rsidR="00B16132">
        <w:rPr>
          <w:rFonts w:asciiTheme="minorHAnsi" w:hAnsiTheme="minorHAnsi" w:cs="Segoe UI Light"/>
          <w:color w:val="auto"/>
          <w:sz w:val="22"/>
          <w:szCs w:val="22"/>
        </w:rPr>
        <w:t>P</w:t>
      </w:r>
      <w:r w:rsidRPr="0010374E">
        <w:rPr>
          <w:rFonts w:asciiTheme="minorHAnsi" w:hAnsiTheme="minorHAnsi" w:cs="Segoe UI Light"/>
          <w:color w:val="auto"/>
          <w:sz w:val="22"/>
          <w:szCs w:val="22"/>
        </w:rPr>
        <w:t>odwykonawców działających na jego rzecz jak za własne działania lub zaniechania. Powierzenie Podwykonawcy robót nie zwalnia Wykonawcy z odpowiedzialności za wykonanie jakichkolwiek obo</w:t>
      </w:r>
      <w:r w:rsidR="002B26DE">
        <w:rPr>
          <w:rFonts w:asciiTheme="minorHAnsi" w:hAnsiTheme="minorHAnsi" w:cs="Segoe UI Light"/>
          <w:color w:val="auto"/>
          <w:sz w:val="22"/>
          <w:szCs w:val="22"/>
        </w:rPr>
        <w:t>wiązków przewidzianych u</w:t>
      </w:r>
      <w:r w:rsidRPr="0010374E">
        <w:rPr>
          <w:rFonts w:asciiTheme="minorHAnsi" w:hAnsiTheme="minorHAnsi" w:cs="Segoe UI Light"/>
          <w:color w:val="auto"/>
          <w:sz w:val="22"/>
          <w:szCs w:val="22"/>
        </w:rPr>
        <w:t>mową lub przepisami prawa. W razie wykonywania przez Podwykonawcę części robót w sposób sprzeczny z wymaganiami Zamawiającego określonymi w Umowie, na żądanie Zamawiającego, Wykonawca usunie wskazanego przez Zamawiającego Podwykonawcę z terenu budowy.</w:t>
      </w:r>
      <w:r w:rsidR="00A84941" w:rsidRPr="0010374E">
        <w:rPr>
          <w:rFonts w:asciiTheme="minorHAnsi" w:hAnsiTheme="minorHAnsi" w:cs="Segoe UI Light"/>
          <w:color w:val="auto"/>
          <w:sz w:val="22"/>
          <w:szCs w:val="22"/>
        </w:rPr>
        <w:t xml:space="preserve"> </w:t>
      </w:r>
    </w:p>
    <w:p w:rsidR="005815BF" w:rsidRPr="000B2845" w:rsidRDefault="003F5894" w:rsidP="000B2845">
      <w:pPr>
        <w:pStyle w:val="Akapitzlist"/>
        <w:numPr>
          <w:ilvl w:val="0"/>
          <w:numId w:val="2"/>
        </w:numPr>
        <w:spacing w:before="120" w:after="120" w:line="240" w:lineRule="auto"/>
        <w:ind w:left="357" w:hanging="357"/>
        <w:contextualSpacing w:val="0"/>
        <w:jc w:val="both"/>
        <w:rPr>
          <w:rFonts w:asciiTheme="minorHAnsi" w:hAnsiTheme="minorHAnsi" w:cs="Segoe UI Light"/>
          <w:szCs w:val="20"/>
        </w:rPr>
      </w:pPr>
      <w:r w:rsidRPr="000B2845">
        <w:rPr>
          <w:rFonts w:asciiTheme="minorHAnsi" w:hAnsiTheme="minorHAnsi" w:cs="Segoe UI Light"/>
          <w:iCs/>
          <w:szCs w:val="20"/>
        </w:rPr>
        <w:t>Stosownie do art. 647</w:t>
      </w:r>
      <w:r w:rsidRPr="000B2845">
        <w:rPr>
          <w:rFonts w:asciiTheme="minorHAnsi" w:hAnsiTheme="minorHAnsi" w:cs="Segoe UI Light"/>
          <w:iCs/>
          <w:szCs w:val="20"/>
          <w:vertAlign w:val="superscript"/>
        </w:rPr>
        <w:t>1</w:t>
      </w:r>
      <w:r w:rsidRPr="000B2845">
        <w:rPr>
          <w:rFonts w:asciiTheme="minorHAnsi" w:hAnsiTheme="minorHAnsi" w:cs="Segoe UI Light"/>
          <w:iCs/>
          <w:szCs w:val="20"/>
        </w:rPr>
        <w:t xml:space="preserve"> § 2 Kodeksu cywilnego Wykonawca przedstawi Zamawiającemu umowę z Podwykonawcą lub jej projekt wraz z częścią dokumentacji dotyczącej wykonania robót</w:t>
      </w:r>
      <w:r w:rsidR="00E85EEB">
        <w:rPr>
          <w:rFonts w:asciiTheme="minorHAnsi" w:hAnsiTheme="minorHAnsi" w:cs="Segoe UI Light"/>
          <w:iCs/>
          <w:szCs w:val="20"/>
        </w:rPr>
        <w:t xml:space="preserve"> budowlanych</w:t>
      </w:r>
      <w:r w:rsidRPr="000B2845">
        <w:rPr>
          <w:rFonts w:asciiTheme="minorHAnsi" w:hAnsiTheme="minorHAnsi" w:cs="Segoe UI Light"/>
          <w:iCs/>
          <w:szCs w:val="20"/>
        </w:rPr>
        <w:t xml:space="preserve"> określonych w umowie lub w projekcie. Wykonawca, jeżeli zamierza zawrzeć</w:t>
      </w:r>
      <w:r w:rsidR="00E85EEB">
        <w:rPr>
          <w:rFonts w:asciiTheme="minorHAnsi" w:hAnsiTheme="minorHAnsi" w:cs="Segoe UI Light"/>
          <w:iCs/>
          <w:szCs w:val="20"/>
        </w:rPr>
        <w:t xml:space="preserve"> (lub zmienić)</w:t>
      </w:r>
      <w:r w:rsidRPr="000B2845">
        <w:rPr>
          <w:rFonts w:asciiTheme="minorHAnsi" w:hAnsiTheme="minorHAnsi" w:cs="Segoe UI Light"/>
          <w:iCs/>
          <w:szCs w:val="20"/>
        </w:rPr>
        <w:t xml:space="preserve"> umowę o podwykonawstwo, której przedmiotem mają być roboty budowlane, a także po uzyskaniu informacji od Podwykonawcy o zamiarze zawarcia </w:t>
      </w:r>
      <w:r w:rsidR="00E85EEB">
        <w:rPr>
          <w:rFonts w:asciiTheme="minorHAnsi" w:hAnsiTheme="minorHAnsi" w:cs="Segoe UI Light"/>
          <w:iCs/>
          <w:szCs w:val="20"/>
        </w:rPr>
        <w:t xml:space="preserve">(zmiany) </w:t>
      </w:r>
      <w:r w:rsidRPr="000B2845">
        <w:rPr>
          <w:rFonts w:asciiTheme="minorHAnsi" w:hAnsiTheme="minorHAnsi" w:cs="Segoe UI Light"/>
          <w:iCs/>
          <w:szCs w:val="20"/>
        </w:rPr>
        <w:t>umowy przez Podwykonawcę z dalszym Podwykonawcą w trakcie negocjacji z potencjalnym Podwykonawcą jest zobowiązany do przedłożenia Zamawiającemu projektu umowy</w:t>
      </w:r>
      <w:r w:rsidR="00E85EEB">
        <w:rPr>
          <w:rFonts w:asciiTheme="minorHAnsi" w:hAnsiTheme="minorHAnsi" w:cs="Segoe UI Light"/>
          <w:iCs/>
          <w:szCs w:val="20"/>
        </w:rPr>
        <w:t xml:space="preserve"> (projektu jej zmiany)</w:t>
      </w:r>
      <w:r w:rsidRPr="000B2845">
        <w:rPr>
          <w:rFonts w:asciiTheme="minorHAnsi" w:hAnsiTheme="minorHAnsi" w:cs="Segoe UI Light"/>
          <w:iCs/>
          <w:szCs w:val="20"/>
        </w:rPr>
        <w:t>, której treść jest zaakceptowana przez potencjalne strony umowy. Wykonawca zobowiązany jest dostarczyć do Zamawiającego projekt umowy</w:t>
      </w:r>
      <w:r w:rsidR="00E85EEB">
        <w:rPr>
          <w:rFonts w:asciiTheme="minorHAnsi" w:hAnsiTheme="minorHAnsi" w:cs="Segoe UI Light"/>
          <w:iCs/>
          <w:szCs w:val="20"/>
        </w:rPr>
        <w:t xml:space="preserve"> (zmiany umowy)</w:t>
      </w:r>
      <w:r w:rsidRPr="000B2845">
        <w:rPr>
          <w:rFonts w:asciiTheme="minorHAnsi" w:hAnsiTheme="minorHAnsi" w:cs="Segoe UI Light"/>
          <w:iCs/>
          <w:szCs w:val="20"/>
        </w:rPr>
        <w:t xml:space="preserve">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najpóźniej 14 dni przed planowanym terminem zawarcia umowy.</w:t>
      </w:r>
      <w:r w:rsidR="00E85EEB">
        <w:rPr>
          <w:rFonts w:asciiTheme="minorHAnsi" w:hAnsiTheme="minorHAnsi" w:cs="Segoe UI Light"/>
          <w:iCs/>
          <w:szCs w:val="20"/>
        </w:rPr>
        <w:t xml:space="preserve">  </w:t>
      </w:r>
      <w:r w:rsidR="00E85EEB" w:rsidRPr="00F2085D">
        <w:rPr>
          <w:rFonts w:asciiTheme="minorHAnsi" w:hAnsiTheme="minorHAnsi" w:cs="Segoe UI Light"/>
          <w:szCs w:val="20"/>
        </w:rPr>
        <w:t xml:space="preserve">Zamawiający ma prawo zgłosić </w:t>
      </w:r>
      <w:r w:rsidR="00E85EEB">
        <w:rPr>
          <w:rFonts w:asciiTheme="minorHAnsi" w:hAnsiTheme="minorHAnsi" w:cs="Segoe UI Light"/>
          <w:szCs w:val="20"/>
        </w:rPr>
        <w:t>zastrzeżenia</w:t>
      </w:r>
      <w:r w:rsidR="00E85EEB" w:rsidRPr="00F2085D">
        <w:rPr>
          <w:rFonts w:asciiTheme="minorHAnsi" w:hAnsiTheme="minorHAnsi" w:cs="Segoe UI Light"/>
          <w:szCs w:val="20"/>
        </w:rPr>
        <w:t xml:space="preserve"> do </w:t>
      </w:r>
      <w:r w:rsidR="00E85EEB">
        <w:rPr>
          <w:rFonts w:asciiTheme="minorHAnsi" w:hAnsiTheme="minorHAnsi" w:cs="Segoe UI Light"/>
          <w:szCs w:val="20"/>
        </w:rPr>
        <w:t xml:space="preserve">projektu </w:t>
      </w:r>
      <w:r w:rsidR="00E85EEB" w:rsidRPr="00F2085D">
        <w:rPr>
          <w:rFonts w:asciiTheme="minorHAnsi" w:hAnsiTheme="minorHAnsi" w:cs="Segoe UI Light"/>
          <w:szCs w:val="20"/>
        </w:rPr>
        <w:t xml:space="preserve">umowy o podwykonawstwo, której przedmiotem są roboty budowlane, i do </w:t>
      </w:r>
      <w:r w:rsidR="00E85EEB">
        <w:rPr>
          <w:rFonts w:asciiTheme="minorHAnsi" w:hAnsiTheme="minorHAnsi" w:cs="Segoe UI Light"/>
          <w:szCs w:val="20"/>
        </w:rPr>
        <w:t xml:space="preserve">projektu </w:t>
      </w:r>
      <w:r w:rsidR="00E85EEB" w:rsidRPr="00F2085D">
        <w:rPr>
          <w:rFonts w:asciiTheme="minorHAnsi" w:hAnsiTheme="minorHAnsi" w:cs="Segoe UI Light"/>
          <w:szCs w:val="20"/>
        </w:rPr>
        <w:t xml:space="preserve">jej zmian w terminie 14 dni od dnia otrzymania </w:t>
      </w:r>
      <w:r w:rsidR="00E85EEB">
        <w:rPr>
          <w:rFonts w:asciiTheme="minorHAnsi" w:hAnsiTheme="minorHAnsi" w:cs="Segoe UI Light"/>
          <w:szCs w:val="20"/>
        </w:rPr>
        <w:t>projektów</w:t>
      </w:r>
      <w:r w:rsidR="00E85EEB" w:rsidRPr="00F2085D">
        <w:rPr>
          <w:rFonts w:asciiTheme="minorHAnsi" w:hAnsiTheme="minorHAnsi" w:cs="Segoe UI Light"/>
          <w:szCs w:val="20"/>
        </w:rPr>
        <w:t>.</w:t>
      </w:r>
      <w:r w:rsidR="001F1937">
        <w:rPr>
          <w:rFonts w:asciiTheme="minorHAnsi" w:hAnsiTheme="minorHAnsi" w:cs="Segoe UI Light"/>
          <w:szCs w:val="20"/>
        </w:rPr>
        <w:t xml:space="preserve"> Niezgłoszenie zastrzeżeń w tym terminie oznacza akceptację projektu.</w:t>
      </w:r>
    </w:p>
    <w:p w:rsidR="005815BF" w:rsidRPr="000B2845" w:rsidRDefault="003F5894" w:rsidP="000B2845">
      <w:pPr>
        <w:pStyle w:val="Akapitzlist"/>
        <w:numPr>
          <w:ilvl w:val="0"/>
          <w:numId w:val="2"/>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iCs/>
          <w:szCs w:val="20"/>
        </w:rPr>
        <w:t xml:space="preserve">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dotyczącej wykonania robót. </w:t>
      </w:r>
    </w:p>
    <w:p w:rsidR="005815BF" w:rsidRPr="000B2845" w:rsidRDefault="003F5894" w:rsidP="000B2845">
      <w:pPr>
        <w:pStyle w:val="Akapitzlist"/>
        <w:numPr>
          <w:ilvl w:val="0"/>
          <w:numId w:val="2"/>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Zamawiający ustala następujące wymagania dotyczące umów o podwykonawstwo, których przedmiotem będą roboty budowlane, których niespełnienie spowoduje zgłoszenie zastrzeżeń lub sprzeciwu:</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zakres robót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w:t>
      </w:r>
      <w:r w:rsidR="00EC5771">
        <w:rPr>
          <w:rFonts w:asciiTheme="minorHAnsi" w:hAnsiTheme="minorHAnsi" w:cs="Segoe UI Light"/>
          <w:iCs/>
          <w:szCs w:val="20"/>
        </w:rPr>
        <w:t>j umowy</w:t>
      </w:r>
      <w:r w:rsidR="001D7DBE">
        <w:rPr>
          <w:rFonts w:asciiTheme="minorHAnsi" w:hAnsiTheme="minorHAnsi" w:cs="Segoe UI Light"/>
          <w:iCs/>
          <w:szCs w:val="20"/>
        </w:rPr>
        <w:t>;</w:t>
      </w:r>
      <w:r w:rsidR="00777776">
        <w:rPr>
          <w:rFonts w:asciiTheme="minorHAnsi" w:hAnsiTheme="minorHAnsi" w:cs="Segoe UI Light"/>
          <w:iCs/>
          <w:szCs w:val="20"/>
        </w:rPr>
        <w:t xml:space="preserve"> </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wynagrodzenie dla Podwykonawcy lub dalszego Podwykonawcy musi być wynagrodzeniem ryczałtowym;</w:t>
      </w:r>
      <w:bookmarkStart w:id="0" w:name="_Podwykonawcy"/>
      <w:bookmarkEnd w:id="0"/>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wynagrodzenie należne na podstawie umów o podwykonawstwo musi odpowiadać procentowemu zaawansowaniu prac lub stanowić wynagrodzenie za odpowiednią część odebranych prac i nie może być wymagalne przed potwierdzeniem wykon</w:t>
      </w:r>
      <w:r w:rsidR="00B57FC4" w:rsidRPr="00B57FC4">
        <w:rPr>
          <w:rFonts w:asciiTheme="minorHAnsi" w:hAnsiTheme="minorHAnsi" w:cs="Segoe UI Light"/>
          <w:iCs/>
          <w:szCs w:val="20"/>
        </w:rPr>
        <w:t>ania prac (odpowiedniej części)</w:t>
      </w:r>
      <w:r w:rsidRPr="000B2845">
        <w:rPr>
          <w:rFonts w:asciiTheme="minorHAnsi" w:hAnsiTheme="minorHAnsi" w:cs="Segoe UI Light"/>
          <w:iCs/>
          <w:szCs w:val="20"/>
        </w:rPr>
        <w:t>;</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każda zmiana umowy z Podwykonawcą lub dalszym Podwykonawcą wymaga zgody Zamawiającego;</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przeniesienie wierzytelności (także przyszłych) przysługujących Podwykonawcy wobec Wykonawcy lub Zamawiającego, dalszemu Podwykonawcy i kolejnym Podwykonawcom wobec Podwykonawcy, Wykonawcy lub Zamawiającego wymaga zgody Zamawiającego;</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termin wykonania przedmiotu umowy dla Podwykonawcy i odpowiednio dla dalszego Podwykonawcy nie może być późniejszy niż </w:t>
      </w:r>
      <w:r w:rsidR="00B57FC4">
        <w:rPr>
          <w:rFonts w:asciiTheme="minorHAnsi" w:hAnsiTheme="minorHAnsi" w:cs="Segoe UI Light"/>
          <w:iCs/>
          <w:szCs w:val="20"/>
        </w:rPr>
        <w:t>termin realizacji przedmiotu umowy</w:t>
      </w:r>
      <w:r w:rsidRPr="000B2845">
        <w:rPr>
          <w:rFonts w:asciiTheme="minorHAnsi" w:hAnsiTheme="minorHAnsi" w:cs="Segoe UI Light"/>
          <w:iCs/>
          <w:szCs w:val="20"/>
        </w:rPr>
        <w:t>;</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termin zapłaty wynagrodzenia dla Podwykonawcy lub dalszego Podwykonawcy nie może być dłuższy niż </w:t>
      </w:r>
      <w:r w:rsidR="000B2845">
        <w:rPr>
          <w:rFonts w:asciiTheme="minorHAnsi" w:hAnsiTheme="minorHAnsi" w:cs="Segoe UI Light"/>
          <w:iCs/>
          <w:szCs w:val="20"/>
        </w:rPr>
        <w:t>30</w:t>
      </w:r>
      <w:r w:rsidRPr="000B2845">
        <w:rPr>
          <w:rFonts w:asciiTheme="minorHAnsi" w:hAnsiTheme="minorHAnsi" w:cs="Segoe UI Light"/>
          <w:iCs/>
          <w:szCs w:val="20"/>
        </w:rPr>
        <w:t xml:space="preserve"> dni od otrzymania faktury lub rachunku przez odpowiednio Wykonawcę lub Podwykonawcę</w:t>
      </w:r>
      <w:r w:rsidR="00B57FC4">
        <w:rPr>
          <w:rFonts w:asciiTheme="minorHAnsi" w:hAnsiTheme="minorHAnsi" w:cs="Segoe UI Light"/>
          <w:iCs/>
          <w:szCs w:val="20"/>
        </w:rPr>
        <w:t>;</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odbiór końcowy robót wykonanych w ramach umowy o podwykonawstwo musi być wcześnie</w:t>
      </w:r>
      <w:r w:rsidR="00B57FC4" w:rsidRPr="00B57FC4">
        <w:rPr>
          <w:rFonts w:asciiTheme="minorHAnsi" w:hAnsiTheme="minorHAnsi" w:cs="Segoe UI Light"/>
          <w:iCs/>
          <w:szCs w:val="20"/>
        </w:rPr>
        <w:t xml:space="preserve">jszy niż zgłoszenie do odbioru </w:t>
      </w:r>
      <w:r w:rsidR="00B57FC4">
        <w:rPr>
          <w:rFonts w:asciiTheme="minorHAnsi" w:hAnsiTheme="minorHAnsi" w:cs="Segoe UI Light"/>
          <w:iCs/>
          <w:szCs w:val="20"/>
        </w:rPr>
        <w:t>r</w:t>
      </w:r>
      <w:r w:rsidRPr="000B2845">
        <w:rPr>
          <w:rFonts w:asciiTheme="minorHAnsi" w:hAnsiTheme="minorHAnsi" w:cs="Segoe UI Light"/>
          <w:iCs/>
          <w:szCs w:val="20"/>
        </w:rPr>
        <w:t>obót dokonan</w:t>
      </w:r>
      <w:r w:rsidR="00E85EEB" w:rsidRPr="00E85EEB">
        <w:rPr>
          <w:rFonts w:asciiTheme="minorHAnsi" w:hAnsiTheme="minorHAnsi" w:cs="Segoe UI Light"/>
          <w:iCs/>
          <w:szCs w:val="20"/>
        </w:rPr>
        <w:t>ych</w:t>
      </w:r>
      <w:r w:rsidRPr="000B2845">
        <w:rPr>
          <w:rFonts w:asciiTheme="minorHAnsi" w:hAnsiTheme="minorHAnsi" w:cs="Segoe UI Light"/>
          <w:iCs/>
          <w:szCs w:val="20"/>
        </w:rPr>
        <w:t xml:space="preserve"> przez Wykonawcę;</w:t>
      </w:r>
    </w:p>
    <w:p w:rsidR="005815BF"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przedłożona kopia umowy o podwykonawstwo nie może różnić się od zaakceptowanego projektu;</w:t>
      </w:r>
    </w:p>
    <w:p w:rsidR="005815BF" w:rsidRPr="000B2845" w:rsidRDefault="003F5894" w:rsidP="000B2845">
      <w:pPr>
        <w:pStyle w:val="Akapitzlist"/>
        <w:numPr>
          <w:ilvl w:val="1"/>
          <w:numId w:val="2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wynagrodzenie wynikające z umowy o podwykonawstwo nie może być wygórowane, tj. w szczególności wynagrodzenie dla Podwykonawcy (i odpowiednio dalszego Podwykonawcy) nie może być wyższe o więcej niż 5% od zapłaty za tę część prac jaka odpowiednio należy się Wykonawcy zgodnie z </w:t>
      </w:r>
      <w:r w:rsidR="00E85EEB">
        <w:rPr>
          <w:rFonts w:asciiTheme="minorHAnsi" w:hAnsiTheme="minorHAnsi" w:cs="Segoe UI Light"/>
          <w:iCs/>
          <w:szCs w:val="20"/>
        </w:rPr>
        <w:t>umową</w:t>
      </w:r>
      <w:r w:rsidRPr="000B2845">
        <w:rPr>
          <w:rFonts w:asciiTheme="minorHAnsi" w:hAnsiTheme="minorHAnsi" w:cs="Segoe UI Light"/>
          <w:iCs/>
          <w:szCs w:val="20"/>
        </w:rPr>
        <w:t>.</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szCs w:val="20"/>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r w:rsidR="001F1937">
        <w:rPr>
          <w:rFonts w:asciiTheme="minorHAnsi" w:hAnsiTheme="minorHAnsi" w:cs="Segoe UI Light"/>
          <w:szCs w:val="20"/>
        </w:rPr>
        <w:t xml:space="preserve"> Brak sprzeciwu w tym terminie oznacza akceptację.</w:t>
      </w:r>
    </w:p>
    <w:p w:rsidR="005815BF" w:rsidRPr="000B2845" w:rsidRDefault="00E85EEB" w:rsidP="000B2845">
      <w:pPr>
        <w:pStyle w:val="Akapitzlist"/>
        <w:numPr>
          <w:ilvl w:val="0"/>
          <w:numId w:val="41"/>
        </w:numPr>
        <w:spacing w:before="120" w:after="120" w:line="240" w:lineRule="auto"/>
        <w:contextualSpacing w:val="0"/>
        <w:jc w:val="both"/>
        <w:rPr>
          <w:rFonts w:asciiTheme="minorHAnsi" w:hAnsiTheme="minorHAnsi" w:cs="Segoe UI Light"/>
          <w:iCs/>
          <w:szCs w:val="20"/>
        </w:rPr>
      </w:pPr>
      <w:r>
        <w:rPr>
          <w:rFonts w:asciiTheme="minorHAnsi" w:hAnsiTheme="minorHAnsi" w:cs="Segoe UI Light"/>
          <w:szCs w:val="20"/>
        </w:rPr>
        <w:t>O</w:t>
      </w:r>
      <w:r w:rsidR="003F5894" w:rsidRPr="000B2845">
        <w:rPr>
          <w:rFonts w:asciiTheme="minorHAnsi" w:hAnsiTheme="minorHAnsi" w:cs="Segoe UI Light"/>
          <w:szCs w:val="20"/>
        </w:rPr>
        <w:t xml:space="preserve">bowiązek </w:t>
      </w:r>
      <w:r>
        <w:rPr>
          <w:rFonts w:asciiTheme="minorHAnsi" w:hAnsiTheme="minorHAnsi" w:cs="Segoe UI Light"/>
          <w:szCs w:val="20"/>
        </w:rPr>
        <w:t xml:space="preserve">wskazany w ust. 6 </w:t>
      </w:r>
      <w:r w:rsidR="003F5894" w:rsidRPr="000B2845">
        <w:rPr>
          <w:rFonts w:asciiTheme="minorHAnsi" w:hAnsiTheme="minorHAnsi" w:cs="Segoe UI Light"/>
          <w:iCs/>
          <w:szCs w:val="20"/>
        </w:rPr>
        <w:t>dotyczy umów o podwykonawstwo, których przedmiotem są roboty budowlane oraz umów o podwykonawstwo</w:t>
      </w:r>
      <w:r w:rsidR="001F1937">
        <w:rPr>
          <w:rFonts w:asciiTheme="minorHAnsi" w:hAnsiTheme="minorHAnsi" w:cs="Segoe UI Light"/>
          <w:iCs/>
          <w:szCs w:val="20"/>
        </w:rPr>
        <w:t>,</w:t>
      </w:r>
      <w:r w:rsidR="003F5894" w:rsidRPr="000B2845">
        <w:rPr>
          <w:rFonts w:asciiTheme="minorHAnsi" w:hAnsiTheme="minorHAnsi" w:cs="Segoe UI Light"/>
          <w:iCs/>
          <w:szCs w:val="20"/>
        </w:rPr>
        <w:t xml:space="preserve"> których przedmiotem są dostawy lub usługi o wartości równej lub większej niż 0,5% wartości </w:t>
      </w:r>
      <w:r>
        <w:rPr>
          <w:rFonts w:asciiTheme="minorHAnsi" w:hAnsiTheme="minorHAnsi" w:cs="Segoe UI Light"/>
          <w:iCs/>
          <w:szCs w:val="20"/>
        </w:rPr>
        <w:t>wynagrodzenia</w:t>
      </w:r>
      <w:r w:rsidR="001F1937" w:rsidRPr="001F1937">
        <w:rPr>
          <w:rFonts w:asciiTheme="minorHAnsi" w:hAnsiTheme="minorHAnsi" w:cs="Segoe UI Light"/>
          <w:iCs/>
          <w:szCs w:val="20"/>
        </w:rPr>
        <w:t xml:space="preserve"> brutto (włącznie z VAT)</w:t>
      </w:r>
      <w:r w:rsidR="003F5894" w:rsidRPr="000B2845">
        <w:rPr>
          <w:rFonts w:asciiTheme="minorHAnsi" w:hAnsiTheme="minorHAnsi" w:cs="Segoe UI Light"/>
          <w:iCs/>
          <w:szCs w:val="20"/>
        </w:rPr>
        <w:t xml:space="preserve">. </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 xml:space="preserve">Zamawiający co najmniej do upływu terminu przedawnienia ewentualnych roszczeń z </w:t>
      </w:r>
      <w:r w:rsidR="001F1937">
        <w:rPr>
          <w:rFonts w:asciiTheme="minorHAnsi" w:hAnsiTheme="minorHAnsi" w:cs="Segoe UI Light"/>
          <w:iCs/>
          <w:szCs w:val="20"/>
        </w:rPr>
        <w:t xml:space="preserve">umowy </w:t>
      </w:r>
      <w:r w:rsidRPr="000B2845">
        <w:rPr>
          <w:rFonts w:asciiTheme="minorHAnsi" w:hAnsiTheme="minorHAnsi" w:cs="Segoe UI Light"/>
          <w:iCs/>
          <w:szCs w:val="20"/>
        </w:rPr>
        <w:t>bądź z umów o podwykonawstwo jest uprawniony (ale nie zobowiązany) do żądania od Wykonawcy wszelkich dodatkowych informacji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szCs w:val="20"/>
        </w:rPr>
        <w:t xml:space="preserve">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w:t>
      </w:r>
      <w:r w:rsidR="00B16132">
        <w:rPr>
          <w:rFonts w:asciiTheme="minorHAnsi" w:hAnsiTheme="minorHAnsi" w:cs="Segoe UI Light"/>
          <w:szCs w:val="20"/>
        </w:rPr>
        <w:t>P</w:t>
      </w:r>
      <w:r w:rsidRPr="000B2845">
        <w:rPr>
          <w:rFonts w:asciiTheme="minorHAnsi" w:hAnsiTheme="minorHAnsi" w:cs="Segoe UI Light"/>
          <w:szCs w:val="20"/>
        </w:rPr>
        <w:t>odwykonawcy.</w:t>
      </w:r>
    </w:p>
    <w:p w:rsidR="005815BF" w:rsidRPr="000B2845" w:rsidRDefault="003F5894" w:rsidP="000B2845">
      <w:pPr>
        <w:pStyle w:val="Akapitzlist"/>
        <w:numPr>
          <w:ilvl w:val="0"/>
          <w:numId w:val="41"/>
        </w:numPr>
        <w:spacing w:before="120" w:after="120" w:line="240" w:lineRule="auto"/>
        <w:contextualSpacing w:val="0"/>
        <w:jc w:val="both"/>
        <w:rPr>
          <w:rFonts w:asciiTheme="minorHAnsi" w:hAnsiTheme="minorHAnsi" w:cs="Segoe UI Light"/>
          <w:szCs w:val="20"/>
        </w:rPr>
      </w:pPr>
      <w:r w:rsidRPr="000B2845">
        <w:rPr>
          <w:rFonts w:asciiTheme="minorHAnsi" w:hAnsiTheme="minorHAnsi" w:cs="Segoe UI Light"/>
          <w:szCs w:val="20"/>
        </w:rPr>
        <w:t>Zamawiający może potrącić swoją wierzytelność względem Wykonawcy z dowolnej wierzytelności Wykonawcy w szczególności z wierzytelności o zapłatę wynagrodzenia.</w:t>
      </w:r>
    </w:p>
    <w:p w:rsidR="005815BF" w:rsidRPr="000B2845" w:rsidRDefault="003F5894" w:rsidP="000B2845">
      <w:pPr>
        <w:pStyle w:val="Akapitzlist"/>
        <w:numPr>
          <w:ilvl w:val="0"/>
          <w:numId w:val="41"/>
        </w:numPr>
        <w:tabs>
          <w:tab w:val="left" w:pos="426"/>
        </w:tabs>
        <w:spacing w:before="120" w:after="120" w:line="240" w:lineRule="auto"/>
        <w:contextualSpacing w:val="0"/>
        <w:jc w:val="both"/>
        <w:rPr>
          <w:rFonts w:asciiTheme="minorHAnsi" w:hAnsiTheme="minorHAnsi" w:cs="Segoe UI Light"/>
          <w:iCs/>
          <w:szCs w:val="20"/>
        </w:rPr>
      </w:pPr>
      <w:r w:rsidRPr="000B2845">
        <w:rPr>
          <w:rFonts w:asciiTheme="minorHAnsi" w:hAnsiTheme="minorHAnsi" w:cs="Segoe UI Light"/>
          <w:iCs/>
          <w:szCs w:val="20"/>
        </w:rPr>
        <w:t>W przypadku, gdy z przedłożonej Zamawiającemu przez Wykonawcę, Podwykonawcę lub dalszego Podwykonawcę kopii umowy o podwykonawstwo (lub aneksu), której przedmiotem będą roboty budowlane, dostawy lub usługi wynikać będzie termin zapłaty wynagrodzenia dłuższy niż 30 dni od dostarczenia Wykonawcy, Podwykonawcy lub dalszemu Podwykonawcy faktury lub rachunku, Wykonawca doprowadzi do zmiany umowy w terminie wskazanym przez Zamawiającego w wezwaniu.</w:t>
      </w:r>
    </w:p>
    <w:p w:rsidR="005815BF" w:rsidRDefault="005815BF" w:rsidP="000B2845">
      <w:pPr>
        <w:pStyle w:val="Default"/>
        <w:rPr>
          <w:rFonts w:asciiTheme="minorHAnsi" w:hAnsiTheme="minorHAnsi" w:cs="Segoe UI Light"/>
          <w:b/>
          <w:bCs/>
          <w:color w:val="auto"/>
          <w:sz w:val="22"/>
          <w:szCs w:val="22"/>
        </w:rPr>
      </w:pPr>
    </w:p>
    <w:p w:rsidR="00A84941" w:rsidRPr="002E7750" w:rsidRDefault="00A84941" w:rsidP="00311F73">
      <w:pPr>
        <w:pStyle w:val="Default"/>
        <w:jc w:val="center"/>
        <w:rPr>
          <w:rFonts w:asciiTheme="minorHAnsi" w:hAnsiTheme="minorHAnsi" w:cs="Segoe UI Light"/>
          <w:color w:val="auto"/>
          <w:sz w:val="22"/>
          <w:szCs w:val="22"/>
        </w:rPr>
      </w:pPr>
      <w:r w:rsidRPr="002E7750">
        <w:rPr>
          <w:rFonts w:asciiTheme="minorHAnsi" w:hAnsiTheme="minorHAnsi" w:cs="Segoe UI Light"/>
          <w:b/>
          <w:bCs/>
          <w:color w:val="auto"/>
          <w:sz w:val="22"/>
          <w:szCs w:val="22"/>
        </w:rPr>
        <w:t xml:space="preserve">§ </w:t>
      </w:r>
      <w:r w:rsidR="00C666E1" w:rsidRPr="002E7750">
        <w:rPr>
          <w:rFonts w:asciiTheme="minorHAnsi" w:hAnsiTheme="minorHAnsi" w:cs="Segoe UI Light"/>
          <w:b/>
          <w:bCs/>
          <w:color w:val="auto"/>
          <w:sz w:val="22"/>
          <w:szCs w:val="22"/>
        </w:rPr>
        <w:t>9</w:t>
      </w:r>
    </w:p>
    <w:p w:rsidR="00A84941" w:rsidRPr="002E7750" w:rsidRDefault="00A84941" w:rsidP="00311F73">
      <w:pPr>
        <w:pStyle w:val="Default"/>
        <w:jc w:val="center"/>
        <w:rPr>
          <w:rFonts w:asciiTheme="minorHAnsi" w:hAnsiTheme="minorHAnsi" w:cs="Segoe UI Light"/>
          <w:b/>
          <w:bCs/>
          <w:color w:val="auto"/>
          <w:sz w:val="22"/>
          <w:szCs w:val="22"/>
        </w:rPr>
      </w:pPr>
      <w:r w:rsidRPr="002E7750">
        <w:rPr>
          <w:rFonts w:asciiTheme="minorHAnsi" w:hAnsiTheme="minorHAnsi" w:cs="Segoe UI Light"/>
          <w:b/>
          <w:bCs/>
          <w:color w:val="auto"/>
          <w:sz w:val="22"/>
          <w:szCs w:val="22"/>
        </w:rPr>
        <w:t>Termin realizacji umowy</w:t>
      </w:r>
    </w:p>
    <w:p w:rsidR="0071141E" w:rsidRPr="000B2845" w:rsidRDefault="0071141E" w:rsidP="00311F73">
      <w:pPr>
        <w:pStyle w:val="Default"/>
        <w:jc w:val="center"/>
        <w:rPr>
          <w:rFonts w:asciiTheme="minorHAnsi" w:hAnsiTheme="minorHAnsi" w:cs="Segoe UI Light"/>
          <w:color w:val="auto"/>
          <w:sz w:val="16"/>
          <w:szCs w:val="16"/>
        </w:rPr>
      </w:pPr>
    </w:p>
    <w:p w:rsidR="00AC1A2F" w:rsidRPr="0010374E" w:rsidRDefault="00AC1A2F" w:rsidP="009626D3">
      <w:pPr>
        <w:pStyle w:val="Default"/>
        <w:numPr>
          <w:ilvl w:val="1"/>
          <w:numId w:val="28"/>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 zobowiązuje się do zrealizowania przedmiotu umowy w terminie o</w:t>
      </w:r>
      <w:r w:rsidR="002E7750">
        <w:rPr>
          <w:rFonts w:asciiTheme="minorHAnsi" w:hAnsiTheme="minorHAnsi" w:cs="Segoe UI Light"/>
          <w:color w:val="auto"/>
          <w:sz w:val="22"/>
          <w:szCs w:val="22"/>
        </w:rPr>
        <w:t>d daty zawarcia umowy do dnia 20.09</w:t>
      </w:r>
      <w:r w:rsidRPr="0010374E">
        <w:rPr>
          <w:rFonts w:asciiTheme="minorHAnsi" w:hAnsiTheme="minorHAnsi" w:cs="Segoe UI Light"/>
          <w:color w:val="auto"/>
          <w:sz w:val="22"/>
          <w:szCs w:val="22"/>
        </w:rPr>
        <w:t>.2019 r.</w:t>
      </w:r>
      <w:r w:rsidR="002E7750">
        <w:rPr>
          <w:rFonts w:asciiTheme="minorHAnsi" w:hAnsiTheme="minorHAnsi" w:cs="Segoe UI Light"/>
          <w:color w:val="auto"/>
          <w:sz w:val="22"/>
          <w:szCs w:val="22"/>
        </w:rPr>
        <w:t>(termin nieprzekraczalny).</w:t>
      </w:r>
    </w:p>
    <w:p w:rsidR="00884F5C" w:rsidRPr="0010374E" w:rsidRDefault="00AC1A2F" w:rsidP="009626D3">
      <w:pPr>
        <w:pStyle w:val="Default"/>
        <w:numPr>
          <w:ilvl w:val="1"/>
          <w:numId w:val="28"/>
        </w:numPr>
        <w:spacing w:before="120" w:after="120"/>
        <w:ind w:left="357" w:hanging="357"/>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Realizacja poszczególnych elementów </w:t>
      </w:r>
      <w:r w:rsidR="001D7DBE">
        <w:rPr>
          <w:rFonts w:asciiTheme="minorHAnsi" w:hAnsiTheme="minorHAnsi" w:cs="Segoe UI Light"/>
          <w:color w:val="auto"/>
          <w:sz w:val="22"/>
          <w:szCs w:val="22"/>
        </w:rPr>
        <w:t>umowy</w:t>
      </w:r>
      <w:r w:rsidR="001D7DBE" w:rsidRPr="0010374E">
        <w:rPr>
          <w:rFonts w:asciiTheme="minorHAnsi" w:hAnsiTheme="minorHAnsi" w:cs="Segoe UI Light"/>
          <w:color w:val="auto"/>
          <w:sz w:val="22"/>
          <w:szCs w:val="22"/>
        </w:rPr>
        <w:t xml:space="preserve"> </w:t>
      </w:r>
      <w:r w:rsidRPr="0010374E">
        <w:rPr>
          <w:rFonts w:asciiTheme="minorHAnsi" w:hAnsiTheme="minorHAnsi" w:cs="Segoe UI Light"/>
          <w:color w:val="auto"/>
          <w:sz w:val="22"/>
          <w:szCs w:val="22"/>
        </w:rPr>
        <w:t>będzie odbywać się sukcesywnie, zgodnie ze harmonogramem rzeczowym , o którym mowa w §</w:t>
      </w:r>
      <w:r w:rsidR="00884F5C" w:rsidRPr="0010374E">
        <w:rPr>
          <w:rFonts w:asciiTheme="minorHAnsi" w:hAnsiTheme="minorHAnsi" w:cs="Segoe UI Light"/>
          <w:color w:val="auto"/>
          <w:sz w:val="22"/>
          <w:szCs w:val="22"/>
        </w:rPr>
        <w:t>4</w:t>
      </w:r>
      <w:r w:rsidR="002B26DE">
        <w:rPr>
          <w:rFonts w:asciiTheme="minorHAnsi" w:hAnsiTheme="minorHAnsi" w:cs="Segoe UI Light"/>
          <w:color w:val="auto"/>
          <w:sz w:val="22"/>
          <w:szCs w:val="22"/>
        </w:rPr>
        <w:t xml:space="preserve"> ust. 1, pkt. 2).</w:t>
      </w:r>
    </w:p>
    <w:p w:rsidR="002B26DE" w:rsidRPr="009854BF" w:rsidRDefault="00AC1A2F" w:rsidP="009626D3">
      <w:pPr>
        <w:pStyle w:val="Default"/>
        <w:numPr>
          <w:ilvl w:val="1"/>
          <w:numId w:val="28"/>
        </w:numPr>
        <w:spacing w:before="120" w:after="120"/>
        <w:ind w:left="357" w:hanging="357"/>
        <w:jc w:val="both"/>
        <w:rPr>
          <w:rFonts w:asciiTheme="minorHAnsi" w:hAnsiTheme="minorHAnsi" w:cs="Segoe UI Light"/>
          <w:b/>
          <w:bCs/>
          <w:color w:val="auto"/>
          <w:sz w:val="22"/>
          <w:szCs w:val="22"/>
        </w:rPr>
      </w:pPr>
      <w:r w:rsidRPr="0010374E">
        <w:rPr>
          <w:rFonts w:asciiTheme="minorHAnsi" w:hAnsiTheme="minorHAnsi" w:cs="Segoe UI Light"/>
          <w:color w:val="auto"/>
          <w:sz w:val="22"/>
          <w:szCs w:val="22"/>
        </w:rPr>
        <w:t xml:space="preserve">Zamawiający przewiduje możliwość zmian w </w:t>
      </w:r>
      <w:r w:rsidRPr="002B26DE">
        <w:rPr>
          <w:rFonts w:asciiTheme="minorHAnsi" w:hAnsiTheme="minorHAnsi" w:cs="Segoe UI Light"/>
          <w:color w:val="auto"/>
          <w:sz w:val="22"/>
          <w:szCs w:val="22"/>
        </w:rPr>
        <w:t>harmonogramie rzeczowym, w zakresie m.in. terminu realizacji</w:t>
      </w:r>
      <w:r w:rsidR="002B26DE" w:rsidRPr="002B26DE">
        <w:rPr>
          <w:rFonts w:asciiTheme="minorHAnsi" w:hAnsiTheme="minorHAnsi" w:cs="Segoe UI Light"/>
          <w:color w:val="auto"/>
          <w:sz w:val="22"/>
          <w:szCs w:val="22"/>
        </w:rPr>
        <w:t xml:space="preserve"> poszczególnych elementów umowy:</w:t>
      </w:r>
      <w:r w:rsidRPr="002B26DE">
        <w:rPr>
          <w:rFonts w:asciiTheme="minorHAnsi" w:hAnsiTheme="minorHAnsi" w:cs="Segoe UI Light"/>
          <w:color w:val="auto"/>
          <w:sz w:val="22"/>
          <w:szCs w:val="22"/>
        </w:rPr>
        <w:t xml:space="preserve"> terminów procedur administracyjnych </w:t>
      </w:r>
      <w:r w:rsidR="00732B2B">
        <w:rPr>
          <w:rFonts w:asciiTheme="minorHAnsi" w:hAnsiTheme="minorHAnsi" w:cs="Segoe UI Light"/>
          <w:color w:val="auto"/>
          <w:sz w:val="22"/>
          <w:szCs w:val="22"/>
        </w:rPr>
        <w:br/>
      </w:r>
      <w:r w:rsidRPr="002B26DE">
        <w:rPr>
          <w:rFonts w:asciiTheme="minorHAnsi" w:hAnsiTheme="minorHAnsi" w:cs="Segoe UI Light"/>
          <w:color w:val="auto"/>
          <w:sz w:val="22"/>
          <w:szCs w:val="22"/>
        </w:rPr>
        <w:t>w zakresie uzyskiwania decyzji, opinii i uzgodnień,</w:t>
      </w:r>
      <w:r w:rsidR="002B26DE" w:rsidRPr="002B26DE">
        <w:rPr>
          <w:rFonts w:asciiTheme="minorHAnsi" w:hAnsiTheme="minorHAnsi" w:cs="Segoe UI Light"/>
          <w:sz w:val="22"/>
          <w:szCs w:val="22"/>
        </w:rPr>
        <w:t xml:space="preserve"> terminów dostarczenia przez Wykonawcę do Zamawiającego dokumentacji projektowych do ich oceny, odbioru i zatwierdzenia,</w:t>
      </w:r>
      <w:r w:rsidRPr="002B26DE">
        <w:rPr>
          <w:rFonts w:asciiTheme="minorHAnsi" w:hAnsiTheme="minorHAnsi" w:cs="Segoe UI Light"/>
          <w:color w:val="auto"/>
          <w:sz w:val="22"/>
          <w:szCs w:val="22"/>
        </w:rPr>
        <w:t xml:space="preserve"> wykonania robót, terminów planowanych odbiorów. Zmiana wnioskowana</w:t>
      </w:r>
      <w:r w:rsidRPr="0010374E">
        <w:rPr>
          <w:rFonts w:asciiTheme="minorHAnsi" w:hAnsiTheme="minorHAnsi" w:cs="Segoe UI Light"/>
          <w:color w:val="auto"/>
          <w:sz w:val="22"/>
          <w:szCs w:val="22"/>
        </w:rPr>
        <w:t xml:space="preserve"> przez Zamawiającego zostanie uwzglę</w:t>
      </w:r>
      <w:r w:rsidR="002B26DE">
        <w:rPr>
          <w:rFonts w:asciiTheme="minorHAnsi" w:hAnsiTheme="minorHAnsi" w:cs="Segoe UI Light"/>
          <w:color w:val="auto"/>
          <w:sz w:val="22"/>
          <w:szCs w:val="22"/>
        </w:rPr>
        <w:t xml:space="preserve">dniona przez Wykonawcę. Zmiana </w:t>
      </w:r>
      <w:r w:rsidRPr="0010374E">
        <w:rPr>
          <w:rFonts w:asciiTheme="minorHAnsi" w:hAnsiTheme="minorHAnsi" w:cs="Segoe UI Light"/>
          <w:color w:val="auto"/>
          <w:sz w:val="22"/>
          <w:szCs w:val="22"/>
        </w:rPr>
        <w:t>może zostać dokonana również na</w:t>
      </w:r>
      <w:r w:rsidR="002E7750">
        <w:rPr>
          <w:rFonts w:asciiTheme="minorHAnsi" w:hAnsiTheme="minorHAnsi" w:cs="Segoe UI Light"/>
          <w:color w:val="auto"/>
          <w:sz w:val="22"/>
          <w:szCs w:val="22"/>
        </w:rPr>
        <w:t xml:space="preserve"> umotywowany wniosek Wykonawcy.</w:t>
      </w:r>
    </w:p>
    <w:p w:rsidR="00F938D9" w:rsidRDefault="00F938D9" w:rsidP="00F938D9">
      <w:pPr>
        <w:pStyle w:val="Default"/>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82A9C" w:rsidRDefault="00682A9C"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w:t>
      </w:r>
      <w:r>
        <w:rPr>
          <w:rFonts w:asciiTheme="minorHAnsi" w:hAnsiTheme="minorHAnsi" w:cs="Segoe UI Light"/>
          <w:b/>
          <w:bCs/>
          <w:color w:val="auto"/>
          <w:sz w:val="22"/>
          <w:szCs w:val="22"/>
        </w:rPr>
        <w:t>10</w:t>
      </w:r>
    </w:p>
    <w:p w:rsidR="00682A9C" w:rsidRDefault="00682A9C" w:rsidP="00311F73">
      <w:pPr>
        <w:pStyle w:val="Default"/>
        <w:jc w:val="center"/>
        <w:rPr>
          <w:rFonts w:asciiTheme="minorHAnsi" w:hAnsiTheme="minorHAnsi" w:cs="Segoe UI Light"/>
          <w:b/>
          <w:bCs/>
          <w:color w:val="auto"/>
          <w:sz w:val="22"/>
          <w:szCs w:val="22"/>
        </w:rPr>
      </w:pPr>
      <w:r>
        <w:rPr>
          <w:rFonts w:asciiTheme="minorHAnsi" w:hAnsiTheme="minorHAnsi" w:cs="Segoe UI Light"/>
          <w:b/>
          <w:bCs/>
          <w:color w:val="auto"/>
          <w:sz w:val="22"/>
          <w:szCs w:val="22"/>
        </w:rPr>
        <w:t>Odbiory</w:t>
      </w:r>
    </w:p>
    <w:p w:rsidR="00AA72D3" w:rsidRPr="000B2845" w:rsidRDefault="00AA72D3" w:rsidP="00311F73">
      <w:pPr>
        <w:pStyle w:val="Default"/>
        <w:jc w:val="center"/>
        <w:rPr>
          <w:rFonts w:asciiTheme="minorHAnsi" w:hAnsiTheme="minorHAnsi" w:cs="Segoe UI Light"/>
          <w:b/>
          <w:bCs/>
          <w:color w:val="auto"/>
          <w:sz w:val="16"/>
          <w:szCs w:val="16"/>
        </w:rPr>
      </w:pPr>
    </w:p>
    <w:p w:rsidR="00AA72D3" w:rsidRPr="00247AA6" w:rsidRDefault="00F938D9" w:rsidP="009626D3">
      <w:pPr>
        <w:pStyle w:val="Default"/>
        <w:numPr>
          <w:ilvl w:val="1"/>
          <w:numId w:val="37"/>
        </w:numPr>
        <w:spacing w:before="120" w:after="120"/>
        <w:ind w:left="357" w:hanging="357"/>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Odbiór zamówionych przez Z</w:t>
      </w:r>
      <w:r w:rsidR="00AA72D3" w:rsidRPr="00247AA6">
        <w:rPr>
          <w:rFonts w:asciiTheme="minorHAnsi" w:hAnsiTheme="minorHAnsi" w:cs="Segoe UI Light"/>
          <w:bCs/>
          <w:color w:val="auto"/>
          <w:sz w:val="22"/>
          <w:szCs w:val="22"/>
        </w:rPr>
        <w:t xml:space="preserve">amawiającego robót zostanie potwierdzony w formie protokołu odbioru podpisanego przez upoważnionych przedstawicieli obu </w:t>
      </w:r>
      <w:r w:rsidR="009D1BE0" w:rsidRPr="00247AA6">
        <w:rPr>
          <w:rFonts w:asciiTheme="minorHAnsi" w:hAnsiTheme="minorHAnsi" w:cs="Segoe UI Light"/>
          <w:bCs/>
          <w:color w:val="auto"/>
          <w:sz w:val="22"/>
          <w:szCs w:val="22"/>
        </w:rPr>
        <w:t>S</w:t>
      </w:r>
      <w:r w:rsidR="00AA72D3" w:rsidRPr="00247AA6">
        <w:rPr>
          <w:rFonts w:asciiTheme="minorHAnsi" w:hAnsiTheme="minorHAnsi" w:cs="Segoe UI Light"/>
          <w:bCs/>
          <w:color w:val="auto"/>
          <w:sz w:val="22"/>
          <w:szCs w:val="22"/>
        </w:rPr>
        <w:t xml:space="preserve">tron. Protokół odbioru stwierdzający prawidłowe wykonanie </w:t>
      </w:r>
      <w:r w:rsidR="00215B23" w:rsidRPr="00247AA6">
        <w:rPr>
          <w:rFonts w:asciiTheme="minorHAnsi" w:hAnsiTheme="minorHAnsi" w:cs="Segoe UI Light"/>
          <w:bCs/>
          <w:color w:val="auto"/>
          <w:sz w:val="22"/>
          <w:szCs w:val="22"/>
        </w:rPr>
        <w:t xml:space="preserve">przedmiotu </w:t>
      </w:r>
      <w:r w:rsidR="00AA72D3" w:rsidRPr="00247AA6">
        <w:rPr>
          <w:rFonts w:asciiTheme="minorHAnsi" w:hAnsiTheme="minorHAnsi" w:cs="Segoe UI Light"/>
          <w:bCs/>
          <w:color w:val="auto"/>
          <w:sz w:val="22"/>
          <w:szCs w:val="22"/>
        </w:rPr>
        <w:t>umowy stanowi podstawę do wystawienia faktury VAT.</w:t>
      </w:r>
    </w:p>
    <w:p w:rsidR="00682A9C" w:rsidRPr="000B2845" w:rsidRDefault="00AA72D3" w:rsidP="009626D3">
      <w:pPr>
        <w:pStyle w:val="Default"/>
        <w:numPr>
          <w:ilvl w:val="1"/>
          <w:numId w:val="37"/>
        </w:numPr>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W przypadku stwierdzenia, że roboty zostały wykonane niezgodnie z wymaganiami Zamawiający odmówi odbioru prac, sporządzając protokół wskazujący przyczyny odmowy odbioru. Zamawiający wyznaczy termin poprawnego wykonania usługi. Procedura czynności odbioru zostanie powtórzona. </w:t>
      </w:r>
    </w:p>
    <w:p w:rsidR="00F938D9" w:rsidRPr="000B2845" w:rsidRDefault="00F938D9" w:rsidP="00311F73">
      <w:pPr>
        <w:pStyle w:val="Default"/>
        <w:jc w:val="center"/>
        <w:rPr>
          <w:rFonts w:asciiTheme="minorHAnsi" w:hAnsiTheme="minorHAnsi" w:cs="Segoe UI Light"/>
          <w:b/>
          <w:bCs/>
          <w:color w:val="auto"/>
          <w:sz w:val="16"/>
          <w:szCs w:val="16"/>
        </w:rPr>
      </w:pPr>
    </w:p>
    <w:p w:rsidR="00A84941" w:rsidRPr="0010374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xml:space="preserve">§ </w:t>
      </w:r>
      <w:r w:rsidR="003B3FAE" w:rsidRPr="0010374E">
        <w:rPr>
          <w:rFonts w:asciiTheme="minorHAnsi" w:hAnsiTheme="minorHAnsi" w:cs="Segoe UI Light"/>
          <w:b/>
          <w:bCs/>
          <w:color w:val="auto"/>
          <w:sz w:val="22"/>
          <w:szCs w:val="22"/>
        </w:rPr>
        <w:t>1</w:t>
      </w:r>
      <w:r w:rsidR="00682A9C">
        <w:rPr>
          <w:rFonts w:asciiTheme="minorHAnsi" w:hAnsiTheme="minorHAnsi" w:cs="Segoe UI Light"/>
          <w:b/>
          <w:bCs/>
          <w:color w:val="auto"/>
          <w:sz w:val="22"/>
          <w:szCs w:val="22"/>
        </w:rPr>
        <w:t>1</w:t>
      </w:r>
    </w:p>
    <w:p w:rsidR="00A84941" w:rsidRPr="0010374E" w:rsidRDefault="002B26DE" w:rsidP="00311F73">
      <w:pPr>
        <w:pStyle w:val="Default"/>
        <w:jc w:val="center"/>
        <w:rPr>
          <w:rFonts w:asciiTheme="minorHAnsi" w:hAnsiTheme="minorHAnsi" w:cs="Segoe UI Light"/>
          <w:b/>
          <w:bCs/>
          <w:color w:val="auto"/>
          <w:sz w:val="22"/>
          <w:szCs w:val="22"/>
        </w:rPr>
      </w:pPr>
      <w:r>
        <w:rPr>
          <w:rFonts w:asciiTheme="minorHAnsi" w:hAnsiTheme="minorHAnsi" w:cs="Segoe UI Light"/>
          <w:b/>
          <w:bCs/>
          <w:color w:val="auto"/>
          <w:sz w:val="22"/>
          <w:szCs w:val="22"/>
        </w:rPr>
        <w:t>Wynagrodzenie</w:t>
      </w:r>
    </w:p>
    <w:p w:rsidR="0071141E" w:rsidRPr="000B2845" w:rsidRDefault="0071141E" w:rsidP="00311F73">
      <w:pPr>
        <w:pStyle w:val="Default"/>
        <w:jc w:val="center"/>
        <w:rPr>
          <w:rFonts w:asciiTheme="minorHAnsi" w:hAnsiTheme="minorHAnsi" w:cs="Segoe UI Light"/>
          <w:b/>
          <w:bCs/>
          <w:color w:val="auto"/>
          <w:sz w:val="16"/>
          <w:szCs w:val="16"/>
        </w:rPr>
      </w:pP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Zamawiający za wykonany przedmiot umowy zapłaci Wykonawcy wynagrodzenie zgodnie </w:t>
      </w:r>
      <w:r w:rsidR="006A0AD1" w:rsidRPr="00247AA6">
        <w:rPr>
          <w:rFonts w:asciiTheme="minorHAnsi" w:hAnsiTheme="minorHAnsi" w:cs="Segoe UI Light"/>
          <w:color w:val="auto"/>
          <w:sz w:val="22"/>
          <w:szCs w:val="22"/>
        </w:rPr>
        <w:br/>
      </w:r>
      <w:r w:rsidRPr="00247AA6">
        <w:rPr>
          <w:rFonts w:asciiTheme="minorHAnsi" w:hAnsiTheme="minorHAnsi" w:cs="Segoe UI Light"/>
          <w:color w:val="auto"/>
          <w:sz w:val="22"/>
          <w:szCs w:val="22"/>
        </w:rPr>
        <w:t xml:space="preserve">z ofertą cenową w wysokości ……………………… </w:t>
      </w:r>
      <w:r w:rsidRPr="00247AA6">
        <w:rPr>
          <w:rFonts w:asciiTheme="minorHAnsi" w:hAnsiTheme="minorHAnsi" w:cs="Segoe UI Light"/>
          <w:b/>
          <w:bCs/>
          <w:color w:val="auto"/>
          <w:sz w:val="22"/>
          <w:szCs w:val="22"/>
        </w:rPr>
        <w:t xml:space="preserve">PLN </w:t>
      </w:r>
      <w:r w:rsidRPr="00247AA6">
        <w:rPr>
          <w:rFonts w:asciiTheme="minorHAnsi" w:hAnsiTheme="minorHAnsi" w:cs="Segoe UI Light"/>
          <w:color w:val="auto"/>
          <w:sz w:val="22"/>
          <w:szCs w:val="22"/>
        </w:rPr>
        <w:t xml:space="preserve">netto (słownie: ………………………………………………  PLN  netto). </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Wynagrodzenie, o którym mowa w ust. 1 </w:t>
      </w:r>
      <w:r w:rsidR="00AA72D3" w:rsidRPr="00247AA6">
        <w:rPr>
          <w:rFonts w:asciiTheme="minorHAnsi" w:hAnsiTheme="minorHAnsi" w:cs="Segoe UI Light"/>
          <w:color w:val="auto"/>
          <w:sz w:val="22"/>
          <w:szCs w:val="22"/>
        </w:rPr>
        <w:t xml:space="preserve">jest wynagrodzeniem ryczałtowym i </w:t>
      </w:r>
      <w:r w:rsidRPr="00247AA6">
        <w:rPr>
          <w:rFonts w:asciiTheme="minorHAnsi" w:hAnsiTheme="minorHAnsi" w:cs="Segoe UI Light"/>
          <w:color w:val="auto"/>
          <w:sz w:val="22"/>
          <w:szCs w:val="22"/>
        </w:rPr>
        <w:t>obejmuje wszelkie koszty, jakie poniesie Wykonawca z tytułu wykonania przedmiotu niniejszej umowy, a także oddziaływania innych czynników niemających lub mogących mieć wpływ na koszty.</w:t>
      </w: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sz w:val="22"/>
          <w:szCs w:val="22"/>
        </w:rPr>
        <w:t>Do wynagrodzenia Wykonawca doliczy stawkę VAT wynikającą z przepisów prawa obowiązujących w dniu wystawienia faktury.</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Wynagrodzenie Wykonawcy za realizację niniejszej umowy, płatne będzie na podstawie faktury.</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Podstawą do wystawienia faktury będzie protokół odbioru końcowego przedmiotu umowy podpisany przez uczestników odbioru, w tym Zamawiającego</w:t>
      </w:r>
      <w:r w:rsidR="00A028DB" w:rsidRPr="00247AA6">
        <w:rPr>
          <w:rFonts w:asciiTheme="minorHAnsi" w:hAnsiTheme="minorHAnsi" w:cs="Segoe UI Light"/>
          <w:color w:val="auto"/>
          <w:sz w:val="22"/>
          <w:szCs w:val="22"/>
        </w:rPr>
        <w:t xml:space="preserve"> oraz przedłożone przez Wykonawcę </w:t>
      </w:r>
      <w:r w:rsidR="001F1937" w:rsidRPr="00247AA6">
        <w:rPr>
          <w:rFonts w:asciiTheme="minorHAnsi" w:hAnsiTheme="minorHAnsi" w:cs="Segoe UI Light"/>
          <w:color w:val="auto"/>
          <w:sz w:val="22"/>
          <w:szCs w:val="22"/>
        </w:rPr>
        <w:t>dowod</w:t>
      </w:r>
      <w:r w:rsidR="002971A6" w:rsidRPr="00247AA6">
        <w:rPr>
          <w:rFonts w:asciiTheme="minorHAnsi" w:hAnsiTheme="minorHAnsi" w:cs="Segoe UI Light"/>
          <w:color w:val="auto"/>
          <w:sz w:val="22"/>
          <w:szCs w:val="22"/>
        </w:rPr>
        <w:t>y</w:t>
      </w:r>
      <w:r w:rsidR="001F1937" w:rsidRPr="00247AA6">
        <w:rPr>
          <w:rFonts w:asciiTheme="minorHAnsi" w:hAnsiTheme="minorHAnsi" w:cs="Segoe UI Light"/>
          <w:color w:val="auto"/>
          <w:sz w:val="22"/>
          <w:szCs w:val="22"/>
        </w:rPr>
        <w:t xml:space="preserve"> potwierdzając</w:t>
      </w:r>
      <w:r w:rsidR="002971A6" w:rsidRPr="00247AA6">
        <w:rPr>
          <w:rFonts w:asciiTheme="minorHAnsi" w:hAnsiTheme="minorHAnsi" w:cs="Segoe UI Light"/>
          <w:color w:val="auto"/>
          <w:sz w:val="22"/>
          <w:szCs w:val="22"/>
        </w:rPr>
        <w:t>e</w:t>
      </w:r>
      <w:r w:rsidR="001F1937" w:rsidRPr="00247AA6">
        <w:rPr>
          <w:rFonts w:asciiTheme="minorHAnsi" w:hAnsiTheme="minorHAnsi" w:cs="Segoe UI Light"/>
          <w:color w:val="auto"/>
          <w:sz w:val="22"/>
          <w:szCs w:val="22"/>
        </w:rPr>
        <w:t xml:space="preserve"> </w:t>
      </w:r>
      <w:r w:rsidR="00A028DB" w:rsidRPr="00247AA6">
        <w:rPr>
          <w:rFonts w:asciiTheme="minorHAnsi" w:hAnsiTheme="minorHAnsi" w:cs="Segoe UI Light"/>
          <w:color w:val="auto"/>
          <w:sz w:val="22"/>
          <w:szCs w:val="22"/>
        </w:rPr>
        <w:t xml:space="preserve"> uregulowanie przez Wykonawcę jego zobowiązań względem </w:t>
      </w:r>
      <w:r w:rsidR="001F1937" w:rsidRPr="00247AA6">
        <w:rPr>
          <w:rFonts w:asciiTheme="minorHAnsi" w:hAnsiTheme="minorHAnsi" w:cs="Segoe UI Light"/>
          <w:color w:val="auto"/>
          <w:sz w:val="22"/>
          <w:szCs w:val="22"/>
        </w:rPr>
        <w:t xml:space="preserve">wszystkich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 xml:space="preserve">odwykonawców i dalszych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odwykonawców</w:t>
      </w:r>
      <w:r w:rsidR="00A028DB" w:rsidRPr="00247AA6">
        <w:rPr>
          <w:rFonts w:asciiTheme="minorHAnsi" w:hAnsiTheme="minorHAnsi" w:cs="Segoe UI Light"/>
          <w:color w:val="auto"/>
          <w:sz w:val="22"/>
          <w:szCs w:val="22"/>
        </w:rPr>
        <w:t xml:space="preserve"> z tytułu udziału przy realizacji przedmiotu niniejszej umowy</w:t>
      </w:r>
      <w:r w:rsidR="001F1937" w:rsidRPr="00247AA6">
        <w:rPr>
          <w:rFonts w:asciiTheme="minorHAnsi" w:hAnsiTheme="minorHAnsi" w:cs="Segoe UI Light"/>
          <w:color w:val="auto"/>
          <w:sz w:val="22"/>
          <w:szCs w:val="22"/>
        </w:rPr>
        <w:t xml:space="preserve"> (w szczególności oświadczeń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 xml:space="preserve">odwykonawców i dalszych </w:t>
      </w:r>
      <w:r w:rsidR="001D7DBE" w:rsidRPr="00247AA6">
        <w:rPr>
          <w:rFonts w:asciiTheme="minorHAnsi" w:hAnsiTheme="minorHAnsi" w:cs="Segoe UI Light"/>
          <w:color w:val="auto"/>
          <w:sz w:val="22"/>
          <w:szCs w:val="22"/>
        </w:rPr>
        <w:t>P</w:t>
      </w:r>
      <w:r w:rsidR="001F1937" w:rsidRPr="00247AA6">
        <w:rPr>
          <w:rFonts w:asciiTheme="minorHAnsi" w:hAnsiTheme="minorHAnsi" w:cs="Segoe UI Light"/>
          <w:color w:val="auto"/>
          <w:sz w:val="22"/>
          <w:szCs w:val="22"/>
        </w:rPr>
        <w:t>odwykonawców)</w:t>
      </w:r>
      <w:r w:rsidR="00A028DB" w:rsidRPr="00247AA6">
        <w:rPr>
          <w:rFonts w:asciiTheme="minorHAnsi" w:hAnsiTheme="minorHAnsi" w:cs="Segoe UI Light"/>
          <w:color w:val="auto"/>
          <w:sz w:val="22"/>
          <w:szCs w:val="22"/>
        </w:rPr>
        <w:t>.</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Termin zapłaty wynosi 30 dni od daty doręczenia Zamawiającemu prawidłowo wystawionej faktury.</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Wynagrodzenie płatne będzie na rachunek Wykonawcy wskazany na fakturze.</w:t>
      </w:r>
    </w:p>
    <w:p w:rsidR="00884F5C"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Jako termin zapłaty wynagrodzenia uważany będzie dzień obciążenia rachunku bankowego Zamawiającego.</w:t>
      </w: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Zamawiający nie przewiduje indeksacji cen i udzielenia zaliczki.</w:t>
      </w:r>
    </w:p>
    <w:p w:rsidR="00884F5C" w:rsidRPr="00247AA6" w:rsidRDefault="00884F5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Zamawiający nie wyraża zgody na przelew wierzytelności z niniejszej umowy na osobę trzecią.</w:t>
      </w:r>
    </w:p>
    <w:p w:rsidR="00A84941" w:rsidRPr="00247AA6" w:rsidRDefault="00B57A3C" w:rsidP="009626D3">
      <w:pPr>
        <w:pStyle w:val="Default"/>
        <w:numPr>
          <w:ilvl w:val="0"/>
          <w:numId w:val="15"/>
        </w:numPr>
        <w:spacing w:before="120" w:after="120"/>
        <w:ind w:left="357"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Niedoszacowanie, pominięcie oraz brak rozpoznania zakresu przedmiotu umowy nie może być podstawą do żądania zmiany wynagrodzenia </w:t>
      </w:r>
      <w:r w:rsidR="009626D3" w:rsidRPr="00247AA6">
        <w:rPr>
          <w:rFonts w:asciiTheme="minorHAnsi" w:hAnsiTheme="minorHAnsi" w:cs="Segoe UI Light"/>
          <w:color w:val="auto"/>
          <w:sz w:val="22"/>
          <w:szCs w:val="22"/>
        </w:rPr>
        <w:t>ryczałtowego</w:t>
      </w:r>
      <w:r w:rsidRPr="00247AA6">
        <w:rPr>
          <w:rFonts w:asciiTheme="minorHAnsi" w:hAnsiTheme="minorHAnsi" w:cs="Segoe UI Light"/>
          <w:color w:val="auto"/>
          <w:sz w:val="22"/>
          <w:szCs w:val="22"/>
        </w:rPr>
        <w:t xml:space="preserve"> określonego w ust. 1 niniejszego paragrafu.</w:t>
      </w:r>
      <w:r w:rsidR="00A84941" w:rsidRPr="00247AA6">
        <w:rPr>
          <w:rFonts w:asciiTheme="minorHAnsi" w:hAnsiTheme="minorHAnsi" w:cs="Segoe UI Light"/>
          <w:color w:val="auto"/>
          <w:sz w:val="22"/>
          <w:szCs w:val="22"/>
        </w:rPr>
        <w:t xml:space="preserve"> </w:t>
      </w:r>
    </w:p>
    <w:p w:rsidR="00311F73" w:rsidRPr="00247AA6" w:rsidRDefault="00311F73"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A84941" w:rsidRPr="00F938D9" w:rsidRDefault="00A84941" w:rsidP="00311F73">
      <w:pPr>
        <w:pStyle w:val="Default"/>
        <w:jc w:val="center"/>
        <w:rPr>
          <w:rFonts w:asciiTheme="minorHAnsi" w:hAnsiTheme="minorHAnsi" w:cs="Segoe UI Light"/>
          <w:color w:val="auto"/>
          <w:sz w:val="22"/>
          <w:szCs w:val="22"/>
        </w:rPr>
      </w:pPr>
      <w:r w:rsidRPr="00F938D9">
        <w:rPr>
          <w:rFonts w:asciiTheme="minorHAnsi" w:hAnsiTheme="minorHAnsi" w:cs="Segoe UI Light"/>
          <w:b/>
          <w:bCs/>
          <w:color w:val="auto"/>
          <w:sz w:val="22"/>
          <w:szCs w:val="22"/>
        </w:rPr>
        <w:t xml:space="preserve">§ </w:t>
      </w:r>
      <w:r w:rsidR="003B3FAE" w:rsidRPr="00F938D9">
        <w:rPr>
          <w:rFonts w:asciiTheme="minorHAnsi" w:hAnsiTheme="minorHAnsi" w:cs="Segoe UI Light"/>
          <w:b/>
          <w:bCs/>
          <w:color w:val="auto"/>
          <w:sz w:val="22"/>
          <w:szCs w:val="22"/>
        </w:rPr>
        <w:t>1</w:t>
      </w:r>
      <w:r w:rsidR="00682A9C" w:rsidRPr="00F938D9">
        <w:rPr>
          <w:rFonts w:asciiTheme="minorHAnsi" w:hAnsiTheme="minorHAnsi" w:cs="Segoe UI Light"/>
          <w:b/>
          <w:bCs/>
          <w:color w:val="auto"/>
          <w:sz w:val="22"/>
          <w:szCs w:val="22"/>
        </w:rPr>
        <w:t>2</w:t>
      </w:r>
    </w:p>
    <w:p w:rsidR="00A84941" w:rsidRPr="00F938D9" w:rsidRDefault="00A84941" w:rsidP="00311F73">
      <w:pPr>
        <w:pStyle w:val="Default"/>
        <w:jc w:val="center"/>
        <w:rPr>
          <w:rFonts w:asciiTheme="minorHAnsi" w:hAnsiTheme="minorHAnsi" w:cs="Segoe UI Light"/>
          <w:b/>
          <w:bCs/>
          <w:color w:val="auto"/>
          <w:sz w:val="22"/>
          <w:szCs w:val="22"/>
        </w:rPr>
      </w:pPr>
      <w:r w:rsidRPr="00F938D9">
        <w:rPr>
          <w:rFonts w:asciiTheme="minorHAnsi" w:hAnsiTheme="minorHAnsi" w:cs="Segoe UI Light"/>
          <w:b/>
          <w:bCs/>
          <w:color w:val="auto"/>
          <w:sz w:val="22"/>
          <w:szCs w:val="22"/>
        </w:rPr>
        <w:t>Ubezpieczenie</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644263" w:rsidP="009626D3">
      <w:pPr>
        <w:pStyle w:val="Default"/>
        <w:numPr>
          <w:ilvl w:val="0"/>
          <w:numId w:val="29"/>
        </w:numPr>
        <w:spacing w:before="120" w:after="120"/>
        <w:ind w:left="426" w:hanging="426"/>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w:t>
      </w:r>
      <w:r w:rsidR="00A84941" w:rsidRPr="0010374E">
        <w:rPr>
          <w:rFonts w:asciiTheme="minorHAnsi" w:hAnsiTheme="minorHAnsi" w:cs="Segoe UI Light"/>
          <w:color w:val="auto"/>
          <w:sz w:val="22"/>
          <w:szCs w:val="22"/>
        </w:rPr>
        <w:t xml:space="preserve"> musi posiadać ubezpieczenie odpowiedzialności cywilnej związanej z prowadzoną działalnością (zwanej dalej polisą), która spełnia następujące warunki: </w:t>
      </w:r>
    </w:p>
    <w:p w:rsidR="0036588D" w:rsidRDefault="00A84941" w:rsidP="009626D3">
      <w:pPr>
        <w:pStyle w:val="Default"/>
        <w:numPr>
          <w:ilvl w:val="0"/>
          <w:numId w:val="30"/>
        </w:numPr>
        <w:spacing w:before="120" w:after="120"/>
        <w:ind w:left="709" w:hanging="283"/>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limit odpowiedzialności w polisie nie mniejszy </w:t>
      </w:r>
      <w:r w:rsidR="003F5894" w:rsidRPr="000B2845">
        <w:rPr>
          <w:rFonts w:asciiTheme="minorHAnsi" w:hAnsiTheme="minorHAnsi" w:cs="Segoe UI Light"/>
          <w:color w:val="auto"/>
          <w:sz w:val="22"/>
          <w:szCs w:val="22"/>
        </w:rPr>
        <w:t>niż 100.000,00 PLN</w:t>
      </w:r>
      <w:r w:rsidRPr="0010374E">
        <w:rPr>
          <w:rFonts w:asciiTheme="minorHAnsi" w:hAnsiTheme="minorHAnsi" w:cs="Segoe UI Light"/>
          <w:color w:val="auto"/>
          <w:sz w:val="22"/>
          <w:szCs w:val="22"/>
        </w:rPr>
        <w:t xml:space="preserve"> na jedno i wszystkie zdarzen</w:t>
      </w:r>
      <w:r w:rsidR="00D12969">
        <w:rPr>
          <w:rFonts w:asciiTheme="minorHAnsi" w:hAnsiTheme="minorHAnsi" w:cs="Segoe UI Light"/>
          <w:color w:val="auto"/>
          <w:sz w:val="22"/>
          <w:szCs w:val="22"/>
        </w:rPr>
        <w:t>ia w okresie ubezpieczenia;</w:t>
      </w:r>
    </w:p>
    <w:p w:rsidR="00A84941" w:rsidRPr="0036588D" w:rsidRDefault="00A84941" w:rsidP="009626D3">
      <w:pPr>
        <w:pStyle w:val="Default"/>
        <w:numPr>
          <w:ilvl w:val="0"/>
          <w:numId w:val="30"/>
        </w:numPr>
        <w:spacing w:before="120" w:after="120"/>
        <w:ind w:left="709" w:hanging="283"/>
        <w:jc w:val="both"/>
        <w:rPr>
          <w:rFonts w:asciiTheme="minorHAnsi" w:hAnsiTheme="minorHAnsi" w:cs="Segoe UI Light"/>
          <w:color w:val="auto"/>
          <w:sz w:val="22"/>
          <w:szCs w:val="22"/>
        </w:rPr>
      </w:pPr>
      <w:r w:rsidRPr="0036588D">
        <w:rPr>
          <w:rFonts w:asciiTheme="minorHAnsi" w:hAnsiTheme="minorHAnsi" w:cs="Segoe UI Light"/>
          <w:color w:val="auto"/>
          <w:sz w:val="22"/>
          <w:szCs w:val="22"/>
        </w:rPr>
        <w:t xml:space="preserve">polisa musi obejmować ochronę odpowiedzialności za szkody wyrządzone przez </w:t>
      </w:r>
      <w:r w:rsidR="00C666E1" w:rsidRPr="0036588D">
        <w:rPr>
          <w:rFonts w:asciiTheme="minorHAnsi" w:hAnsiTheme="minorHAnsi" w:cs="Segoe UI Light"/>
          <w:color w:val="auto"/>
          <w:sz w:val="22"/>
          <w:szCs w:val="22"/>
        </w:rPr>
        <w:t>Wykonawcę</w:t>
      </w:r>
      <w:r w:rsidRPr="0036588D">
        <w:rPr>
          <w:rFonts w:asciiTheme="minorHAnsi" w:hAnsiTheme="minorHAnsi" w:cs="Segoe UI Light"/>
          <w:color w:val="auto"/>
          <w:sz w:val="22"/>
          <w:szCs w:val="22"/>
        </w:rPr>
        <w:t xml:space="preserve">, jego </w:t>
      </w:r>
      <w:r w:rsidR="00B16132">
        <w:rPr>
          <w:rFonts w:asciiTheme="minorHAnsi" w:hAnsiTheme="minorHAnsi" w:cs="Segoe UI Light"/>
          <w:color w:val="auto"/>
          <w:sz w:val="22"/>
          <w:szCs w:val="22"/>
        </w:rPr>
        <w:t>P</w:t>
      </w:r>
      <w:r w:rsidRPr="0036588D">
        <w:rPr>
          <w:rFonts w:asciiTheme="minorHAnsi" w:hAnsiTheme="minorHAnsi" w:cs="Segoe UI Light"/>
          <w:color w:val="auto"/>
          <w:sz w:val="22"/>
          <w:szCs w:val="22"/>
        </w:rPr>
        <w:t xml:space="preserve">odwykonawców oraz zatrudnione przez niego osoby w mieniu będącym własnością lub znajdującym się pod kontrolą Zamawiającego. </w:t>
      </w:r>
    </w:p>
    <w:p w:rsidR="00A84941" w:rsidRPr="0010374E" w:rsidRDefault="00A84941" w:rsidP="009626D3">
      <w:pPr>
        <w:pStyle w:val="Default"/>
        <w:numPr>
          <w:ilvl w:val="0"/>
          <w:numId w:val="29"/>
        </w:numPr>
        <w:spacing w:before="120" w:after="120"/>
        <w:ind w:left="426" w:hanging="426"/>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Okres ubezpieczenia w polisie obejmuje w całości okres realizacji prac określonych w </w:t>
      </w:r>
      <w:r w:rsidR="00C666E1" w:rsidRPr="0010374E">
        <w:rPr>
          <w:rFonts w:asciiTheme="minorHAnsi" w:hAnsiTheme="minorHAnsi" w:cs="Segoe UI Light"/>
          <w:color w:val="auto"/>
          <w:sz w:val="22"/>
          <w:szCs w:val="22"/>
        </w:rPr>
        <w:t>umowie</w:t>
      </w:r>
      <w:r w:rsidRPr="0010374E">
        <w:rPr>
          <w:rFonts w:asciiTheme="minorHAnsi" w:hAnsiTheme="minorHAnsi" w:cs="Segoe UI Light"/>
          <w:color w:val="auto"/>
          <w:sz w:val="22"/>
          <w:szCs w:val="22"/>
        </w:rPr>
        <w:t>.</w:t>
      </w:r>
    </w:p>
    <w:p w:rsidR="0036588D" w:rsidRPr="000B2845" w:rsidRDefault="0036588D" w:rsidP="0036588D">
      <w:pPr>
        <w:pStyle w:val="Default"/>
        <w:rPr>
          <w:rFonts w:asciiTheme="minorHAnsi" w:hAnsiTheme="minorHAnsi" w:cs="Segoe UI Light"/>
          <w:b/>
          <w:bCs/>
          <w:color w:val="auto"/>
          <w:sz w:val="16"/>
          <w:szCs w:val="16"/>
        </w:rPr>
      </w:pPr>
    </w:p>
    <w:p w:rsidR="00C666E1" w:rsidRPr="0010374E" w:rsidRDefault="00C666E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1</w:t>
      </w:r>
      <w:r w:rsidR="00682A9C">
        <w:rPr>
          <w:rFonts w:asciiTheme="minorHAnsi" w:hAnsiTheme="minorHAnsi" w:cs="Segoe UI Light"/>
          <w:b/>
          <w:bCs/>
          <w:color w:val="auto"/>
          <w:sz w:val="22"/>
          <w:szCs w:val="22"/>
        </w:rPr>
        <w:t>3</w:t>
      </w:r>
    </w:p>
    <w:p w:rsidR="00C666E1" w:rsidRPr="0010374E" w:rsidRDefault="00C666E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Kary umowne</w:t>
      </w:r>
    </w:p>
    <w:p w:rsidR="0071141E" w:rsidRPr="000B2845" w:rsidRDefault="0071141E" w:rsidP="00311F73">
      <w:pPr>
        <w:pStyle w:val="Default"/>
        <w:jc w:val="center"/>
        <w:rPr>
          <w:rFonts w:asciiTheme="minorHAnsi" w:hAnsiTheme="minorHAnsi" w:cs="Segoe UI Light"/>
          <w:b/>
          <w:bCs/>
          <w:color w:val="auto"/>
          <w:sz w:val="16"/>
          <w:szCs w:val="16"/>
        </w:rPr>
      </w:pPr>
    </w:p>
    <w:p w:rsidR="009626D3" w:rsidRPr="00247AA6" w:rsidRDefault="00C666E1" w:rsidP="00F938D9">
      <w:pPr>
        <w:pStyle w:val="Default"/>
        <w:numPr>
          <w:ilvl w:val="1"/>
          <w:numId w:val="31"/>
        </w:numPr>
        <w:spacing w:before="120" w:after="120"/>
        <w:ind w:left="426" w:hanging="426"/>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Odpowiedzialność za niewykonanie lub nienależyte wykonanie zobowiązań umownych Strony ponosić będą na ogólnych zasadach Kodeksu </w:t>
      </w:r>
      <w:r w:rsidR="000B2845">
        <w:rPr>
          <w:rFonts w:asciiTheme="minorHAnsi" w:hAnsiTheme="minorHAnsi" w:cs="Segoe UI Light"/>
          <w:bCs/>
          <w:color w:val="auto"/>
          <w:sz w:val="22"/>
          <w:szCs w:val="22"/>
        </w:rPr>
        <w:t>c</w:t>
      </w:r>
      <w:r w:rsidRPr="00247AA6">
        <w:rPr>
          <w:rFonts w:asciiTheme="minorHAnsi" w:hAnsiTheme="minorHAnsi" w:cs="Segoe UI Light"/>
          <w:bCs/>
          <w:color w:val="auto"/>
          <w:sz w:val="22"/>
          <w:szCs w:val="22"/>
        </w:rPr>
        <w:t xml:space="preserve">ywilnego oraz przez zapłatę kary umownej. </w:t>
      </w:r>
    </w:p>
    <w:p w:rsidR="00C666E1" w:rsidRPr="00247AA6" w:rsidRDefault="00C666E1" w:rsidP="009626D3">
      <w:pPr>
        <w:pStyle w:val="Default"/>
        <w:numPr>
          <w:ilvl w:val="1"/>
          <w:numId w:val="31"/>
        </w:numPr>
        <w:spacing w:before="120" w:after="120"/>
        <w:ind w:left="426" w:hanging="426"/>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Strony postanawiają, że zapłacą kary umowne: </w:t>
      </w:r>
    </w:p>
    <w:p w:rsidR="0036588D" w:rsidRPr="00247AA6" w:rsidRDefault="00C666E1" w:rsidP="009626D3">
      <w:pPr>
        <w:pStyle w:val="Default"/>
        <w:numPr>
          <w:ilvl w:val="1"/>
          <w:numId w:val="32"/>
        </w:numPr>
        <w:spacing w:before="120" w:after="120"/>
        <w:ind w:left="709" w:hanging="283"/>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W przypadku nieuzasadnionego wypowiedzenia umowy lub odstąpienia od realizacji umowy przez Zamawiającego albo w przypadku wypowiedzenia umowy lub odstąpienia od umowy przez Wykonawcę z przyczyn leżących po stronie Zamawiającego, Zamawiający zobowiązuje się do zapłaty na rzecz Wykonawcy kary umownej w wysokości 10% wynagrodzenia</w:t>
      </w:r>
      <w:r w:rsidR="00E07761" w:rsidRPr="00247AA6">
        <w:rPr>
          <w:rFonts w:asciiTheme="minorHAnsi" w:hAnsiTheme="minorHAnsi" w:cs="Segoe UI Light"/>
          <w:bCs/>
          <w:color w:val="auto"/>
          <w:sz w:val="22"/>
          <w:szCs w:val="22"/>
        </w:rPr>
        <w:t xml:space="preserve"> brutto</w:t>
      </w:r>
      <w:r w:rsidRPr="00247AA6">
        <w:rPr>
          <w:rFonts w:asciiTheme="minorHAnsi" w:hAnsiTheme="minorHAnsi" w:cs="Segoe UI Light"/>
          <w:bCs/>
          <w:color w:val="auto"/>
          <w:sz w:val="22"/>
          <w:szCs w:val="22"/>
        </w:rPr>
        <w:t xml:space="preserve">, o którym mowa w § </w:t>
      </w:r>
      <w:r w:rsidR="00682A9C" w:rsidRPr="00247AA6">
        <w:rPr>
          <w:rFonts w:asciiTheme="minorHAnsi" w:hAnsiTheme="minorHAnsi" w:cs="Segoe UI Light"/>
          <w:bCs/>
          <w:color w:val="auto"/>
          <w:sz w:val="22"/>
          <w:szCs w:val="22"/>
        </w:rPr>
        <w:t>11</w:t>
      </w:r>
      <w:r w:rsidRPr="00247AA6">
        <w:rPr>
          <w:rFonts w:asciiTheme="minorHAnsi" w:hAnsiTheme="minorHAnsi" w:cs="Segoe UI Light"/>
          <w:bCs/>
          <w:color w:val="auto"/>
          <w:sz w:val="22"/>
          <w:szCs w:val="22"/>
        </w:rPr>
        <w:t xml:space="preserve"> ust. 1 </w:t>
      </w:r>
      <w:r w:rsidR="009626D3" w:rsidRPr="00247AA6">
        <w:rPr>
          <w:rFonts w:asciiTheme="minorHAnsi" w:hAnsiTheme="minorHAnsi" w:cs="Segoe UI Light"/>
          <w:bCs/>
          <w:color w:val="auto"/>
          <w:sz w:val="22"/>
          <w:szCs w:val="22"/>
        </w:rPr>
        <w:t xml:space="preserve"> i 3 </w:t>
      </w:r>
      <w:r w:rsidRPr="00247AA6">
        <w:rPr>
          <w:rFonts w:asciiTheme="minorHAnsi" w:hAnsiTheme="minorHAnsi" w:cs="Segoe UI Light"/>
          <w:bCs/>
          <w:color w:val="auto"/>
          <w:sz w:val="22"/>
          <w:szCs w:val="22"/>
        </w:rPr>
        <w:t>umowy.</w:t>
      </w:r>
    </w:p>
    <w:p w:rsidR="002971A6" w:rsidRPr="00247AA6" w:rsidRDefault="00C666E1" w:rsidP="009626D3">
      <w:pPr>
        <w:pStyle w:val="Default"/>
        <w:numPr>
          <w:ilvl w:val="1"/>
          <w:numId w:val="32"/>
        </w:numPr>
        <w:spacing w:before="120" w:after="120"/>
        <w:ind w:left="709" w:hanging="283"/>
        <w:jc w:val="both"/>
        <w:rPr>
          <w:rFonts w:asciiTheme="minorHAnsi" w:hAnsiTheme="minorHAnsi" w:cs="Segoe UI Light"/>
          <w:bCs/>
          <w:color w:val="auto"/>
          <w:sz w:val="22"/>
          <w:szCs w:val="22"/>
        </w:rPr>
      </w:pPr>
      <w:r w:rsidRPr="00247AA6">
        <w:rPr>
          <w:rFonts w:asciiTheme="minorHAnsi" w:hAnsiTheme="minorHAnsi" w:cs="Segoe UI Light"/>
          <w:bCs/>
        </w:rPr>
        <w:t>W przypadku nieuzasadnionego wypowiedzenia umowy lub odstąpienia od realizacji umowy przez Wykonawcę albo w przypadku wypowiedzenia umowy lub odstąpienia od umowy przez Zamawiającego z przyczyn leżących po stronie Wykonawcy, Wykonawca zobowiązuje się do zapłaty kary umownej w wysokości 10% wynagrodzenia</w:t>
      </w:r>
      <w:r w:rsidR="00E07761" w:rsidRPr="00247AA6">
        <w:rPr>
          <w:rFonts w:asciiTheme="minorHAnsi" w:hAnsiTheme="minorHAnsi" w:cs="Segoe UI Light"/>
          <w:bCs/>
        </w:rPr>
        <w:t xml:space="preserve"> brutto</w:t>
      </w:r>
      <w:r w:rsidRPr="00247AA6">
        <w:rPr>
          <w:rFonts w:asciiTheme="minorHAnsi" w:hAnsiTheme="minorHAnsi" w:cs="Segoe UI Light"/>
          <w:bCs/>
        </w:rPr>
        <w:t xml:space="preserve">, o którym mowa w § </w:t>
      </w:r>
      <w:r w:rsidR="00682A9C" w:rsidRPr="00247AA6">
        <w:rPr>
          <w:rFonts w:asciiTheme="minorHAnsi" w:hAnsiTheme="minorHAnsi" w:cs="Segoe UI Light"/>
          <w:bCs/>
        </w:rPr>
        <w:t>11</w:t>
      </w:r>
      <w:r w:rsidR="009E0F1F" w:rsidRPr="00247AA6">
        <w:rPr>
          <w:rFonts w:asciiTheme="minorHAnsi" w:hAnsiTheme="minorHAnsi" w:cs="Segoe UI Light"/>
          <w:bCs/>
        </w:rPr>
        <w:t xml:space="preserve"> </w:t>
      </w:r>
      <w:r w:rsidRPr="00247AA6">
        <w:rPr>
          <w:rFonts w:asciiTheme="minorHAnsi" w:hAnsiTheme="minorHAnsi" w:cs="Segoe UI Light"/>
          <w:bCs/>
        </w:rPr>
        <w:t>ust. 1</w:t>
      </w:r>
      <w:r w:rsidR="009626D3" w:rsidRPr="00247AA6">
        <w:rPr>
          <w:rFonts w:asciiTheme="minorHAnsi" w:hAnsiTheme="minorHAnsi" w:cs="Segoe UI Light"/>
          <w:bCs/>
        </w:rPr>
        <w:t xml:space="preserve"> i 3</w:t>
      </w:r>
      <w:r w:rsidRPr="00247AA6">
        <w:rPr>
          <w:rFonts w:asciiTheme="minorHAnsi" w:hAnsiTheme="minorHAnsi" w:cs="Segoe UI Light"/>
          <w:bCs/>
        </w:rPr>
        <w:t xml:space="preserve"> umowy.</w:t>
      </w:r>
    </w:p>
    <w:p w:rsidR="005815BF" w:rsidRPr="00247AA6" w:rsidRDefault="003F5894" w:rsidP="000B2845">
      <w:pPr>
        <w:pStyle w:val="Default"/>
        <w:numPr>
          <w:ilvl w:val="1"/>
          <w:numId w:val="32"/>
        </w:numPr>
        <w:spacing w:before="120" w:after="120"/>
        <w:ind w:left="709" w:hanging="284"/>
        <w:jc w:val="both"/>
        <w:rPr>
          <w:rFonts w:asciiTheme="minorHAnsi" w:hAnsiTheme="minorHAnsi" w:cs="Segoe UI Light"/>
          <w:bCs/>
          <w:color w:val="auto"/>
          <w:sz w:val="22"/>
          <w:szCs w:val="22"/>
        </w:rPr>
      </w:pPr>
      <w:r w:rsidRPr="000B2845">
        <w:rPr>
          <w:rFonts w:asciiTheme="minorHAnsi" w:hAnsiTheme="minorHAnsi" w:cs="Segoe UI Light"/>
          <w:bCs/>
          <w:sz w:val="22"/>
          <w:szCs w:val="22"/>
        </w:rPr>
        <w:t>W przypadku odstąpienia przez Zamawiającego od części umowy z przyczyn leżących po stronie Wykonawcy lub odstąpienia od umowy przez Wykonawcę jednakże z przyczyn nie leżących po stronie Zamawiającego – Wykonawca  zapłaci karę umowną w wysokości 10% wynagrodzenia brutto określonego w § 11 ust. 1 i 3  umowy dla części umowy od której Zamawiający odstąpił, bądź dla reszty niespełnionego przez Wykonawcę świadczenia w zależności od tego w jakiej części Zamawiający od umowy odstąpił.</w:t>
      </w:r>
    </w:p>
    <w:p w:rsidR="005815BF" w:rsidRPr="000B2845" w:rsidRDefault="001F1937" w:rsidP="000B2845">
      <w:pPr>
        <w:pStyle w:val="Akapitzlist"/>
        <w:numPr>
          <w:ilvl w:val="1"/>
          <w:numId w:val="31"/>
        </w:numPr>
        <w:rPr>
          <w:rFonts w:asciiTheme="minorHAnsi" w:hAnsiTheme="minorHAnsi"/>
          <w:iCs/>
        </w:rPr>
      </w:pPr>
      <w:r w:rsidRPr="000B2845">
        <w:rPr>
          <w:rFonts w:asciiTheme="minorHAnsi" w:hAnsiTheme="minorHAnsi"/>
          <w:iCs/>
        </w:rPr>
        <w:t>Wykonawca zapłaci Zamawiającemu kary umowne za:</w:t>
      </w:r>
    </w:p>
    <w:p w:rsidR="005815BF" w:rsidRPr="00247AA6" w:rsidRDefault="00215B23" w:rsidP="000B2845">
      <w:pPr>
        <w:pStyle w:val="Default"/>
        <w:numPr>
          <w:ilvl w:val="0"/>
          <w:numId w:val="45"/>
        </w:numPr>
        <w:spacing w:before="120" w:after="120"/>
        <w:jc w:val="both"/>
        <w:rPr>
          <w:rFonts w:asciiTheme="minorHAnsi" w:hAnsiTheme="minorHAnsi" w:cs="Segoe UI Light"/>
          <w:bCs/>
          <w:color w:val="auto"/>
          <w:sz w:val="22"/>
          <w:szCs w:val="22"/>
        </w:rPr>
      </w:pPr>
      <w:r w:rsidRPr="00247AA6">
        <w:rPr>
          <w:rFonts w:asciiTheme="minorHAnsi" w:hAnsiTheme="minorHAnsi" w:cs="Segoe UI Light"/>
          <w:bCs/>
          <w:color w:val="auto"/>
          <w:sz w:val="22"/>
          <w:szCs w:val="22"/>
        </w:rPr>
        <w:t xml:space="preserve">zwłokę w wykonaniu przedmiotu Umowy w stosunku do terminu określonego w § 9 ust. 1 umowy </w:t>
      </w:r>
      <w:r w:rsidR="001D7DBE" w:rsidRPr="00247AA6">
        <w:rPr>
          <w:rFonts w:asciiTheme="minorHAnsi" w:hAnsiTheme="minorHAnsi" w:cs="Segoe UI Light"/>
          <w:bCs/>
          <w:color w:val="auto"/>
          <w:sz w:val="22"/>
          <w:szCs w:val="22"/>
        </w:rPr>
        <w:t xml:space="preserve">w </w:t>
      </w:r>
      <w:r w:rsidRPr="00247AA6">
        <w:rPr>
          <w:rFonts w:asciiTheme="minorHAnsi" w:hAnsiTheme="minorHAnsi" w:cs="Segoe UI Light"/>
          <w:bCs/>
          <w:color w:val="auto"/>
          <w:sz w:val="22"/>
          <w:szCs w:val="22"/>
        </w:rPr>
        <w:t>wysokości 0,3% wynagrodzenia brutto określonego w § 11 ust. 1 i 3 umowy za każdy dzień zwłoki;</w:t>
      </w:r>
    </w:p>
    <w:p w:rsidR="005815BF" w:rsidRPr="000B2845" w:rsidRDefault="00215B23" w:rsidP="000B2845">
      <w:pPr>
        <w:pStyle w:val="Default"/>
        <w:numPr>
          <w:ilvl w:val="0"/>
          <w:numId w:val="45"/>
        </w:numPr>
        <w:spacing w:before="120" w:after="120"/>
        <w:ind w:left="782" w:hanging="357"/>
        <w:jc w:val="both"/>
        <w:rPr>
          <w:rFonts w:asciiTheme="minorHAnsi" w:hAnsiTheme="minorHAnsi" w:cs="Segoe UI Light"/>
          <w:bCs/>
        </w:rPr>
      </w:pPr>
      <w:r w:rsidRPr="00247AA6">
        <w:rPr>
          <w:rFonts w:asciiTheme="minorHAnsi" w:hAnsiTheme="minorHAnsi" w:cs="Segoe UI Light"/>
          <w:bCs/>
          <w:color w:val="auto"/>
          <w:sz w:val="22"/>
          <w:szCs w:val="22"/>
        </w:rPr>
        <w:t>zwłokę w usunięciu wad stwierdzonych przy odbiorze lub ujawnionych w okresie rękojmi lub gwarancji - w wysokości 0,2% wynagrodzenia brutto określonego w § 11 ust. 1 i 3 umowy, za każdy dzień zwłoki</w:t>
      </w:r>
      <w:r w:rsidR="00247AA6">
        <w:rPr>
          <w:rFonts w:asciiTheme="minorHAnsi" w:hAnsiTheme="minorHAnsi" w:cs="Segoe UI Light"/>
          <w:bCs/>
          <w:color w:val="auto"/>
          <w:sz w:val="22"/>
          <w:szCs w:val="22"/>
        </w:rPr>
        <w:t>;</w:t>
      </w:r>
    </w:p>
    <w:p w:rsidR="005815BF" w:rsidRPr="00247AA6" w:rsidRDefault="003F5894" w:rsidP="000B2845">
      <w:pPr>
        <w:pStyle w:val="Default"/>
        <w:numPr>
          <w:ilvl w:val="0"/>
          <w:numId w:val="45"/>
        </w:numPr>
        <w:spacing w:before="120" w:after="120"/>
        <w:ind w:left="782" w:hanging="357"/>
        <w:jc w:val="both"/>
        <w:rPr>
          <w:rFonts w:asciiTheme="minorHAnsi" w:hAnsiTheme="minorHAnsi" w:cs="Segoe UI Light"/>
          <w:bCs/>
        </w:rPr>
      </w:pPr>
      <w:r w:rsidRPr="000B2845">
        <w:rPr>
          <w:rFonts w:asciiTheme="minorHAnsi" w:hAnsiTheme="minorHAnsi" w:cs="Segoe UI Light"/>
          <w:iCs/>
          <w:sz w:val="22"/>
          <w:szCs w:val="22"/>
        </w:rPr>
        <w:t>brak zapłaty lub opóźnienie w zapłacie wynagrodzenia należnego od Wykonawcy dla Podwykonawcy za każdy dzień opóźnienia w wysokości odsetek przysługujących wierzycielowi za każdy dzień opóźnienia w zapłacie zgodnie z ustawą z dnia 8 marca 2013 roku o terminach zapłaty w transakcjach handlowych</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s="Segoe UI Light"/>
          <w:bCs/>
        </w:rPr>
      </w:pPr>
      <w:r w:rsidRPr="000B2845">
        <w:rPr>
          <w:rFonts w:asciiTheme="minorHAnsi" w:hAnsiTheme="minorHAnsi" w:cs="Segoe UI Light"/>
          <w:iCs/>
          <w:sz w:val="22"/>
          <w:szCs w:val="22"/>
        </w:rPr>
        <w:t>brak zapłaty lub opóźnienie w zapłacie wynagrodzenia należnego od Wykonawcy dalszemu Podwykonawcy i odpowiednio kolejnym dalszym Podwykonawcom za każdy dzień opóźnienia w wysokości odsetek przysługujących wierzycielowi za każdy dzień opóźnienia w zapłacie zgodnie z ustawą z dnia 8 marca 2013 roku o terminach zapłaty w transakcjach handlowych</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s="Segoe UI Light"/>
          <w:iCs/>
        </w:rPr>
      </w:pPr>
      <w:r w:rsidRPr="000B2845">
        <w:rPr>
          <w:rFonts w:asciiTheme="minorHAnsi" w:hAnsiTheme="minorHAnsi" w:cs="Segoe UI Light"/>
          <w:iCs/>
          <w:sz w:val="22"/>
          <w:szCs w:val="22"/>
        </w:rPr>
        <w:t xml:space="preserve">nieprzedłożenie, w terminie, do zaakceptowania Zamawiającemu projektu umowy </w:t>
      </w:r>
      <w:r w:rsidR="00247AA6">
        <w:rPr>
          <w:rFonts w:asciiTheme="minorHAnsi" w:hAnsiTheme="minorHAnsi" w:cs="Segoe UI Light"/>
          <w:iCs/>
          <w:sz w:val="22"/>
          <w:szCs w:val="22"/>
        </w:rPr>
        <w:br/>
      </w:r>
      <w:r w:rsidRPr="000B2845">
        <w:rPr>
          <w:rFonts w:asciiTheme="minorHAnsi" w:hAnsiTheme="minorHAnsi" w:cs="Segoe UI Light"/>
          <w:iCs/>
          <w:sz w:val="22"/>
          <w:szCs w:val="22"/>
        </w:rPr>
        <w:t>o podwykonawstwo, której przedmiotem są roboty budowlane, lub projektu jej zmiany, w wysokości 500,00 złotych za każdy przypadek naruszenia (jeżeli Wykonawca lub Podwykonawca zawrze taką umowę)</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s="Segoe UI Light"/>
          <w:iCs/>
        </w:rPr>
      </w:pPr>
      <w:r w:rsidRPr="000B2845">
        <w:rPr>
          <w:rFonts w:asciiTheme="minorHAnsi" w:hAnsiTheme="minorHAnsi" w:cs="Segoe UI Light"/>
          <w:iCs/>
          <w:sz w:val="22"/>
          <w:szCs w:val="22"/>
        </w:rPr>
        <w:t xml:space="preserve">nieprzedłożenie, w terminie, poświadczonej za zgodność z oryginałem kopii umowy </w:t>
      </w:r>
      <w:r w:rsidR="00247AA6">
        <w:rPr>
          <w:rFonts w:asciiTheme="minorHAnsi" w:hAnsiTheme="minorHAnsi" w:cs="Segoe UI Light"/>
          <w:iCs/>
          <w:sz w:val="22"/>
          <w:szCs w:val="22"/>
        </w:rPr>
        <w:br/>
      </w:r>
      <w:r w:rsidRPr="000B2845">
        <w:rPr>
          <w:rFonts w:asciiTheme="minorHAnsi" w:hAnsiTheme="minorHAnsi" w:cs="Segoe UI Light"/>
          <w:iCs/>
          <w:sz w:val="22"/>
          <w:szCs w:val="22"/>
        </w:rPr>
        <w:t>o podwykonawstwo lub jej zmiany, w wysokości 250,00 złotych za każdy przypadek naruszenia</w:t>
      </w:r>
      <w:r w:rsidR="00247AA6">
        <w:rPr>
          <w:rFonts w:asciiTheme="minorHAnsi" w:hAnsiTheme="minorHAnsi" w:cs="Segoe UI Light"/>
          <w:iCs/>
          <w:sz w:val="22"/>
          <w:szCs w:val="22"/>
        </w:rPr>
        <w:t>;</w:t>
      </w:r>
    </w:p>
    <w:p w:rsidR="005815BF" w:rsidRPr="000B2845" w:rsidRDefault="003F5894" w:rsidP="000B2845">
      <w:pPr>
        <w:pStyle w:val="Default"/>
        <w:numPr>
          <w:ilvl w:val="0"/>
          <w:numId w:val="45"/>
        </w:numPr>
        <w:spacing w:before="120" w:after="120"/>
        <w:ind w:left="782" w:hanging="357"/>
        <w:jc w:val="both"/>
        <w:rPr>
          <w:rFonts w:asciiTheme="minorHAnsi" w:hAnsiTheme="minorHAnsi"/>
          <w:color w:val="000000" w:themeColor="text1"/>
        </w:rPr>
      </w:pPr>
      <w:r w:rsidRPr="000B2845">
        <w:rPr>
          <w:rFonts w:asciiTheme="minorHAnsi" w:hAnsiTheme="minorHAnsi" w:cs="Segoe UI Light"/>
          <w:iCs/>
          <w:sz w:val="22"/>
          <w:szCs w:val="22"/>
        </w:rPr>
        <w:t xml:space="preserve">brak, w terminie wskazanym w wezwaniu Zamawiającego, zmiany umowy </w:t>
      </w:r>
      <w:r w:rsidR="00247AA6">
        <w:rPr>
          <w:rFonts w:asciiTheme="minorHAnsi" w:hAnsiTheme="minorHAnsi" w:cs="Segoe UI Light"/>
          <w:iCs/>
          <w:sz w:val="22"/>
          <w:szCs w:val="22"/>
        </w:rPr>
        <w:br/>
      </w:r>
      <w:r w:rsidRPr="000B2845">
        <w:rPr>
          <w:rFonts w:asciiTheme="minorHAnsi" w:hAnsiTheme="minorHAnsi" w:cs="Segoe UI Light"/>
          <w:iCs/>
          <w:sz w:val="22"/>
          <w:szCs w:val="22"/>
        </w:rPr>
        <w:t>o podwykonawstwo w zakresie terminu zapłaty, w wysokości 250,00 złotych za każdy przypadek naruszenia.</w:t>
      </w:r>
    </w:p>
    <w:p w:rsidR="005815BF" w:rsidRPr="00247AA6" w:rsidRDefault="00D12969" w:rsidP="000B2845">
      <w:pPr>
        <w:pStyle w:val="Akapitzlist"/>
        <w:numPr>
          <w:ilvl w:val="1"/>
          <w:numId w:val="31"/>
        </w:numPr>
        <w:tabs>
          <w:tab w:val="left" w:pos="284"/>
          <w:tab w:val="left" w:pos="426"/>
        </w:tabs>
        <w:spacing w:before="120" w:after="120" w:line="240" w:lineRule="auto"/>
        <w:ind w:left="284" w:hanging="284"/>
        <w:contextualSpacing w:val="0"/>
        <w:jc w:val="both"/>
        <w:rPr>
          <w:rFonts w:asciiTheme="minorHAnsi" w:hAnsiTheme="minorHAnsi"/>
          <w:color w:val="000000" w:themeColor="text1"/>
        </w:rPr>
      </w:pPr>
      <w:r w:rsidRPr="00247AA6">
        <w:rPr>
          <w:rFonts w:asciiTheme="minorHAnsi" w:hAnsiTheme="minorHAnsi"/>
          <w:color w:val="000000" w:themeColor="text1"/>
        </w:rPr>
        <w:t>Zapłacenie kar umownych nie zwalnia Wykonawcy z obowiązku wykonania całego przedmiotu umowy ani jakichkolwiek innych zobowiązań wynikających z umowy.</w:t>
      </w:r>
    </w:p>
    <w:p w:rsidR="005815BF" w:rsidRPr="00247AA6" w:rsidRDefault="00D12969" w:rsidP="000B2845">
      <w:pPr>
        <w:pStyle w:val="Akapitzlist"/>
        <w:numPr>
          <w:ilvl w:val="1"/>
          <w:numId w:val="31"/>
        </w:numPr>
        <w:tabs>
          <w:tab w:val="left" w:pos="284"/>
          <w:tab w:val="left" w:pos="426"/>
        </w:tabs>
        <w:spacing w:before="120" w:after="120" w:line="240" w:lineRule="auto"/>
        <w:ind w:left="284" w:hanging="284"/>
        <w:contextualSpacing w:val="0"/>
        <w:jc w:val="both"/>
        <w:rPr>
          <w:rFonts w:asciiTheme="minorHAnsi" w:hAnsiTheme="minorHAnsi"/>
          <w:color w:val="000000" w:themeColor="text1"/>
        </w:rPr>
      </w:pPr>
      <w:r w:rsidRPr="00247AA6">
        <w:rPr>
          <w:rFonts w:asciiTheme="minorHAnsi" w:hAnsiTheme="minorHAnsi"/>
          <w:color w:val="000000" w:themeColor="text1"/>
        </w:rPr>
        <w:t xml:space="preserve">Strony zastrzegają sobie prawo dochodzenia na zasadach ogólnych odszkodowania uzupełniającego do wysokości rzeczywiście poniesionej szkody. </w:t>
      </w:r>
    </w:p>
    <w:p w:rsidR="00D12969" w:rsidRPr="00247AA6" w:rsidRDefault="00D12969" w:rsidP="009626D3">
      <w:pPr>
        <w:pStyle w:val="Akapitzlist"/>
        <w:numPr>
          <w:ilvl w:val="1"/>
          <w:numId w:val="31"/>
        </w:numPr>
        <w:tabs>
          <w:tab w:val="left" w:pos="284"/>
          <w:tab w:val="left" w:pos="426"/>
        </w:tabs>
        <w:spacing w:before="120" w:after="120"/>
        <w:ind w:left="284" w:hanging="284"/>
        <w:jc w:val="both"/>
        <w:rPr>
          <w:rFonts w:asciiTheme="minorHAnsi" w:hAnsiTheme="minorHAnsi"/>
          <w:color w:val="000000" w:themeColor="text1"/>
        </w:rPr>
      </w:pPr>
      <w:r w:rsidRPr="00247AA6">
        <w:rPr>
          <w:rFonts w:asciiTheme="minorHAnsi" w:hAnsiTheme="minorHAnsi"/>
          <w:color w:val="000000" w:themeColor="text1"/>
        </w:rPr>
        <w:t>Wykonawca wyraża zgodę</w:t>
      </w:r>
      <w:r w:rsidR="00A73BCE" w:rsidRPr="00247AA6">
        <w:rPr>
          <w:rFonts w:asciiTheme="minorHAnsi" w:hAnsiTheme="minorHAnsi"/>
          <w:color w:val="000000" w:themeColor="text1"/>
        </w:rPr>
        <w:t>,</w:t>
      </w:r>
      <w:r w:rsidRPr="00247AA6">
        <w:rPr>
          <w:rFonts w:asciiTheme="minorHAnsi" w:hAnsiTheme="minorHAnsi"/>
          <w:color w:val="000000" w:themeColor="text1"/>
        </w:rPr>
        <w:t xml:space="preserve"> by naliczone kary umowne były potrącane z należności za wykonane prace. </w:t>
      </w:r>
    </w:p>
    <w:p w:rsidR="005815BF" w:rsidRPr="000B2845" w:rsidRDefault="005815BF" w:rsidP="000B2845">
      <w:pPr>
        <w:tabs>
          <w:tab w:val="left" w:pos="284"/>
          <w:tab w:val="left" w:pos="426"/>
        </w:tabs>
        <w:spacing w:before="120" w:after="120"/>
        <w:jc w:val="both"/>
        <w:rPr>
          <w:rFonts w:asciiTheme="minorHAnsi" w:hAnsiTheme="minorHAnsi"/>
          <w:color w:val="000000" w:themeColor="text1"/>
        </w:rPr>
      </w:pPr>
    </w:p>
    <w:p w:rsidR="00A84941" w:rsidRPr="0010374E" w:rsidRDefault="003B3FAE" w:rsidP="00311F73">
      <w:pPr>
        <w:spacing w:after="0" w:line="240" w:lineRule="auto"/>
        <w:jc w:val="center"/>
        <w:rPr>
          <w:rFonts w:asciiTheme="minorHAnsi" w:hAnsiTheme="minorHAnsi" w:cs="Segoe UI Light"/>
        </w:rPr>
      </w:pPr>
      <w:r w:rsidRPr="0010374E">
        <w:rPr>
          <w:rFonts w:asciiTheme="minorHAnsi" w:hAnsiTheme="minorHAnsi" w:cs="Segoe UI Light"/>
          <w:b/>
          <w:bCs/>
        </w:rPr>
        <w:t>§ 1</w:t>
      </w:r>
      <w:r w:rsidR="00682A9C">
        <w:rPr>
          <w:rFonts w:asciiTheme="minorHAnsi" w:hAnsiTheme="minorHAnsi" w:cs="Segoe UI Light"/>
          <w:b/>
          <w:bCs/>
        </w:rPr>
        <w:t>4</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xml:space="preserve">Wypowiedzenie </w:t>
      </w:r>
      <w:r w:rsidR="00732B2B">
        <w:rPr>
          <w:rFonts w:asciiTheme="minorHAnsi" w:hAnsiTheme="minorHAnsi" w:cs="Segoe UI Light"/>
          <w:b/>
          <w:bCs/>
          <w:color w:val="auto"/>
          <w:sz w:val="22"/>
          <w:szCs w:val="22"/>
        </w:rPr>
        <w:t>umowy/ O</w:t>
      </w:r>
      <w:r w:rsidR="00644263" w:rsidRPr="0010374E">
        <w:rPr>
          <w:rFonts w:asciiTheme="minorHAnsi" w:hAnsiTheme="minorHAnsi" w:cs="Segoe UI Light"/>
          <w:b/>
          <w:bCs/>
          <w:color w:val="auto"/>
          <w:sz w:val="22"/>
          <w:szCs w:val="22"/>
        </w:rPr>
        <w:t>dstąpienie</w:t>
      </w:r>
    </w:p>
    <w:p w:rsidR="0071141E" w:rsidRPr="000B2845" w:rsidRDefault="0071141E" w:rsidP="00311F73">
      <w:pPr>
        <w:pStyle w:val="Default"/>
        <w:jc w:val="center"/>
        <w:rPr>
          <w:rFonts w:asciiTheme="minorHAnsi" w:hAnsiTheme="minorHAnsi" w:cs="Segoe UI Light"/>
          <w:color w:val="auto"/>
          <w:sz w:val="16"/>
          <w:szCs w:val="16"/>
        </w:rPr>
      </w:pPr>
    </w:p>
    <w:p w:rsidR="00A84941"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Zamawiający może wypowiedzieć umowę: </w:t>
      </w:r>
    </w:p>
    <w:p w:rsidR="00A84941" w:rsidRPr="00247AA6" w:rsidRDefault="00A84941" w:rsidP="009626D3">
      <w:pPr>
        <w:pStyle w:val="Default"/>
        <w:numPr>
          <w:ilvl w:val="0"/>
          <w:numId w:val="4"/>
        </w:numPr>
        <w:spacing w:before="120" w:after="120"/>
        <w:ind w:left="723"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jeżeli </w:t>
      </w:r>
      <w:r w:rsidR="00644263" w:rsidRPr="00247AA6">
        <w:rPr>
          <w:rFonts w:asciiTheme="minorHAnsi" w:hAnsiTheme="minorHAnsi" w:cs="Segoe UI Light"/>
          <w:color w:val="auto"/>
          <w:sz w:val="22"/>
          <w:szCs w:val="22"/>
        </w:rPr>
        <w:t>Wykonawca</w:t>
      </w:r>
      <w:r w:rsidRPr="00247AA6">
        <w:rPr>
          <w:rFonts w:asciiTheme="minorHAnsi" w:hAnsiTheme="minorHAnsi" w:cs="Segoe UI Light"/>
          <w:color w:val="auto"/>
          <w:sz w:val="22"/>
          <w:szCs w:val="22"/>
        </w:rPr>
        <w:t xml:space="preserve"> z własnej winy nie rozpoczął realizacji </w:t>
      </w:r>
      <w:r w:rsidR="00D12969" w:rsidRPr="00247AA6">
        <w:rPr>
          <w:rFonts w:asciiTheme="minorHAnsi" w:hAnsiTheme="minorHAnsi" w:cs="Segoe UI Light"/>
          <w:color w:val="auto"/>
          <w:sz w:val="22"/>
          <w:szCs w:val="22"/>
        </w:rPr>
        <w:t xml:space="preserve">przedmiotu umowy </w:t>
      </w:r>
      <w:r w:rsidRPr="00247AA6">
        <w:rPr>
          <w:rFonts w:asciiTheme="minorHAnsi" w:hAnsiTheme="minorHAnsi" w:cs="Segoe UI Light"/>
          <w:color w:val="auto"/>
          <w:sz w:val="22"/>
          <w:szCs w:val="22"/>
        </w:rPr>
        <w:t xml:space="preserve">w ciągu 15 dni od daty </w:t>
      </w:r>
      <w:r w:rsidR="00D12969" w:rsidRPr="00247AA6">
        <w:rPr>
          <w:rFonts w:asciiTheme="minorHAnsi" w:hAnsiTheme="minorHAnsi" w:cs="Segoe UI Light"/>
          <w:color w:val="auto"/>
          <w:sz w:val="22"/>
          <w:szCs w:val="22"/>
        </w:rPr>
        <w:t>zawarcia</w:t>
      </w:r>
      <w:r w:rsidRPr="00247AA6">
        <w:rPr>
          <w:rFonts w:asciiTheme="minorHAnsi" w:hAnsiTheme="minorHAnsi" w:cs="Segoe UI Light"/>
          <w:color w:val="auto"/>
          <w:sz w:val="22"/>
          <w:szCs w:val="22"/>
        </w:rPr>
        <w:t xml:space="preserve"> umowy lub przerwał realizację </w:t>
      </w:r>
      <w:r w:rsidR="00732B2B" w:rsidRPr="00247AA6">
        <w:rPr>
          <w:rFonts w:asciiTheme="minorHAnsi" w:hAnsiTheme="minorHAnsi" w:cs="Segoe UI Light"/>
          <w:color w:val="auto"/>
          <w:sz w:val="22"/>
          <w:szCs w:val="22"/>
        </w:rPr>
        <w:t>przedmiotu umowy</w:t>
      </w:r>
      <w:r w:rsidRPr="00247AA6">
        <w:rPr>
          <w:rFonts w:asciiTheme="minorHAnsi" w:hAnsiTheme="minorHAnsi" w:cs="Segoe UI Light"/>
          <w:color w:val="auto"/>
          <w:sz w:val="22"/>
          <w:szCs w:val="22"/>
        </w:rPr>
        <w:t xml:space="preserve"> na okres dłuższy niż 15 dni, </w:t>
      </w:r>
    </w:p>
    <w:p w:rsidR="00A84941" w:rsidRPr="00247AA6" w:rsidRDefault="00A84941" w:rsidP="009626D3">
      <w:pPr>
        <w:pStyle w:val="Default"/>
        <w:numPr>
          <w:ilvl w:val="0"/>
          <w:numId w:val="4"/>
        </w:numPr>
        <w:spacing w:before="120" w:after="120"/>
        <w:ind w:left="723"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jeżeli </w:t>
      </w:r>
      <w:r w:rsidR="00644263" w:rsidRPr="00247AA6">
        <w:rPr>
          <w:rFonts w:asciiTheme="minorHAnsi" w:hAnsiTheme="minorHAnsi" w:cs="Segoe UI Light"/>
          <w:color w:val="auto"/>
          <w:sz w:val="22"/>
          <w:szCs w:val="22"/>
        </w:rPr>
        <w:t>Wykonawca</w:t>
      </w:r>
      <w:r w:rsidRPr="00247AA6">
        <w:rPr>
          <w:rFonts w:asciiTheme="minorHAnsi" w:hAnsiTheme="minorHAnsi" w:cs="Segoe UI Light"/>
          <w:color w:val="auto"/>
          <w:sz w:val="22"/>
          <w:szCs w:val="22"/>
        </w:rPr>
        <w:t xml:space="preserve">, mimo pisemnych zastrzeżeń Zamawiającego nie realizuje </w:t>
      </w:r>
      <w:r w:rsidR="00D12969" w:rsidRPr="00247AA6">
        <w:rPr>
          <w:rFonts w:asciiTheme="minorHAnsi" w:hAnsiTheme="minorHAnsi" w:cs="Segoe UI Light"/>
          <w:color w:val="auto"/>
          <w:sz w:val="22"/>
          <w:szCs w:val="22"/>
        </w:rPr>
        <w:t xml:space="preserve">przedmiotu umowy </w:t>
      </w:r>
      <w:r w:rsidRPr="00247AA6">
        <w:rPr>
          <w:rFonts w:asciiTheme="minorHAnsi" w:hAnsiTheme="minorHAnsi" w:cs="Segoe UI Light"/>
          <w:color w:val="auto"/>
          <w:sz w:val="22"/>
          <w:szCs w:val="22"/>
        </w:rPr>
        <w:t xml:space="preserve">zgodnie z warunkami umowy lub w rażący sposób zaniedbuje zobowiązania umowne. </w:t>
      </w:r>
    </w:p>
    <w:p w:rsidR="00A84941"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Wypowiedzenie umowy musi nastąpić w formie pisemnej z podaniem uzasadnienia. </w:t>
      </w:r>
    </w:p>
    <w:p w:rsidR="00644263"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 razie wypowiedzenia umowy strony sporządzają protokół określający zrealizowany zakres umowy. </w:t>
      </w:r>
    </w:p>
    <w:p w:rsidR="00A84941" w:rsidRPr="00247AA6" w:rsidRDefault="00A84941" w:rsidP="009626D3">
      <w:pPr>
        <w:pStyle w:val="Default"/>
        <w:numPr>
          <w:ilvl w:val="0"/>
          <w:numId w:val="3"/>
        </w:numPr>
        <w:spacing w:before="120" w:after="120"/>
        <w:ind w:hanging="357"/>
        <w:jc w:val="both"/>
        <w:rPr>
          <w:rFonts w:asciiTheme="minorHAnsi" w:hAnsiTheme="minorHAnsi" w:cs="Segoe UI Light"/>
          <w:color w:val="auto"/>
          <w:sz w:val="22"/>
          <w:szCs w:val="22"/>
        </w:rPr>
      </w:pPr>
      <w:r w:rsidRPr="00247AA6">
        <w:rPr>
          <w:rFonts w:asciiTheme="minorHAnsi" w:hAnsiTheme="minorHAnsi" w:cs="Segoe UI Light"/>
          <w:color w:val="auto"/>
          <w:sz w:val="22"/>
          <w:szCs w:val="22"/>
        </w:rPr>
        <w:t xml:space="preserve">W razie wystąpienia istotnej zmiany okoliczności powodującej, że wykonanie umowy nie leży </w:t>
      </w:r>
      <w:r w:rsidR="00732B2B" w:rsidRPr="00247AA6">
        <w:rPr>
          <w:rFonts w:asciiTheme="minorHAnsi" w:hAnsiTheme="minorHAnsi" w:cs="Segoe UI Light"/>
          <w:color w:val="auto"/>
          <w:sz w:val="22"/>
          <w:szCs w:val="22"/>
        </w:rPr>
        <w:br/>
      </w:r>
      <w:r w:rsidRPr="00247AA6">
        <w:rPr>
          <w:rFonts w:asciiTheme="minorHAnsi" w:hAnsiTheme="minorHAnsi" w:cs="Segoe UI Light"/>
          <w:color w:val="auto"/>
          <w:sz w:val="22"/>
          <w:szCs w:val="22"/>
        </w:rPr>
        <w:t xml:space="preserve">w interesie publicznym, czego nie można było przewidzieć w chwili zawarcia umowy, Zamawiający może odstąpić od umowy w terminie miesiąca od powzięcia wiadomości </w:t>
      </w:r>
      <w:r w:rsidR="00732B2B" w:rsidRPr="00247AA6">
        <w:rPr>
          <w:rFonts w:asciiTheme="minorHAnsi" w:hAnsiTheme="minorHAnsi" w:cs="Segoe UI Light"/>
          <w:color w:val="auto"/>
          <w:sz w:val="22"/>
          <w:szCs w:val="22"/>
        </w:rPr>
        <w:br/>
      </w:r>
      <w:r w:rsidRPr="00247AA6">
        <w:rPr>
          <w:rFonts w:asciiTheme="minorHAnsi" w:hAnsiTheme="minorHAnsi" w:cs="Segoe UI Light"/>
          <w:color w:val="auto"/>
          <w:sz w:val="22"/>
          <w:szCs w:val="22"/>
        </w:rPr>
        <w:t xml:space="preserve">o powyższych okolicznościach. W takim wypadku </w:t>
      </w:r>
      <w:r w:rsidR="00644263" w:rsidRPr="00247AA6">
        <w:rPr>
          <w:rFonts w:asciiTheme="minorHAnsi" w:hAnsiTheme="minorHAnsi" w:cs="Segoe UI Light"/>
          <w:color w:val="auto"/>
          <w:sz w:val="22"/>
          <w:szCs w:val="22"/>
        </w:rPr>
        <w:t>Wykonawca</w:t>
      </w:r>
      <w:r w:rsidRPr="00247AA6">
        <w:rPr>
          <w:rFonts w:asciiTheme="minorHAnsi" w:hAnsiTheme="minorHAnsi" w:cs="Segoe UI Light"/>
          <w:color w:val="auto"/>
          <w:sz w:val="22"/>
          <w:szCs w:val="22"/>
        </w:rPr>
        <w:t xml:space="preserve"> może żądać jedynie wynagrodzenia należnego z tytułu wykonanej części umowy. </w:t>
      </w:r>
    </w:p>
    <w:p w:rsidR="00776F06" w:rsidRPr="00247AA6" w:rsidRDefault="00776F06" w:rsidP="00311F73">
      <w:pPr>
        <w:pStyle w:val="Default"/>
        <w:jc w:val="center"/>
        <w:rPr>
          <w:rFonts w:asciiTheme="minorHAnsi" w:hAnsiTheme="minorHAnsi" w:cs="Segoe UI Light"/>
          <w:b/>
          <w:bCs/>
          <w:color w:val="auto"/>
          <w:sz w:val="22"/>
          <w:szCs w:val="22"/>
        </w:rPr>
      </w:pPr>
    </w:p>
    <w:p w:rsidR="006A27FD" w:rsidRDefault="006A27FD" w:rsidP="00311F73">
      <w:pPr>
        <w:pStyle w:val="Default"/>
        <w:jc w:val="center"/>
        <w:rPr>
          <w:rFonts w:asciiTheme="minorHAnsi" w:hAnsiTheme="minorHAnsi" w:cs="Segoe UI Light"/>
          <w:b/>
          <w:bCs/>
          <w:color w:val="auto"/>
          <w:sz w:val="22"/>
          <w:szCs w:val="22"/>
        </w:rPr>
      </w:pPr>
    </w:p>
    <w:p w:rsidR="00A84941" w:rsidRPr="0010374E" w:rsidRDefault="003B3FAE"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1</w:t>
      </w:r>
      <w:r w:rsidR="00682A9C">
        <w:rPr>
          <w:rFonts w:asciiTheme="minorHAnsi" w:hAnsiTheme="minorHAnsi" w:cs="Segoe UI Light"/>
          <w:b/>
          <w:bCs/>
          <w:color w:val="auto"/>
          <w:sz w:val="22"/>
          <w:szCs w:val="22"/>
        </w:rPr>
        <w:t>5</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Zmiany umowy</w:t>
      </w:r>
    </w:p>
    <w:p w:rsidR="0071141E" w:rsidRPr="000B2845" w:rsidRDefault="0071141E" w:rsidP="00311F73">
      <w:pPr>
        <w:pStyle w:val="Default"/>
        <w:jc w:val="center"/>
        <w:rPr>
          <w:rFonts w:asciiTheme="minorHAnsi" w:hAnsiTheme="minorHAnsi" w:cs="Segoe UI Light"/>
          <w:color w:val="auto"/>
          <w:sz w:val="16"/>
          <w:szCs w:val="16"/>
        </w:rPr>
      </w:pPr>
    </w:p>
    <w:p w:rsidR="00383EAC" w:rsidRPr="009626D3" w:rsidRDefault="00F06FCF" w:rsidP="009626D3">
      <w:pPr>
        <w:pStyle w:val="Default"/>
        <w:numPr>
          <w:ilvl w:val="0"/>
          <w:numId w:val="5"/>
        </w:numPr>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Poza przypadkami określonymi w art. 144 ust. 1 pkt. 2-6 ustawy Pzp Zamawiający przewiduje następujące możliwości dokonania zmian umowy oraz określa warunki takiej zmiany </w:t>
      </w:r>
      <w:r w:rsidR="00D12969">
        <w:rPr>
          <w:rFonts w:asciiTheme="minorHAnsi" w:hAnsiTheme="minorHAnsi" w:cs="Segoe UI Light"/>
          <w:color w:val="auto"/>
          <w:sz w:val="22"/>
          <w:szCs w:val="22"/>
        </w:rPr>
        <w:br/>
      </w:r>
      <w:r w:rsidRPr="0010374E">
        <w:rPr>
          <w:rFonts w:asciiTheme="minorHAnsi" w:hAnsiTheme="minorHAnsi" w:cs="Segoe UI Light"/>
          <w:color w:val="auto"/>
          <w:sz w:val="22"/>
          <w:szCs w:val="22"/>
        </w:rPr>
        <w:t>w przypadku:</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 xml:space="preserve">konieczności wprowadzenia zmian będących następstwem zmian wytycznych lub zaleceń instytucji, która przyznała </w:t>
      </w:r>
      <w:r w:rsidR="00732B2B">
        <w:rPr>
          <w:rFonts w:asciiTheme="minorHAnsi" w:hAnsiTheme="minorHAnsi" w:cs="Segoe UI Light"/>
          <w:color w:val="auto"/>
          <w:sz w:val="22"/>
          <w:szCs w:val="22"/>
        </w:rPr>
        <w:t>środki na sfinansowanie Zadania;</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w:t>
      </w:r>
      <w:r w:rsidR="00732B2B">
        <w:rPr>
          <w:rFonts w:asciiTheme="minorHAnsi" w:hAnsiTheme="minorHAnsi" w:cs="Segoe UI Light"/>
          <w:color w:val="auto"/>
          <w:sz w:val="22"/>
          <w:szCs w:val="22"/>
        </w:rPr>
        <w:t>czności zmiany terminu umownego;</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 xml:space="preserve">zmiany przepisów prawnych istotnych dla </w:t>
      </w:r>
      <w:r w:rsidR="00732B2B">
        <w:rPr>
          <w:rFonts w:asciiTheme="minorHAnsi" w:hAnsiTheme="minorHAnsi" w:cs="Segoe UI Light"/>
          <w:color w:val="auto"/>
          <w:sz w:val="22"/>
          <w:szCs w:val="22"/>
        </w:rPr>
        <w:t>realizacji przedmiotu umowy;</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wystąpienia zmiany obowiązującej stawki podatku od towarów i usług (VAT); w takim wypadku zmianie ulegnie wyłącznie kwota podatku VAT, a wartość netto wynagrodzenia</w:t>
      </w:r>
      <w:r w:rsidR="00732B2B">
        <w:rPr>
          <w:rFonts w:asciiTheme="minorHAnsi" w:hAnsiTheme="minorHAnsi" w:cs="Segoe UI Light"/>
          <w:color w:val="auto"/>
          <w:sz w:val="22"/>
          <w:szCs w:val="22"/>
        </w:rPr>
        <w:t xml:space="preserve"> Wykonawcy pozostanie bez zmian;</w:t>
      </w:r>
    </w:p>
    <w:p w:rsidR="00F06FCF" w:rsidRPr="00E14B98" w:rsidRDefault="00D06AC0" w:rsidP="009626D3">
      <w:pPr>
        <w:pStyle w:val="Default"/>
        <w:numPr>
          <w:ilvl w:val="0"/>
          <w:numId w:val="34"/>
        </w:numPr>
        <w:spacing w:before="120"/>
        <w:jc w:val="both"/>
        <w:rPr>
          <w:rFonts w:asciiTheme="minorHAnsi" w:hAnsiTheme="minorHAnsi" w:cs="Segoe UI Light"/>
          <w:color w:val="auto"/>
          <w:sz w:val="22"/>
          <w:szCs w:val="22"/>
        </w:rPr>
      </w:pPr>
      <w:r>
        <w:rPr>
          <w:rFonts w:asciiTheme="minorHAnsi" w:hAnsiTheme="minorHAnsi" w:cs="Segoe UI Light"/>
          <w:color w:val="auto"/>
          <w:sz w:val="22"/>
          <w:szCs w:val="22"/>
        </w:rPr>
        <w:t>p</w:t>
      </w:r>
      <w:r w:rsidR="00F06FCF" w:rsidRPr="00E14B98">
        <w:rPr>
          <w:rFonts w:asciiTheme="minorHAnsi" w:hAnsiTheme="minorHAnsi" w:cs="Segoe UI Light"/>
          <w:color w:val="auto"/>
          <w:sz w:val="22"/>
          <w:szCs w:val="22"/>
        </w:rPr>
        <w:t>rzekroczeni</w:t>
      </w:r>
      <w:r w:rsidR="001D7DBE">
        <w:rPr>
          <w:rFonts w:asciiTheme="minorHAnsi" w:hAnsiTheme="minorHAnsi" w:cs="Segoe UI Light"/>
          <w:color w:val="auto"/>
          <w:sz w:val="22"/>
          <w:szCs w:val="22"/>
        </w:rPr>
        <w:t>a</w:t>
      </w:r>
      <w:r w:rsidR="00F06FCF" w:rsidRPr="00E14B98">
        <w:rPr>
          <w:rFonts w:asciiTheme="minorHAnsi" w:hAnsiTheme="minorHAnsi" w:cs="Segoe UI Light"/>
          <w:color w:val="auto"/>
          <w:sz w:val="22"/>
          <w:szCs w:val="22"/>
        </w:rPr>
        <w:t xml:space="preserve"> zakreślonych przez prawo terminów wydania przez właściwy organ lub inną instytucję decyzji, zgód </w:t>
      </w:r>
      <w:r w:rsidR="00732B2B">
        <w:rPr>
          <w:rFonts w:asciiTheme="minorHAnsi" w:hAnsiTheme="minorHAnsi" w:cs="Segoe UI Light"/>
          <w:color w:val="auto"/>
          <w:sz w:val="22"/>
          <w:szCs w:val="22"/>
        </w:rPr>
        <w:t>lub innych dokumentów niezbędnych</w:t>
      </w:r>
      <w:r w:rsidR="00F06FCF" w:rsidRPr="00E14B98">
        <w:rPr>
          <w:rFonts w:asciiTheme="minorHAnsi" w:hAnsiTheme="minorHAnsi" w:cs="Segoe UI Light"/>
          <w:color w:val="auto"/>
          <w:sz w:val="22"/>
          <w:szCs w:val="22"/>
        </w:rPr>
        <w:t xml:space="preserve"> do prawidłow</w:t>
      </w:r>
      <w:r w:rsidR="00732B2B">
        <w:rPr>
          <w:rFonts w:asciiTheme="minorHAnsi" w:hAnsiTheme="minorHAnsi" w:cs="Segoe UI Light"/>
          <w:color w:val="auto"/>
          <w:sz w:val="22"/>
          <w:szCs w:val="22"/>
        </w:rPr>
        <w:t>ej realizacji przedmiotu umowy;</w:t>
      </w:r>
    </w:p>
    <w:p w:rsidR="00F06FCF" w:rsidRPr="00E14B98" w:rsidRDefault="00D06AC0" w:rsidP="009626D3">
      <w:pPr>
        <w:pStyle w:val="Default"/>
        <w:numPr>
          <w:ilvl w:val="0"/>
          <w:numId w:val="34"/>
        </w:numPr>
        <w:spacing w:before="120"/>
        <w:jc w:val="both"/>
        <w:rPr>
          <w:rFonts w:asciiTheme="minorHAnsi" w:hAnsiTheme="minorHAnsi" w:cs="Segoe UI Light"/>
          <w:color w:val="auto"/>
          <w:sz w:val="22"/>
          <w:szCs w:val="22"/>
        </w:rPr>
      </w:pPr>
      <w:r>
        <w:rPr>
          <w:rFonts w:asciiTheme="minorHAnsi" w:hAnsiTheme="minorHAnsi" w:cs="Segoe UI Light"/>
          <w:color w:val="auto"/>
          <w:sz w:val="22"/>
          <w:szCs w:val="22"/>
        </w:rPr>
        <w:t>o</w:t>
      </w:r>
      <w:r w:rsidR="00F06FCF" w:rsidRPr="00E14B98">
        <w:rPr>
          <w:rFonts w:asciiTheme="minorHAnsi" w:hAnsiTheme="minorHAnsi" w:cs="Segoe UI Light"/>
          <w:color w:val="auto"/>
          <w:sz w:val="22"/>
          <w:szCs w:val="22"/>
        </w:rPr>
        <w:t>dmow</w:t>
      </w:r>
      <w:r>
        <w:rPr>
          <w:rFonts w:asciiTheme="minorHAnsi" w:hAnsiTheme="minorHAnsi" w:cs="Segoe UI Light"/>
          <w:color w:val="auto"/>
          <w:sz w:val="22"/>
          <w:szCs w:val="22"/>
        </w:rPr>
        <w:t>y</w:t>
      </w:r>
      <w:r w:rsidR="00F06FCF" w:rsidRPr="00E14B98">
        <w:rPr>
          <w:rFonts w:asciiTheme="minorHAnsi" w:hAnsiTheme="minorHAnsi" w:cs="Segoe UI Light"/>
          <w:color w:val="auto"/>
          <w:sz w:val="22"/>
          <w:szCs w:val="22"/>
        </w:rPr>
        <w:t xml:space="preserve"> wydania  przez właściwy organ lub inną instytucję decyzji, zgody  lub innego dokumentu na skutek bł</w:t>
      </w:r>
      <w:r w:rsidR="00732B2B">
        <w:rPr>
          <w:rFonts w:asciiTheme="minorHAnsi" w:hAnsiTheme="minorHAnsi" w:cs="Segoe UI Light"/>
          <w:color w:val="auto"/>
          <w:sz w:val="22"/>
          <w:szCs w:val="22"/>
        </w:rPr>
        <w:t>ędów w dokumentacji projektowej;</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zmiany przepisów powodujących konieczność zastosowania innych rozwiązań niż zakładano</w:t>
      </w:r>
      <w:r w:rsidR="00732B2B">
        <w:rPr>
          <w:rFonts w:asciiTheme="minorHAnsi" w:hAnsiTheme="minorHAnsi" w:cs="Segoe UI Light"/>
          <w:color w:val="auto"/>
          <w:sz w:val="22"/>
          <w:szCs w:val="22"/>
        </w:rPr>
        <w:t xml:space="preserve"> w opisie przedmiotu zamówienia;</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zmiany przepisów powodujących konieczność uzyskania dokumentów, które te przepisy narzucają;</w:t>
      </w:r>
    </w:p>
    <w:p w:rsidR="00F06FCF" w:rsidRPr="00E14B98" w:rsidRDefault="00F06FCF" w:rsidP="009626D3">
      <w:pPr>
        <w:pStyle w:val="Default"/>
        <w:numPr>
          <w:ilvl w:val="0"/>
          <w:numId w:val="34"/>
        </w:numPr>
        <w:spacing w:before="120"/>
        <w:jc w:val="both"/>
        <w:rPr>
          <w:rFonts w:asciiTheme="minorHAnsi" w:hAnsiTheme="minorHAnsi" w:cs="Segoe UI Light"/>
          <w:color w:val="auto"/>
          <w:sz w:val="22"/>
          <w:szCs w:val="22"/>
        </w:rPr>
      </w:pPr>
      <w:r w:rsidRPr="00E14B98">
        <w:rPr>
          <w:rFonts w:asciiTheme="minorHAnsi" w:hAnsiTheme="minorHAnsi" w:cs="Segoe UI Light"/>
          <w:color w:val="auto"/>
          <w:sz w:val="22"/>
          <w:szCs w:val="22"/>
        </w:rPr>
        <w:t>konieczności dokonania korekt w zatwierdzonym przez Zamawiającego rozwiązaniu projektowym, a wynikających ze zmiany stanowiska Zamawiającego lub stanowiska instytucj</w:t>
      </w:r>
      <w:r w:rsidR="00732B2B">
        <w:rPr>
          <w:rFonts w:asciiTheme="minorHAnsi" w:hAnsiTheme="minorHAnsi" w:cs="Segoe UI Light"/>
          <w:color w:val="auto"/>
          <w:sz w:val="22"/>
          <w:szCs w:val="22"/>
        </w:rPr>
        <w:t>i uzgadniających (opiniujących).</w:t>
      </w:r>
    </w:p>
    <w:p w:rsidR="00FE5FFF" w:rsidRPr="002D78A9" w:rsidRDefault="00FE5FFF" w:rsidP="00FE5FFF">
      <w:pPr>
        <w:pStyle w:val="Akapitzlist"/>
        <w:numPr>
          <w:ilvl w:val="0"/>
          <w:numId w:val="5"/>
        </w:numPr>
        <w:shd w:val="clear" w:color="auto" w:fill="FFFFFF"/>
        <w:tabs>
          <w:tab w:val="left" w:pos="284"/>
        </w:tabs>
        <w:spacing w:before="120" w:after="120" w:line="240" w:lineRule="auto"/>
        <w:ind w:left="357" w:hanging="357"/>
        <w:contextualSpacing w:val="0"/>
        <w:jc w:val="both"/>
        <w:rPr>
          <w:rFonts w:asciiTheme="minorHAnsi" w:hAnsiTheme="minorHAnsi" w:cs="Calibri"/>
        </w:rPr>
      </w:pPr>
      <w:r w:rsidRPr="002D78A9">
        <w:rPr>
          <w:rFonts w:asciiTheme="minorHAnsi" w:hAnsiTheme="minorHAnsi" w:cs="Calibri"/>
        </w:rPr>
        <w:t>Zmiany do umowy o przedmiotowe zamówienie wymagać będą dla swojej ważności zgody Stron i zachowania formy pisemnej .</w:t>
      </w:r>
    </w:p>
    <w:p w:rsidR="00FE5FFF" w:rsidRPr="002D78A9" w:rsidRDefault="00FE5FFF" w:rsidP="00FE5FFF">
      <w:pPr>
        <w:pStyle w:val="Akapitzlist"/>
        <w:numPr>
          <w:ilvl w:val="0"/>
          <w:numId w:val="5"/>
        </w:numPr>
        <w:shd w:val="clear" w:color="auto" w:fill="FFFFFF"/>
        <w:tabs>
          <w:tab w:val="left" w:pos="284"/>
        </w:tabs>
        <w:spacing w:before="120" w:after="120" w:line="240" w:lineRule="auto"/>
        <w:ind w:left="357" w:hanging="357"/>
        <w:contextualSpacing w:val="0"/>
        <w:jc w:val="both"/>
        <w:rPr>
          <w:rFonts w:asciiTheme="minorHAnsi" w:hAnsiTheme="minorHAnsi" w:cs="Calibri"/>
        </w:rPr>
      </w:pPr>
      <w:r w:rsidRPr="002D78A9">
        <w:rPr>
          <w:rFonts w:asciiTheme="minorHAnsi" w:hAnsiTheme="minorHAnsi"/>
        </w:rPr>
        <w:t xml:space="preserve">Nie stanowi zmiany umowy w rozumieniu </w:t>
      </w:r>
      <w:r w:rsidR="00247AA6">
        <w:rPr>
          <w:rFonts w:asciiTheme="minorHAnsi" w:hAnsiTheme="minorHAnsi"/>
        </w:rPr>
        <w:t>art.</w:t>
      </w:r>
      <w:r w:rsidRPr="002D78A9">
        <w:rPr>
          <w:rFonts w:asciiTheme="minorHAnsi" w:hAnsiTheme="minorHAnsi"/>
        </w:rPr>
        <w:t xml:space="preserve"> 144 ustawy Pzp: </w:t>
      </w:r>
    </w:p>
    <w:p w:rsidR="005815BF" w:rsidRDefault="00FE5FFF" w:rsidP="000B2845">
      <w:pPr>
        <w:pStyle w:val="Akapitzlist"/>
        <w:numPr>
          <w:ilvl w:val="2"/>
          <w:numId w:val="39"/>
        </w:numPr>
        <w:shd w:val="clear" w:color="auto" w:fill="FFFFFF"/>
        <w:tabs>
          <w:tab w:val="left" w:pos="284"/>
        </w:tabs>
        <w:spacing w:before="120" w:after="120" w:line="240" w:lineRule="auto"/>
        <w:ind w:left="567"/>
        <w:contextualSpacing w:val="0"/>
        <w:jc w:val="both"/>
        <w:rPr>
          <w:rFonts w:asciiTheme="minorHAnsi" w:hAnsiTheme="minorHAnsi" w:cs="Calibri"/>
        </w:rPr>
      </w:pPr>
      <w:r>
        <w:rPr>
          <w:rFonts w:asciiTheme="minorHAnsi" w:hAnsiTheme="minorHAnsi"/>
        </w:rPr>
        <w:t xml:space="preserve"> </w:t>
      </w:r>
      <w:r w:rsidRPr="002D78A9">
        <w:rPr>
          <w:rFonts w:asciiTheme="minorHAnsi" w:hAnsiTheme="minorHAnsi"/>
        </w:rPr>
        <w:t>zmiana danych związanych z obsługą administracyjno-organizacyjną umowy (np. zmiana rachunku bankowego),</w:t>
      </w:r>
    </w:p>
    <w:p w:rsidR="005815BF" w:rsidRDefault="00B16132" w:rsidP="000B2845">
      <w:pPr>
        <w:pStyle w:val="Akapitzlist"/>
        <w:numPr>
          <w:ilvl w:val="2"/>
          <w:numId w:val="39"/>
        </w:numPr>
        <w:shd w:val="clear" w:color="auto" w:fill="FFFFFF"/>
        <w:tabs>
          <w:tab w:val="left" w:pos="284"/>
        </w:tabs>
        <w:spacing w:before="120" w:after="120" w:line="240" w:lineRule="auto"/>
        <w:ind w:left="567"/>
        <w:contextualSpacing w:val="0"/>
        <w:jc w:val="both"/>
      </w:pPr>
      <w:r>
        <w:rPr>
          <w:rFonts w:asciiTheme="minorHAnsi" w:hAnsiTheme="minorHAnsi"/>
        </w:rPr>
        <w:t xml:space="preserve"> </w:t>
      </w:r>
      <w:r w:rsidR="00FE5FFF" w:rsidRPr="002D78A9">
        <w:rPr>
          <w:rFonts w:asciiTheme="minorHAnsi" w:hAnsiTheme="minorHAnsi"/>
        </w:rPr>
        <w:t>zmiana danych teleadresowych Stron</w:t>
      </w:r>
      <w:r w:rsidR="00FE5FFF">
        <w:rPr>
          <w:rFonts w:asciiTheme="minorHAnsi" w:hAnsiTheme="minorHAnsi"/>
        </w:rPr>
        <w:t>.</w:t>
      </w:r>
    </w:p>
    <w:p w:rsidR="00D06AC0" w:rsidRPr="000B2845" w:rsidRDefault="00D06AC0" w:rsidP="00311F73">
      <w:pPr>
        <w:pStyle w:val="Default"/>
        <w:jc w:val="center"/>
        <w:rPr>
          <w:rFonts w:asciiTheme="minorHAnsi" w:hAnsiTheme="minorHAnsi" w:cs="Segoe UI Light"/>
          <w:b/>
          <w:bCs/>
          <w:color w:val="auto"/>
          <w:sz w:val="16"/>
          <w:szCs w:val="16"/>
        </w:rPr>
      </w:pPr>
    </w:p>
    <w:p w:rsidR="00A73BC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1</w:t>
      </w:r>
      <w:r w:rsidR="00682A9C">
        <w:rPr>
          <w:rFonts w:asciiTheme="minorHAnsi" w:hAnsiTheme="minorHAnsi" w:cs="Segoe UI Light"/>
          <w:b/>
          <w:color w:val="auto"/>
          <w:sz w:val="22"/>
          <w:szCs w:val="22"/>
        </w:rPr>
        <w:t>6</w:t>
      </w:r>
      <w:r w:rsidR="00EA6222" w:rsidRPr="0010374E">
        <w:rPr>
          <w:rFonts w:asciiTheme="minorHAnsi" w:hAnsiTheme="minorHAnsi" w:cs="Segoe UI Light"/>
          <w:color w:val="auto"/>
          <w:sz w:val="22"/>
          <w:szCs w:val="22"/>
        </w:rPr>
        <w:t xml:space="preserve"> </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Poufność</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F06FCF" w:rsidP="000B2845">
      <w:pPr>
        <w:pStyle w:val="Default"/>
        <w:ind w:left="36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w:t>
      </w:r>
      <w:r w:rsidR="00A84941" w:rsidRPr="0010374E">
        <w:rPr>
          <w:rFonts w:asciiTheme="minorHAnsi" w:hAnsiTheme="minorHAnsi" w:cs="Segoe UI Light"/>
          <w:color w:val="auto"/>
          <w:sz w:val="22"/>
          <w:szCs w:val="22"/>
        </w:rPr>
        <w:t xml:space="preserve"> </w:t>
      </w:r>
      <w:r w:rsidR="00732B2B">
        <w:rPr>
          <w:rFonts w:asciiTheme="minorHAnsi" w:hAnsiTheme="minorHAnsi" w:cs="Segoe UI Light"/>
          <w:color w:val="auto"/>
          <w:sz w:val="22"/>
          <w:szCs w:val="22"/>
        </w:rPr>
        <w:t>z</w:t>
      </w:r>
      <w:r w:rsidR="00A84941" w:rsidRPr="0010374E">
        <w:rPr>
          <w:rFonts w:asciiTheme="minorHAnsi" w:hAnsiTheme="minorHAnsi" w:cs="Segoe UI Light"/>
          <w:color w:val="auto"/>
          <w:sz w:val="22"/>
          <w:szCs w:val="22"/>
        </w:rPr>
        <w:t xml:space="preserve">obowiązany jest do zachowania w tajemnicy wszelkich poufnych informacji uzyskanych w związku z umową, także po ustaniu stosunku umownego z Zamawiającym. </w:t>
      </w:r>
    </w:p>
    <w:p w:rsidR="00A84941" w:rsidRPr="00F938D9" w:rsidRDefault="00A84941" w:rsidP="00311F73">
      <w:pPr>
        <w:pStyle w:val="Default"/>
        <w:jc w:val="center"/>
        <w:rPr>
          <w:rFonts w:asciiTheme="minorHAnsi" w:hAnsiTheme="minorHAnsi" w:cs="Segoe UI Light"/>
          <w:b/>
          <w:bCs/>
          <w:color w:val="auto"/>
          <w:sz w:val="22"/>
          <w:szCs w:val="22"/>
        </w:rPr>
      </w:pPr>
    </w:p>
    <w:p w:rsidR="00B16132" w:rsidRDefault="00B16132" w:rsidP="00311F73">
      <w:pPr>
        <w:pStyle w:val="Default"/>
        <w:jc w:val="center"/>
        <w:rPr>
          <w:rFonts w:asciiTheme="minorHAnsi" w:hAnsiTheme="minorHAnsi" w:cs="Segoe UI Light"/>
          <w:b/>
          <w:bCs/>
          <w:color w:val="auto"/>
          <w:sz w:val="22"/>
          <w:szCs w:val="22"/>
        </w:rPr>
      </w:pPr>
    </w:p>
    <w:p w:rsidR="00B16132" w:rsidRDefault="00B16132" w:rsidP="00311F73">
      <w:pPr>
        <w:pStyle w:val="Default"/>
        <w:jc w:val="center"/>
        <w:rPr>
          <w:rFonts w:asciiTheme="minorHAnsi" w:hAnsiTheme="minorHAnsi" w:cs="Segoe UI Light"/>
          <w:b/>
          <w:bCs/>
          <w:color w:val="auto"/>
          <w:sz w:val="22"/>
          <w:szCs w:val="22"/>
        </w:rPr>
      </w:pPr>
    </w:p>
    <w:p w:rsidR="00B16132" w:rsidRDefault="00B16132" w:rsidP="00311F73">
      <w:pPr>
        <w:pStyle w:val="Default"/>
        <w:jc w:val="center"/>
        <w:rPr>
          <w:rFonts w:asciiTheme="minorHAnsi" w:hAnsiTheme="minorHAnsi" w:cs="Segoe UI Light"/>
          <w:b/>
          <w:bCs/>
          <w:color w:val="auto"/>
          <w:sz w:val="22"/>
          <w:szCs w:val="22"/>
        </w:rPr>
      </w:pPr>
    </w:p>
    <w:p w:rsidR="00A84941" w:rsidRPr="0010374E" w:rsidRDefault="00A84941" w:rsidP="00311F73">
      <w:pPr>
        <w:pStyle w:val="Default"/>
        <w:jc w:val="center"/>
        <w:rPr>
          <w:rFonts w:asciiTheme="minorHAnsi" w:hAnsiTheme="minorHAnsi" w:cs="Segoe UI Light"/>
          <w:color w:val="auto"/>
          <w:sz w:val="22"/>
          <w:szCs w:val="22"/>
        </w:rPr>
      </w:pPr>
      <w:r w:rsidRPr="0010374E">
        <w:rPr>
          <w:rFonts w:asciiTheme="minorHAnsi" w:hAnsiTheme="minorHAnsi" w:cs="Segoe UI Light"/>
          <w:b/>
          <w:bCs/>
          <w:color w:val="auto"/>
          <w:sz w:val="22"/>
          <w:szCs w:val="22"/>
        </w:rPr>
        <w:t xml:space="preserve">§ </w:t>
      </w:r>
      <w:r w:rsidR="00F06FCF" w:rsidRPr="0010374E">
        <w:rPr>
          <w:rFonts w:asciiTheme="minorHAnsi" w:hAnsiTheme="minorHAnsi" w:cs="Segoe UI Light"/>
          <w:b/>
          <w:bCs/>
          <w:color w:val="auto"/>
          <w:sz w:val="22"/>
          <w:szCs w:val="22"/>
        </w:rPr>
        <w:t>1</w:t>
      </w:r>
      <w:r w:rsidR="00682A9C">
        <w:rPr>
          <w:rFonts w:asciiTheme="minorHAnsi" w:hAnsiTheme="minorHAnsi" w:cs="Segoe UI Light"/>
          <w:b/>
          <w:bCs/>
          <w:color w:val="auto"/>
          <w:sz w:val="22"/>
          <w:szCs w:val="22"/>
        </w:rPr>
        <w:t>7</w:t>
      </w:r>
    </w:p>
    <w:p w:rsidR="00A84941" w:rsidRPr="009626D3" w:rsidRDefault="00A84941" w:rsidP="00311F73">
      <w:pPr>
        <w:pStyle w:val="Default"/>
        <w:jc w:val="center"/>
        <w:rPr>
          <w:rFonts w:asciiTheme="minorHAnsi" w:hAnsiTheme="minorHAnsi" w:cs="Segoe UI Light"/>
          <w:b/>
          <w:bCs/>
          <w:color w:val="auto"/>
          <w:sz w:val="22"/>
          <w:szCs w:val="22"/>
        </w:rPr>
      </w:pPr>
      <w:r w:rsidRPr="009626D3">
        <w:rPr>
          <w:rFonts w:asciiTheme="minorHAnsi" w:hAnsiTheme="minorHAnsi" w:cs="Segoe UI Light"/>
          <w:b/>
          <w:bCs/>
          <w:color w:val="auto"/>
          <w:sz w:val="22"/>
          <w:szCs w:val="22"/>
        </w:rPr>
        <w:t>Reprezentacja</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9626D3">
        <w:rPr>
          <w:rFonts w:asciiTheme="minorHAnsi" w:hAnsiTheme="minorHAnsi" w:cs="Segoe UI Light"/>
          <w:color w:val="auto"/>
          <w:sz w:val="22"/>
          <w:szCs w:val="22"/>
        </w:rPr>
        <w:t xml:space="preserve">Osobami uprawnionymi do reprezentowania </w:t>
      </w:r>
      <w:r w:rsidRPr="0010374E">
        <w:rPr>
          <w:rFonts w:asciiTheme="minorHAnsi" w:hAnsiTheme="minorHAnsi" w:cs="Segoe UI Light"/>
          <w:color w:val="auto"/>
          <w:sz w:val="22"/>
          <w:szCs w:val="22"/>
        </w:rPr>
        <w:t xml:space="preserve">stron w trakcie realizacji </w:t>
      </w:r>
      <w:r w:rsidR="009854BF">
        <w:rPr>
          <w:rFonts w:asciiTheme="minorHAnsi" w:hAnsiTheme="minorHAnsi" w:cs="Segoe UI Light"/>
          <w:color w:val="auto"/>
          <w:sz w:val="22"/>
          <w:szCs w:val="22"/>
        </w:rPr>
        <w:t xml:space="preserve">przedmiotu </w:t>
      </w:r>
      <w:r w:rsidRPr="0010374E">
        <w:rPr>
          <w:rFonts w:asciiTheme="minorHAnsi" w:hAnsiTheme="minorHAnsi" w:cs="Segoe UI Light"/>
          <w:color w:val="auto"/>
          <w:sz w:val="22"/>
          <w:szCs w:val="22"/>
        </w:rPr>
        <w:t xml:space="preserve">umowy są: </w:t>
      </w:r>
    </w:p>
    <w:p w:rsidR="00D12969" w:rsidRDefault="00A84941" w:rsidP="009626D3">
      <w:pPr>
        <w:pStyle w:val="Default"/>
        <w:numPr>
          <w:ilvl w:val="0"/>
          <w:numId w:val="7"/>
        </w:numPr>
        <w:spacing w:before="120" w:after="120"/>
        <w:ind w:left="357" w:firstLine="69"/>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po</w:t>
      </w:r>
      <w:r w:rsidR="009854BF">
        <w:rPr>
          <w:rFonts w:asciiTheme="minorHAnsi" w:hAnsiTheme="minorHAnsi" w:cs="Segoe UI Light"/>
          <w:color w:val="auto"/>
          <w:sz w:val="22"/>
          <w:szCs w:val="22"/>
        </w:rPr>
        <w:t xml:space="preserve"> stronie Zamawiającego: </w:t>
      </w:r>
      <w:r w:rsidR="00D711E5" w:rsidRPr="0010374E">
        <w:rPr>
          <w:rFonts w:asciiTheme="minorHAnsi" w:hAnsiTheme="minorHAnsi" w:cs="Segoe UI Light"/>
          <w:color w:val="auto"/>
          <w:sz w:val="22"/>
          <w:szCs w:val="22"/>
        </w:rPr>
        <w:t>……………………………………</w:t>
      </w:r>
      <w:r w:rsidR="009854BF">
        <w:rPr>
          <w:rFonts w:asciiTheme="minorHAnsi" w:hAnsiTheme="minorHAnsi" w:cs="Segoe UI Light"/>
          <w:color w:val="auto"/>
          <w:sz w:val="22"/>
          <w:szCs w:val="22"/>
        </w:rPr>
        <w:t>…………………………………………………………</w:t>
      </w:r>
    </w:p>
    <w:p w:rsidR="00A84941" w:rsidRPr="009854BF" w:rsidRDefault="00A84941" w:rsidP="009626D3">
      <w:pPr>
        <w:pStyle w:val="Default"/>
        <w:numPr>
          <w:ilvl w:val="0"/>
          <w:numId w:val="7"/>
        </w:numPr>
        <w:spacing w:before="120" w:after="120"/>
        <w:ind w:left="357" w:firstLine="69"/>
        <w:jc w:val="both"/>
        <w:rPr>
          <w:rFonts w:asciiTheme="minorHAnsi" w:hAnsiTheme="minorHAnsi" w:cs="Segoe UI Light"/>
          <w:color w:val="auto"/>
          <w:sz w:val="22"/>
          <w:szCs w:val="22"/>
        </w:rPr>
      </w:pPr>
      <w:r w:rsidRPr="00D12969">
        <w:rPr>
          <w:rFonts w:asciiTheme="minorHAnsi" w:hAnsiTheme="minorHAnsi" w:cs="Segoe UI Light"/>
          <w:color w:val="auto"/>
          <w:sz w:val="22"/>
          <w:szCs w:val="22"/>
        </w:rPr>
        <w:t xml:space="preserve">po stronie </w:t>
      </w:r>
      <w:r w:rsidR="00D711E5" w:rsidRPr="00D12969">
        <w:rPr>
          <w:rFonts w:asciiTheme="minorHAnsi" w:hAnsiTheme="minorHAnsi" w:cs="Segoe UI Light"/>
          <w:color w:val="auto"/>
          <w:sz w:val="22"/>
          <w:szCs w:val="22"/>
        </w:rPr>
        <w:t>Wykonawcy</w:t>
      </w:r>
      <w:r w:rsidRPr="00D12969">
        <w:rPr>
          <w:rFonts w:asciiTheme="minorHAnsi" w:hAnsiTheme="minorHAnsi" w:cs="Segoe UI Light"/>
          <w:color w:val="auto"/>
          <w:sz w:val="22"/>
          <w:szCs w:val="22"/>
        </w:rPr>
        <w:t>: ……………………………………</w:t>
      </w:r>
      <w:r w:rsidR="009854BF">
        <w:rPr>
          <w:rFonts w:asciiTheme="minorHAnsi" w:hAnsiTheme="minorHAnsi" w:cs="Segoe UI Light"/>
          <w:color w:val="auto"/>
          <w:sz w:val="22"/>
          <w:szCs w:val="22"/>
        </w:rPr>
        <w:t>……………………………………………………………..</w:t>
      </w:r>
    </w:p>
    <w:p w:rsidR="00A84941" w:rsidRPr="0010374E"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Osoby wymienione w ust. 1 są uprawnione do uzgadniania form i metod pracy, udzielania koniecznych informacji, podejmowania innych niezbędnych działań wynikających z umowy, koniecznych do prawidłowego wykonywania przedmiotu umowy. </w:t>
      </w:r>
    </w:p>
    <w:p w:rsidR="00A84941" w:rsidRDefault="00A84941" w:rsidP="009626D3">
      <w:pPr>
        <w:pStyle w:val="Default"/>
        <w:numPr>
          <w:ilvl w:val="0"/>
          <w:numId w:val="6"/>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Zmiana osób wskazanych w ust. 1 będzie odbywać się poprzez pisemne zgłoszenie drugiej stronie i nie wymaga zmian treści umowy. </w:t>
      </w:r>
    </w:p>
    <w:p w:rsidR="009854BF" w:rsidRPr="000B2845" w:rsidRDefault="009854BF" w:rsidP="009854BF">
      <w:pPr>
        <w:pStyle w:val="Default"/>
        <w:spacing w:before="120" w:after="120"/>
        <w:ind w:left="360"/>
        <w:jc w:val="both"/>
        <w:rPr>
          <w:rFonts w:asciiTheme="minorHAnsi" w:hAnsiTheme="minorHAnsi" w:cs="Segoe UI Light"/>
          <w:color w:val="auto"/>
          <w:sz w:val="16"/>
          <w:szCs w:val="16"/>
        </w:rPr>
      </w:pPr>
    </w:p>
    <w:p w:rsidR="003B3FAE" w:rsidRPr="0010374E" w:rsidRDefault="00F06FCF"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 xml:space="preserve">§ </w:t>
      </w:r>
      <w:r w:rsidR="00644263" w:rsidRPr="0010374E">
        <w:rPr>
          <w:rFonts w:asciiTheme="minorHAnsi" w:hAnsiTheme="minorHAnsi" w:cs="Segoe UI Light"/>
          <w:b/>
          <w:bCs/>
          <w:color w:val="auto"/>
          <w:sz w:val="22"/>
          <w:szCs w:val="22"/>
        </w:rPr>
        <w:t>1</w:t>
      </w:r>
      <w:r w:rsidR="00682A9C">
        <w:rPr>
          <w:rFonts w:asciiTheme="minorHAnsi" w:hAnsiTheme="minorHAnsi" w:cs="Segoe UI Light"/>
          <w:b/>
          <w:bCs/>
          <w:color w:val="auto"/>
          <w:sz w:val="22"/>
          <w:szCs w:val="22"/>
        </w:rPr>
        <w:t>8</w:t>
      </w:r>
    </w:p>
    <w:p w:rsidR="00A84941" w:rsidRPr="0010374E" w:rsidRDefault="00A84941" w:rsidP="00311F73">
      <w:pPr>
        <w:pStyle w:val="Default"/>
        <w:jc w:val="center"/>
        <w:rPr>
          <w:rFonts w:asciiTheme="minorHAnsi" w:hAnsiTheme="minorHAnsi" w:cs="Segoe UI Light"/>
          <w:b/>
          <w:bCs/>
          <w:color w:val="auto"/>
          <w:sz w:val="22"/>
          <w:szCs w:val="22"/>
        </w:rPr>
      </w:pPr>
      <w:r w:rsidRPr="0010374E">
        <w:rPr>
          <w:rFonts w:asciiTheme="minorHAnsi" w:hAnsiTheme="minorHAnsi" w:cs="Segoe UI Light"/>
          <w:b/>
          <w:bCs/>
          <w:color w:val="auto"/>
          <w:sz w:val="22"/>
          <w:szCs w:val="22"/>
        </w:rPr>
        <w:t>Rozstrzyganie sporów</w:t>
      </w:r>
    </w:p>
    <w:p w:rsidR="0071141E" w:rsidRPr="000B2845" w:rsidRDefault="0071141E" w:rsidP="00311F73">
      <w:pPr>
        <w:pStyle w:val="Default"/>
        <w:jc w:val="center"/>
        <w:rPr>
          <w:rFonts w:asciiTheme="minorHAnsi" w:hAnsiTheme="minorHAnsi" w:cs="Segoe UI Light"/>
          <w:color w:val="auto"/>
          <w:sz w:val="16"/>
          <w:szCs w:val="16"/>
        </w:rPr>
      </w:pPr>
    </w:p>
    <w:p w:rsidR="00A84941" w:rsidRPr="009854BF" w:rsidRDefault="00A84941" w:rsidP="000B2845">
      <w:pPr>
        <w:pStyle w:val="Default"/>
        <w:ind w:left="360"/>
        <w:jc w:val="both"/>
        <w:rPr>
          <w:rFonts w:asciiTheme="minorHAnsi" w:hAnsiTheme="minorHAnsi" w:cs="Segoe UI Light"/>
          <w:color w:val="auto"/>
          <w:sz w:val="22"/>
          <w:szCs w:val="22"/>
        </w:rPr>
      </w:pPr>
      <w:bookmarkStart w:id="1" w:name="_GoBack"/>
      <w:bookmarkEnd w:id="1"/>
      <w:r w:rsidRPr="0010374E">
        <w:rPr>
          <w:rFonts w:asciiTheme="minorHAnsi" w:hAnsiTheme="minorHAnsi" w:cs="Segoe UI Light"/>
          <w:color w:val="auto"/>
          <w:sz w:val="22"/>
          <w:szCs w:val="22"/>
        </w:rPr>
        <w:t>Ewentualne spory wynikłe</w:t>
      </w:r>
      <w:r w:rsidR="009854BF">
        <w:rPr>
          <w:rFonts w:asciiTheme="minorHAnsi" w:hAnsiTheme="minorHAnsi" w:cs="Segoe UI Light"/>
          <w:color w:val="auto"/>
          <w:sz w:val="22"/>
          <w:szCs w:val="22"/>
        </w:rPr>
        <w:t xml:space="preserve"> z realizacji przedmiotu umowy S</w:t>
      </w:r>
      <w:r w:rsidRPr="0010374E">
        <w:rPr>
          <w:rFonts w:asciiTheme="minorHAnsi" w:hAnsiTheme="minorHAnsi" w:cs="Segoe UI Light"/>
          <w:color w:val="auto"/>
          <w:sz w:val="22"/>
          <w:szCs w:val="22"/>
        </w:rPr>
        <w:t xml:space="preserve">trony zobowiązują się rozpatrywać </w:t>
      </w:r>
      <w:r w:rsidR="009854BF">
        <w:rPr>
          <w:rFonts w:asciiTheme="minorHAnsi" w:hAnsiTheme="minorHAnsi" w:cs="Segoe UI Light"/>
          <w:color w:val="auto"/>
          <w:sz w:val="22"/>
          <w:szCs w:val="22"/>
        </w:rPr>
        <w:br/>
      </w:r>
      <w:r w:rsidRPr="0010374E">
        <w:rPr>
          <w:rFonts w:asciiTheme="minorHAnsi" w:hAnsiTheme="minorHAnsi" w:cs="Segoe UI Light"/>
          <w:color w:val="auto"/>
          <w:sz w:val="22"/>
          <w:szCs w:val="22"/>
        </w:rPr>
        <w:t xml:space="preserve">w drodze wspólnych negocjacji, a w przypadku niemożności ustalenia kompromisu, będą rozstrzygane przez sądy powszechne właściwe dla siedziby Zamawiającego. </w:t>
      </w:r>
    </w:p>
    <w:p w:rsidR="0071141E" w:rsidRPr="000B2845" w:rsidRDefault="0071141E" w:rsidP="009854BF">
      <w:pPr>
        <w:pStyle w:val="Default"/>
        <w:rPr>
          <w:rFonts w:asciiTheme="minorHAnsi" w:hAnsiTheme="minorHAnsi" w:cs="Segoe UI Light"/>
          <w:b/>
          <w:bCs/>
          <w:color w:val="auto"/>
          <w:sz w:val="16"/>
          <w:szCs w:val="16"/>
        </w:rPr>
      </w:pPr>
    </w:p>
    <w:p w:rsidR="00A84941" w:rsidRPr="00F938D9" w:rsidRDefault="003B3FAE" w:rsidP="00311F73">
      <w:pPr>
        <w:pStyle w:val="Default"/>
        <w:jc w:val="center"/>
        <w:rPr>
          <w:rFonts w:asciiTheme="minorHAnsi" w:hAnsiTheme="minorHAnsi" w:cs="Segoe UI Light"/>
          <w:color w:val="auto"/>
          <w:sz w:val="22"/>
          <w:szCs w:val="22"/>
        </w:rPr>
      </w:pPr>
      <w:r w:rsidRPr="00F938D9">
        <w:rPr>
          <w:rFonts w:asciiTheme="minorHAnsi" w:hAnsiTheme="minorHAnsi" w:cs="Segoe UI Light"/>
          <w:b/>
          <w:bCs/>
          <w:color w:val="auto"/>
          <w:sz w:val="22"/>
          <w:szCs w:val="22"/>
        </w:rPr>
        <w:t xml:space="preserve">§ </w:t>
      </w:r>
      <w:r w:rsidR="00682A9C" w:rsidRPr="00F938D9">
        <w:rPr>
          <w:rFonts w:asciiTheme="minorHAnsi" w:hAnsiTheme="minorHAnsi" w:cs="Segoe UI Light"/>
          <w:b/>
          <w:bCs/>
          <w:color w:val="auto"/>
          <w:sz w:val="22"/>
          <w:szCs w:val="22"/>
        </w:rPr>
        <w:t>19</w:t>
      </w:r>
    </w:p>
    <w:p w:rsidR="00A84941" w:rsidRPr="00F938D9" w:rsidRDefault="00A84941" w:rsidP="00311F73">
      <w:pPr>
        <w:pStyle w:val="Default"/>
        <w:jc w:val="center"/>
        <w:rPr>
          <w:rFonts w:asciiTheme="minorHAnsi" w:hAnsiTheme="minorHAnsi" w:cs="Segoe UI Light"/>
          <w:b/>
          <w:bCs/>
          <w:color w:val="auto"/>
          <w:sz w:val="22"/>
          <w:szCs w:val="22"/>
        </w:rPr>
      </w:pPr>
      <w:r w:rsidRPr="00F938D9">
        <w:rPr>
          <w:rFonts w:asciiTheme="minorHAnsi" w:hAnsiTheme="minorHAnsi" w:cs="Segoe UI Light"/>
          <w:b/>
          <w:bCs/>
          <w:color w:val="auto"/>
          <w:sz w:val="22"/>
          <w:szCs w:val="22"/>
        </w:rPr>
        <w:t>Postanowienia końcowe</w:t>
      </w:r>
    </w:p>
    <w:p w:rsidR="0071141E" w:rsidRPr="000B2845" w:rsidRDefault="0071141E" w:rsidP="00311F73">
      <w:pPr>
        <w:pStyle w:val="Default"/>
        <w:jc w:val="center"/>
        <w:rPr>
          <w:rFonts w:asciiTheme="minorHAnsi" w:hAnsiTheme="minorHAnsi" w:cs="Segoe UI Light"/>
          <w:color w:val="auto"/>
          <w:sz w:val="16"/>
          <w:szCs w:val="16"/>
        </w:rPr>
      </w:pP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Wszelka korespondencja dotycząca niniejszej umowy, dla swojej skuteczności musi być przekazana osobiście za potwierdzeniem odbioru lub pocztą poleconą i będzie uważana za skutecznie doręczoną w dniu jej odbioru. </w:t>
      </w:r>
    </w:p>
    <w:p w:rsidR="00A84941" w:rsidRDefault="00644263"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Wykonawca</w:t>
      </w:r>
      <w:r w:rsidR="00A84941" w:rsidRPr="0010374E">
        <w:rPr>
          <w:rFonts w:asciiTheme="minorHAnsi" w:hAnsiTheme="minorHAnsi" w:cs="Segoe UI Light"/>
          <w:color w:val="auto"/>
          <w:sz w:val="22"/>
          <w:szCs w:val="22"/>
        </w:rPr>
        <w:t xml:space="preserve"> nie może przenieść na osobę trzecią praw i obowiązków wynikających z umowy </w:t>
      </w:r>
      <w:r w:rsidR="00732B2B">
        <w:rPr>
          <w:rFonts w:asciiTheme="minorHAnsi" w:hAnsiTheme="minorHAnsi" w:cs="Segoe UI Light"/>
          <w:color w:val="auto"/>
          <w:sz w:val="22"/>
          <w:szCs w:val="22"/>
        </w:rPr>
        <w:br/>
      </w:r>
      <w:r w:rsidR="00A84941" w:rsidRPr="0010374E">
        <w:rPr>
          <w:rFonts w:asciiTheme="minorHAnsi" w:hAnsiTheme="minorHAnsi" w:cs="Segoe UI Light"/>
          <w:color w:val="auto"/>
          <w:sz w:val="22"/>
          <w:szCs w:val="22"/>
        </w:rPr>
        <w:t xml:space="preserve">w całości ani w części. </w:t>
      </w:r>
    </w:p>
    <w:p w:rsidR="00A028DB" w:rsidRDefault="00A028DB" w:rsidP="009626D3">
      <w:pPr>
        <w:pStyle w:val="Default"/>
        <w:numPr>
          <w:ilvl w:val="0"/>
          <w:numId w:val="8"/>
        </w:numPr>
        <w:spacing w:before="120" w:after="120"/>
        <w:jc w:val="both"/>
        <w:rPr>
          <w:rFonts w:asciiTheme="minorHAnsi" w:hAnsiTheme="minorHAnsi" w:cs="Segoe UI Light"/>
          <w:color w:val="auto"/>
          <w:sz w:val="22"/>
          <w:szCs w:val="22"/>
        </w:rPr>
      </w:pPr>
      <w:r>
        <w:rPr>
          <w:rFonts w:asciiTheme="minorHAnsi" w:hAnsiTheme="minorHAnsi" w:cs="Segoe UI Light"/>
          <w:color w:val="auto"/>
          <w:sz w:val="22"/>
          <w:szCs w:val="22"/>
        </w:rPr>
        <w:t xml:space="preserve"> Strony oświadczają, że:</w:t>
      </w:r>
    </w:p>
    <w:p w:rsidR="005815BF" w:rsidRDefault="00A028DB" w:rsidP="000B2845">
      <w:pPr>
        <w:pStyle w:val="Akapitzlist"/>
        <w:numPr>
          <w:ilvl w:val="1"/>
          <w:numId w:val="41"/>
        </w:numPr>
        <w:suppressAutoHyphens/>
        <w:spacing w:after="0" w:line="240" w:lineRule="auto"/>
        <w:jc w:val="both"/>
        <w:textAlignment w:val="baseline"/>
        <w:rPr>
          <w:rFonts w:eastAsia="SimSun" w:cs="Calibri"/>
          <w:kern w:val="1"/>
          <w:lang w:eastAsia="hi-IN" w:bidi="hi-IN"/>
        </w:rPr>
      </w:pPr>
      <w:r>
        <w:rPr>
          <w:rFonts w:eastAsia="SimSun" w:cs="Calibri"/>
          <w:kern w:val="1"/>
          <w:lang w:eastAsia="hi-IN" w:bidi="hi-IN"/>
        </w:rPr>
        <w:t xml:space="preserve">wypełniły </w:t>
      </w:r>
      <w:r w:rsidRPr="00F2085D">
        <w:rPr>
          <w:rFonts w:cs="Arial"/>
          <w:color w:val="000000"/>
        </w:rPr>
        <w:t xml:space="preserve">obowiązki informacyjne przewidziane w art. 13 lub art. 14 </w:t>
      </w:r>
      <w:r w:rsidRPr="00F2085D">
        <w:rPr>
          <w:rFonts w:eastAsia="SimSun" w:cs="Calibri"/>
          <w:kern w:val="1"/>
          <w:lang w:eastAsia="hi-IN" w:bidi="hi-IN"/>
        </w:rPr>
        <w:t xml:space="preserve">ogólnego rozporządzenia </w:t>
      </w:r>
      <w:r>
        <w:rPr>
          <w:rFonts w:eastAsia="SimSun" w:cs="Calibri"/>
          <w:kern w:val="1"/>
          <w:lang w:eastAsia="hi-IN" w:bidi="hi-IN"/>
        </w:rPr>
        <w:t xml:space="preserve">Parlamentu Europejskiego i Rady  (UE) 2016/679 </w:t>
      </w:r>
      <w:r w:rsidRPr="00F2085D">
        <w:rPr>
          <w:rFonts w:eastAsia="SimSun" w:cs="Calibri"/>
          <w:kern w:val="1"/>
          <w:lang w:eastAsia="hi-IN" w:bidi="hi-IN"/>
        </w:rPr>
        <w:t>o ochronie danych osobowych z dnia 27 kwietnia 2016 r. (Dz. Urz. UE L 119 z 04.05.2016)</w:t>
      </w:r>
      <w:r w:rsidRPr="00F2085D">
        <w:rPr>
          <w:rFonts w:cs="Arial"/>
          <w:color w:val="000000"/>
        </w:rPr>
        <w:t xml:space="preserve"> wobec osób fizycznych, </w:t>
      </w:r>
      <w:r w:rsidRPr="00F2085D">
        <w:rPr>
          <w:rFonts w:cs="Arial"/>
        </w:rPr>
        <w:t>od których dane osobowe bezpośrednio lub pośrednio pozyskał</w:t>
      </w:r>
      <w:r>
        <w:rPr>
          <w:rFonts w:cs="Arial"/>
        </w:rPr>
        <w:t>y</w:t>
      </w:r>
      <w:r w:rsidRPr="00F2085D">
        <w:rPr>
          <w:rFonts w:cs="Arial"/>
        </w:rPr>
        <w:t xml:space="preserve"> i u</w:t>
      </w:r>
      <w:r w:rsidRPr="00A8345F">
        <w:rPr>
          <w:rFonts w:cs="Arial"/>
        </w:rPr>
        <w:t>dostępnił</w:t>
      </w:r>
      <w:r>
        <w:rPr>
          <w:rFonts w:cs="Arial"/>
        </w:rPr>
        <w:t>y</w:t>
      </w:r>
      <w:r w:rsidRPr="00F2085D">
        <w:rPr>
          <w:rFonts w:cs="Arial"/>
        </w:rPr>
        <w:t xml:space="preserve"> </w:t>
      </w:r>
      <w:r>
        <w:rPr>
          <w:rFonts w:cs="Arial"/>
        </w:rPr>
        <w:t>sobie nawzajem</w:t>
      </w:r>
      <w:r w:rsidRPr="00F2085D">
        <w:rPr>
          <w:rFonts w:cs="Arial"/>
        </w:rPr>
        <w:t xml:space="preserve"> </w:t>
      </w:r>
      <w:r w:rsidRPr="00C31693">
        <w:rPr>
          <w:rFonts w:eastAsia="SimSun" w:cs="Calibri"/>
          <w:kern w:val="1"/>
          <w:lang w:eastAsia="hi-IN" w:bidi="hi-IN"/>
        </w:rPr>
        <w:t xml:space="preserve"> </w:t>
      </w:r>
      <w:r w:rsidRPr="00A8345F">
        <w:rPr>
          <w:rFonts w:eastAsia="SimSun" w:cs="Calibri"/>
          <w:kern w:val="1"/>
          <w:lang w:eastAsia="hi-IN" w:bidi="hi-IN"/>
        </w:rPr>
        <w:t>w związku z przygotowaniem do zawarcia niniejszej umowy, jak i jej wykonaniem,</w:t>
      </w:r>
    </w:p>
    <w:p w:rsidR="005815BF" w:rsidRPr="000B2845" w:rsidRDefault="003F5894" w:rsidP="000B2845">
      <w:pPr>
        <w:pStyle w:val="Akapitzlist"/>
        <w:numPr>
          <w:ilvl w:val="1"/>
          <w:numId w:val="41"/>
        </w:numPr>
        <w:suppressAutoHyphens/>
        <w:spacing w:after="0" w:line="240" w:lineRule="auto"/>
        <w:jc w:val="both"/>
        <w:textAlignment w:val="baseline"/>
        <w:rPr>
          <w:rFonts w:asciiTheme="minorHAnsi" w:hAnsiTheme="minorHAnsi" w:cs="Segoe UI Light"/>
        </w:rPr>
      </w:pPr>
      <w:r w:rsidRPr="000B2845">
        <w:rPr>
          <w:rFonts w:eastAsia="SimSun" w:cs="Calibri"/>
          <w:kern w:val="1"/>
          <w:lang w:eastAsia="hi-IN" w:bidi="hi-IN"/>
        </w:rPr>
        <w:t>wypełni</w:t>
      </w:r>
      <w:r w:rsidR="00A028DB">
        <w:rPr>
          <w:rFonts w:eastAsia="SimSun" w:cs="Calibri"/>
          <w:kern w:val="1"/>
          <w:lang w:eastAsia="hi-IN" w:bidi="hi-IN"/>
        </w:rPr>
        <w:t>ą</w:t>
      </w:r>
      <w:r w:rsidRPr="000B2845">
        <w:rPr>
          <w:rFonts w:eastAsia="SimSun" w:cs="Calibri"/>
          <w:kern w:val="1"/>
          <w:lang w:eastAsia="hi-IN" w:bidi="hi-IN"/>
        </w:rPr>
        <w:t xml:space="preserve"> obowiązek informacyjny, o którym mowa w pkt. 1) wobec każdej osoby fizycznej, której dane </w:t>
      </w:r>
      <w:r w:rsidR="00A028DB">
        <w:rPr>
          <w:rFonts w:eastAsia="SimSun" w:cs="Calibri"/>
          <w:kern w:val="1"/>
          <w:lang w:eastAsia="hi-IN" w:bidi="hi-IN"/>
        </w:rPr>
        <w:t>udostępnia sobie nawzajem</w:t>
      </w:r>
      <w:r w:rsidRPr="000B2845">
        <w:rPr>
          <w:rFonts w:eastAsia="SimSun" w:cs="Calibri"/>
          <w:kern w:val="1"/>
          <w:lang w:eastAsia="hi-IN" w:bidi="hi-IN"/>
        </w:rPr>
        <w:t xml:space="preserve"> w przyszłości, w związku z realizacją niniejszej umowy. </w:t>
      </w: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Umowa wchodzi w życie z dniem jej </w:t>
      </w:r>
      <w:r w:rsidR="009854BF">
        <w:rPr>
          <w:rFonts w:asciiTheme="minorHAnsi" w:hAnsiTheme="minorHAnsi" w:cs="Segoe UI Light"/>
          <w:color w:val="auto"/>
          <w:sz w:val="22"/>
          <w:szCs w:val="22"/>
        </w:rPr>
        <w:t>zawarcia</w:t>
      </w:r>
      <w:r w:rsidRPr="0010374E">
        <w:rPr>
          <w:rFonts w:asciiTheme="minorHAnsi" w:hAnsiTheme="minorHAnsi" w:cs="Segoe UI Light"/>
          <w:color w:val="auto"/>
          <w:sz w:val="22"/>
          <w:szCs w:val="22"/>
        </w:rPr>
        <w:t xml:space="preserve">. </w:t>
      </w: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Umowa zostaje zawarta w 2 jednobrzmiących egzemplarzach, po 1</w:t>
      </w:r>
      <w:r w:rsidR="00D711E5" w:rsidRPr="0010374E">
        <w:rPr>
          <w:rFonts w:asciiTheme="minorHAnsi" w:hAnsiTheme="minorHAnsi" w:cs="Segoe UI Light"/>
          <w:color w:val="auto"/>
          <w:sz w:val="22"/>
          <w:szCs w:val="22"/>
        </w:rPr>
        <w:t xml:space="preserve"> </w:t>
      </w:r>
      <w:r w:rsidRPr="0010374E">
        <w:rPr>
          <w:rFonts w:asciiTheme="minorHAnsi" w:hAnsiTheme="minorHAnsi" w:cs="Segoe UI Light"/>
          <w:color w:val="auto"/>
          <w:sz w:val="22"/>
          <w:szCs w:val="22"/>
        </w:rPr>
        <w:t xml:space="preserve">dla </w:t>
      </w:r>
      <w:r w:rsidR="00D711E5" w:rsidRPr="0010374E">
        <w:rPr>
          <w:rFonts w:asciiTheme="minorHAnsi" w:hAnsiTheme="minorHAnsi" w:cs="Segoe UI Light"/>
          <w:color w:val="auto"/>
          <w:sz w:val="22"/>
          <w:szCs w:val="22"/>
        </w:rPr>
        <w:t>Wykonawcy</w:t>
      </w:r>
      <w:r w:rsidRPr="0010374E">
        <w:rPr>
          <w:rFonts w:asciiTheme="minorHAnsi" w:hAnsiTheme="minorHAnsi" w:cs="Segoe UI Light"/>
          <w:color w:val="auto"/>
          <w:sz w:val="22"/>
          <w:szCs w:val="22"/>
        </w:rPr>
        <w:t xml:space="preserve"> i 1 dla Zamawiającego. </w:t>
      </w:r>
    </w:p>
    <w:p w:rsidR="00A84941" w:rsidRPr="0010374E" w:rsidRDefault="00A84941" w:rsidP="009626D3">
      <w:pPr>
        <w:pStyle w:val="Default"/>
        <w:numPr>
          <w:ilvl w:val="0"/>
          <w:numId w:val="8"/>
        </w:numPr>
        <w:spacing w:before="120" w:after="120"/>
        <w:jc w:val="both"/>
        <w:rPr>
          <w:rFonts w:asciiTheme="minorHAnsi" w:hAnsiTheme="minorHAnsi" w:cs="Segoe UI Light"/>
          <w:color w:val="auto"/>
          <w:sz w:val="22"/>
          <w:szCs w:val="22"/>
        </w:rPr>
      </w:pPr>
      <w:r w:rsidRPr="0010374E">
        <w:rPr>
          <w:rFonts w:asciiTheme="minorHAnsi" w:hAnsiTheme="minorHAnsi" w:cs="Segoe UI Light"/>
          <w:color w:val="auto"/>
          <w:sz w:val="22"/>
          <w:szCs w:val="22"/>
        </w:rPr>
        <w:t xml:space="preserve">W zakresie nieuregulowanym umową znajdują zastosowanie przepisy prawa polskiego, </w:t>
      </w:r>
      <w:r w:rsidR="00732B2B">
        <w:rPr>
          <w:rFonts w:asciiTheme="minorHAnsi" w:hAnsiTheme="minorHAnsi" w:cs="Segoe UI Light"/>
          <w:color w:val="auto"/>
          <w:sz w:val="22"/>
          <w:szCs w:val="22"/>
        </w:rPr>
        <w:br/>
      </w:r>
      <w:r w:rsidR="000B2845">
        <w:rPr>
          <w:rFonts w:asciiTheme="minorHAnsi" w:hAnsiTheme="minorHAnsi" w:cs="Segoe UI Light"/>
          <w:color w:val="auto"/>
          <w:sz w:val="22"/>
          <w:szCs w:val="22"/>
        </w:rPr>
        <w:t>w szczególności Kodeksu c</w:t>
      </w:r>
      <w:r w:rsidRPr="0010374E">
        <w:rPr>
          <w:rFonts w:asciiTheme="minorHAnsi" w:hAnsiTheme="minorHAnsi" w:cs="Segoe UI Light"/>
          <w:color w:val="auto"/>
          <w:sz w:val="22"/>
          <w:szCs w:val="22"/>
        </w:rPr>
        <w:t xml:space="preserve">ywilnego oraz ustawy z dnia 29 stycznia 2004 r. – Prawo zamówień publicznych (Dz.U. z </w:t>
      </w:r>
      <w:r w:rsidR="00A028DB" w:rsidRPr="0010374E">
        <w:rPr>
          <w:rFonts w:asciiTheme="minorHAnsi" w:hAnsiTheme="minorHAnsi" w:cs="Segoe UI Light"/>
          <w:color w:val="auto"/>
          <w:sz w:val="22"/>
          <w:szCs w:val="22"/>
        </w:rPr>
        <w:t>20</w:t>
      </w:r>
      <w:r w:rsidR="00A028DB">
        <w:rPr>
          <w:rFonts w:asciiTheme="minorHAnsi" w:hAnsiTheme="minorHAnsi" w:cs="Segoe UI Light"/>
          <w:color w:val="auto"/>
          <w:sz w:val="22"/>
          <w:szCs w:val="22"/>
        </w:rPr>
        <w:t>18</w:t>
      </w:r>
      <w:r w:rsidR="00A028DB" w:rsidRPr="0010374E">
        <w:rPr>
          <w:rFonts w:asciiTheme="minorHAnsi" w:hAnsiTheme="minorHAnsi" w:cs="Segoe UI Light"/>
          <w:color w:val="auto"/>
          <w:sz w:val="22"/>
          <w:szCs w:val="22"/>
        </w:rPr>
        <w:t xml:space="preserve"> </w:t>
      </w:r>
      <w:r w:rsidRPr="0010374E">
        <w:rPr>
          <w:rFonts w:asciiTheme="minorHAnsi" w:hAnsiTheme="minorHAnsi" w:cs="Segoe UI Light"/>
          <w:color w:val="auto"/>
          <w:sz w:val="22"/>
          <w:szCs w:val="22"/>
        </w:rPr>
        <w:t xml:space="preserve">r. poz. </w:t>
      </w:r>
      <w:r w:rsidR="00A028DB">
        <w:rPr>
          <w:rFonts w:asciiTheme="minorHAnsi" w:hAnsiTheme="minorHAnsi" w:cs="Segoe UI Light"/>
          <w:color w:val="auto"/>
          <w:sz w:val="22"/>
          <w:szCs w:val="22"/>
        </w:rPr>
        <w:t>1986</w:t>
      </w:r>
      <w:r w:rsidRPr="0010374E">
        <w:rPr>
          <w:rFonts w:asciiTheme="minorHAnsi" w:hAnsiTheme="minorHAnsi" w:cs="Segoe UI Light"/>
          <w:color w:val="auto"/>
          <w:sz w:val="22"/>
          <w:szCs w:val="22"/>
        </w:rPr>
        <w:t xml:space="preserve">, z </w:t>
      </w:r>
      <w:proofErr w:type="spellStart"/>
      <w:r w:rsidRPr="0010374E">
        <w:rPr>
          <w:rFonts w:asciiTheme="minorHAnsi" w:hAnsiTheme="minorHAnsi" w:cs="Segoe UI Light"/>
          <w:color w:val="auto"/>
          <w:sz w:val="22"/>
          <w:szCs w:val="22"/>
        </w:rPr>
        <w:t>późn</w:t>
      </w:r>
      <w:proofErr w:type="spellEnd"/>
      <w:r w:rsidRPr="0010374E">
        <w:rPr>
          <w:rFonts w:asciiTheme="minorHAnsi" w:hAnsiTheme="minorHAnsi" w:cs="Segoe UI Light"/>
          <w:color w:val="auto"/>
          <w:sz w:val="22"/>
          <w:szCs w:val="22"/>
        </w:rPr>
        <w:t>. zm.).</w:t>
      </w:r>
    </w:p>
    <w:p w:rsidR="00311F73" w:rsidRPr="0010374E" w:rsidRDefault="00311F73" w:rsidP="00311F73">
      <w:pPr>
        <w:pStyle w:val="Default"/>
        <w:rPr>
          <w:rFonts w:asciiTheme="minorHAnsi" w:hAnsiTheme="minorHAnsi" w:cs="Segoe UI Light"/>
          <w:b/>
          <w:bCs/>
          <w:color w:val="auto"/>
          <w:sz w:val="22"/>
          <w:szCs w:val="22"/>
        </w:rPr>
      </w:pPr>
    </w:p>
    <w:p w:rsidR="006A27FD" w:rsidRDefault="006A27FD" w:rsidP="00311F73">
      <w:pPr>
        <w:pStyle w:val="Default"/>
        <w:rPr>
          <w:rFonts w:asciiTheme="minorHAnsi" w:hAnsiTheme="minorHAnsi" w:cs="Segoe UI Light"/>
          <w:b/>
          <w:bCs/>
          <w:color w:val="auto"/>
          <w:sz w:val="22"/>
          <w:szCs w:val="22"/>
        </w:rPr>
      </w:pPr>
    </w:p>
    <w:p w:rsidR="00A84941" w:rsidRPr="0010374E" w:rsidRDefault="00A84941" w:rsidP="00311F73">
      <w:pPr>
        <w:pStyle w:val="Default"/>
        <w:rPr>
          <w:rFonts w:asciiTheme="minorHAnsi" w:hAnsiTheme="minorHAnsi" w:cs="Segoe UI Light"/>
          <w:color w:val="auto"/>
          <w:sz w:val="22"/>
          <w:szCs w:val="22"/>
        </w:rPr>
      </w:pPr>
      <w:r w:rsidRPr="0010374E">
        <w:rPr>
          <w:rFonts w:asciiTheme="minorHAnsi" w:hAnsiTheme="minorHAnsi" w:cs="Segoe UI Light"/>
          <w:b/>
          <w:bCs/>
          <w:color w:val="auto"/>
          <w:sz w:val="22"/>
          <w:szCs w:val="22"/>
        </w:rPr>
        <w:t xml:space="preserve">Zamawiający </w:t>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Pr="0010374E">
        <w:rPr>
          <w:rFonts w:asciiTheme="minorHAnsi" w:hAnsiTheme="minorHAnsi" w:cs="Segoe UI Light"/>
          <w:b/>
          <w:bCs/>
          <w:color w:val="auto"/>
          <w:sz w:val="22"/>
          <w:szCs w:val="22"/>
        </w:rPr>
        <w:tab/>
      </w:r>
      <w:r w:rsidR="00AC1A2F" w:rsidRPr="0010374E">
        <w:rPr>
          <w:rFonts w:asciiTheme="minorHAnsi" w:hAnsiTheme="minorHAnsi" w:cs="Segoe UI Light"/>
          <w:b/>
          <w:bCs/>
          <w:color w:val="auto"/>
          <w:sz w:val="22"/>
          <w:szCs w:val="22"/>
        </w:rPr>
        <w:tab/>
      </w:r>
      <w:r w:rsidR="00644263" w:rsidRPr="0010374E">
        <w:rPr>
          <w:rFonts w:asciiTheme="minorHAnsi" w:hAnsiTheme="minorHAnsi" w:cs="Segoe UI Light"/>
          <w:b/>
          <w:bCs/>
          <w:color w:val="auto"/>
          <w:sz w:val="22"/>
          <w:szCs w:val="22"/>
        </w:rPr>
        <w:t>Wykonawca</w:t>
      </w:r>
    </w:p>
    <w:p w:rsidR="00A84941" w:rsidRPr="0010374E" w:rsidRDefault="00A84941" w:rsidP="00311F73">
      <w:pPr>
        <w:spacing w:after="0" w:line="240" w:lineRule="auto"/>
        <w:jc w:val="center"/>
        <w:rPr>
          <w:rFonts w:asciiTheme="minorHAnsi" w:hAnsiTheme="minorHAnsi" w:cs="Segoe UI Light"/>
          <w:b/>
          <w:bCs/>
        </w:rPr>
      </w:pPr>
    </w:p>
    <w:p w:rsidR="00A84941" w:rsidRPr="0010374E" w:rsidRDefault="00A84941" w:rsidP="00311F73">
      <w:pPr>
        <w:spacing w:after="0" w:line="240" w:lineRule="auto"/>
        <w:jc w:val="center"/>
        <w:rPr>
          <w:rFonts w:asciiTheme="minorHAnsi" w:hAnsiTheme="minorHAnsi" w:cs="Segoe UI Light"/>
          <w:b/>
          <w:bCs/>
        </w:rPr>
      </w:pPr>
    </w:p>
    <w:p w:rsidR="00A84941" w:rsidRPr="0010374E" w:rsidRDefault="00A84941" w:rsidP="00311F73">
      <w:pPr>
        <w:spacing w:after="0" w:line="240" w:lineRule="auto"/>
        <w:jc w:val="center"/>
        <w:rPr>
          <w:rFonts w:asciiTheme="minorHAnsi" w:hAnsiTheme="minorHAnsi" w:cs="Segoe UI Light"/>
          <w:b/>
          <w:bCs/>
        </w:rPr>
      </w:pPr>
    </w:p>
    <w:p w:rsidR="00A84941" w:rsidRPr="0010374E" w:rsidRDefault="00A84941" w:rsidP="00311F73">
      <w:pPr>
        <w:spacing w:after="0" w:line="240" w:lineRule="auto"/>
        <w:rPr>
          <w:rFonts w:asciiTheme="minorHAnsi" w:hAnsiTheme="minorHAnsi" w:cs="Segoe UI Light"/>
        </w:rPr>
      </w:pPr>
      <w:r w:rsidRPr="0010374E">
        <w:rPr>
          <w:rFonts w:asciiTheme="minorHAnsi" w:hAnsiTheme="minorHAnsi" w:cs="Segoe UI Light"/>
          <w:b/>
          <w:bCs/>
        </w:rPr>
        <w:t>…………………………..</w:t>
      </w:r>
      <w:r w:rsidRPr="0010374E">
        <w:rPr>
          <w:rFonts w:asciiTheme="minorHAnsi" w:hAnsiTheme="minorHAnsi" w:cs="Segoe UI Light"/>
          <w:b/>
          <w:bCs/>
        </w:rPr>
        <w:tab/>
      </w:r>
      <w:r w:rsidRPr="0010374E">
        <w:rPr>
          <w:rFonts w:asciiTheme="minorHAnsi" w:hAnsiTheme="minorHAnsi" w:cs="Segoe UI Light"/>
          <w:b/>
          <w:bCs/>
        </w:rPr>
        <w:tab/>
      </w:r>
      <w:r w:rsidRPr="0010374E">
        <w:rPr>
          <w:rFonts w:asciiTheme="minorHAnsi" w:hAnsiTheme="minorHAnsi" w:cs="Segoe UI Light"/>
          <w:b/>
          <w:bCs/>
        </w:rPr>
        <w:tab/>
      </w:r>
      <w:r w:rsidRPr="0010374E">
        <w:rPr>
          <w:rFonts w:asciiTheme="minorHAnsi" w:hAnsiTheme="minorHAnsi" w:cs="Segoe UI Light"/>
          <w:b/>
          <w:bCs/>
        </w:rPr>
        <w:tab/>
        <w:t xml:space="preserve">    </w:t>
      </w:r>
      <w:r w:rsidRPr="0010374E">
        <w:rPr>
          <w:rFonts w:asciiTheme="minorHAnsi" w:hAnsiTheme="minorHAnsi" w:cs="Segoe UI Light"/>
          <w:b/>
          <w:bCs/>
        </w:rPr>
        <w:tab/>
      </w:r>
      <w:r w:rsidRPr="0010374E">
        <w:rPr>
          <w:rFonts w:asciiTheme="minorHAnsi" w:hAnsiTheme="minorHAnsi" w:cs="Segoe UI Light"/>
          <w:b/>
          <w:bCs/>
        </w:rPr>
        <w:tab/>
      </w:r>
      <w:r w:rsidRPr="0010374E">
        <w:rPr>
          <w:rFonts w:asciiTheme="minorHAnsi" w:hAnsiTheme="minorHAnsi" w:cs="Segoe UI Light"/>
          <w:b/>
          <w:bCs/>
        </w:rPr>
        <w:tab/>
      </w:r>
      <w:r w:rsidR="005572A4" w:rsidRPr="0010374E">
        <w:rPr>
          <w:rFonts w:asciiTheme="minorHAnsi" w:hAnsiTheme="minorHAnsi" w:cs="Segoe UI Light"/>
          <w:b/>
          <w:bCs/>
        </w:rPr>
        <w:t xml:space="preserve">   </w:t>
      </w:r>
      <w:r w:rsidRPr="0010374E">
        <w:rPr>
          <w:rFonts w:asciiTheme="minorHAnsi" w:hAnsiTheme="minorHAnsi" w:cs="Segoe UI Light"/>
          <w:b/>
          <w:bCs/>
        </w:rPr>
        <w:t xml:space="preserve">     …….………..………………</w:t>
      </w:r>
    </w:p>
    <w:p w:rsidR="00A16C12" w:rsidRDefault="00A16C12" w:rsidP="00311F73">
      <w:pPr>
        <w:spacing w:line="240" w:lineRule="auto"/>
        <w:rPr>
          <w:rFonts w:asciiTheme="minorHAnsi" w:hAnsiTheme="minorHAnsi"/>
        </w:rPr>
      </w:pPr>
    </w:p>
    <w:p w:rsidR="009626D3" w:rsidRDefault="009626D3" w:rsidP="00311F73">
      <w:pPr>
        <w:spacing w:line="240" w:lineRule="auto"/>
        <w:rPr>
          <w:rFonts w:asciiTheme="minorHAnsi" w:hAnsiTheme="minorHAnsi"/>
        </w:rPr>
      </w:pPr>
    </w:p>
    <w:p w:rsidR="009626D3" w:rsidRDefault="009626D3" w:rsidP="00311F73">
      <w:pPr>
        <w:spacing w:line="240" w:lineRule="auto"/>
        <w:rPr>
          <w:rFonts w:asciiTheme="minorHAnsi" w:hAnsiTheme="minorHAnsi"/>
        </w:rPr>
      </w:pPr>
    </w:p>
    <w:p w:rsidR="009626D3" w:rsidRPr="00A02D18" w:rsidRDefault="009626D3" w:rsidP="009626D3">
      <w:pPr>
        <w:tabs>
          <w:tab w:val="left" w:pos="5900"/>
        </w:tabs>
        <w:spacing w:line="240" w:lineRule="auto"/>
        <w:jc w:val="both"/>
        <w:rPr>
          <w:u w:val="single"/>
        </w:rPr>
      </w:pPr>
      <w:r w:rsidRPr="00A02D18">
        <w:rPr>
          <w:u w:val="single"/>
        </w:rPr>
        <w:t>Załączniki do Umowy stanowiące jej integralną część:</w:t>
      </w:r>
    </w:p>
    <w:p w:rsidR="009626D3" w:rsidRPr="00A02D18" w:rsidRDefault="009626D3" w:rsidP="009626D3">
      <w:pPr>
        <w:numPr>
          <w:ilvl w:val="1"/>
          <w:numId w:val="38"/>
        </w:numPr>
        <w:tabs>
          <w:tab w:val="left" w:pos="-1843"/>
        </w:tabs>
        <w:spacing w:line="240" w:lineRule="auto"/>
        <w:ind w:left="426"/>
      </w:pPr>
      <w:r w:rsidRPr="00A02D18">
        <w:t>SIWZ.</w:t>
      </w:r>
    </w:p>
    <w:p w:rsidR="009626D3" w:rsidRPr="00A02D18" w:rsidRDefault="009626D3" w:rsidP="009626D3">
      <w:pPr>
        <w:numPr>
          <w:ilvl w:val="1"/>
          <w:numId w:val="38"/>
        </w:numPr>
        <w:tabs>
          <w:tab w:val="left" w:pos="-1843"/>
        </w:tabs>
        <w:spacing w:line="240" w:lineRule="auto"/>
        <w:ind w:left="426"/>
      </w:pPr>
      <w:r w:rsidRPr="00A02D18">
        <w:t>Oferta Wykonawcy z dnia…..</w:t>
      </w:r>
    </w:p>
    <w:p w:rsidR="009626D3" w:rsidRPr="0010374E" w:rsidRDefault="009626D3" w:rsidP="00311F73">
      <w:pPr>
        <w:spacing w:line="240" w:lineRule="auto"/>
        <w:rPr>
          <w:rFonts w:asciiTheme="minorHAnsi" w:hAnsiTheme="minorHAnsi"/>
        </w:rPr>
      </w:pPr>
    </w:p>
    <w:sectPr w:rsidR="009626D3" w:rsidRPr="0010374E" w:rsidSect="00091B34">
      <w:headerReference w:type="default" r:id="rId9"/>
      <w:footerReference w:type="default" r:id="rId10"/>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BE" w:rsidRDefault="00E55EBE" w:rsidP="00FC731C">
      <w:pPr>
        <w:spacing w:after="0" w:line="240" w:lineRule="auto"/>
      </w:pPr>
      <w:r>
        <w:separator/>
      </w:r>
    </w:p>
  </w:endnote>
  <w:endnote w:type="continuationSeparator" w:id="0">
    <w:p w:rsidR="00E55EBE" w:rsidRDefault="00E55EBE" w:rsidP="00FC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15" w:rsidRDefault="003F5894">
    <w:pPr>
      <w:pStyle w:val="Stopka"/>
      <w:jc w:val="right"/>
    </w:pPr>
    <w:r>
      <w:fldChar w:fldCharType="begin"/>
    </w:r>
    <w:r w:rsidR="00881115">
      <w:instrText>PAGE   \* MERGEFORMAT</w:instrText>
    </w:r>
    <w:r>
      <w:fldChar w:fldCharType="separate"/>
    </w:r>
    <w:r w:rsidR="000B2845">
      <w:rPr>
        <w:noProof/>
      </w:rPr>
      <w:t>13</w:t>
    </w:r>
    <w:r>
      <w:fldChar w:fldCharType="end"/>
    </w:r>
  </w:p>
  <w:p w:rsidR="00740798" w:rsidRDefault="007407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BE" w:rsidRDefault="00E55EBE" w:rsidP="00FC731C">
      <w:pPr>
        <w:spacing w:after="0" w:line="240" w:lineRule="auto"/>
      </w:pPr>
      <w:r>
        <w:separator/>
      </w:r>
    </w:p>
  </w:footnote>
  <w:footnote w:type="continuationSeparator" w:id="0">
    <w:p w:rsidR="00E55EBE" w:rsidRDefault="00E55EBE" w:rsidP="00FC7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1C" w:rsidRDefault="003A68AA">
    <w:pPr>
      <w:pStyle w:val="Nagwek"/>
    </w:pPr>
    <w:r>
      <w:rPr>
        <w:noProof/>
        <w:lang w:eastAsia="pl-PL"/>
      </w:rPr>
      <w:drawing>
        <wp:inline distT="0" distB="0" distL="0" distR="0">
          <wp:extent cx="5759450" cy="8181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81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DA7"/>
    <w:multiLevelType w:val="hybridMultilevel"/>
    <w:tmpl w:val="C65C4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C030E42"/>
    <w:multiLevelType w:val="hybridMultilevel"/>
    <w:tmpl w:val="E5268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9A3A29"/>
    <w:multiLevelType w:val="hybridMultilevel"/>
    <w:tmpl w:val="76A2C820"/>
    <w:lvl w:ilvl="0" w:tplc="04150017">
      <w:start w:val="1"/>
      <w:numFmt w:val="lowerLetter"/>
      <w:lvlText w:val="%1)"/>
      <w:lvlJc w:val="left"/>
      <w:pPr>
        <w:ind w:left="1083" w:hanging="360"/>
      </w:pPr>
    </w:lvl>
    <w:lvl w:ilvl="1" w:tplc="E8349788">
      <w:start w:val="1"/>
      <w:numFmt w:val="decimal"/>
      <w:lvlText w:val="%2."/>
      <w:lvlJc w:val="left"/>
      <w:pPr>
        <w:ind w:left="1803" w:hanging="360"/>
      </w:pPr>
      <w:rPr>
        <w:rFonts w:hint="default"/>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
    <w:nsid w:val="1653129B"/>
    <w:multiLevelType w:val="hybridMultilevel"/>
    <w:tmpl w:val="3CD8B88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B41398B"/>
    <w:multiLevelType w:val="hybridMultilevel"/>
    <w:tmpl w:val="DAE64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3817CA"/>
    <w:multiLevelType w:val="hybridMultilevel"/>
    <w:tmpl w:val="8F5066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463D5"/>
    <w:multiLevelType w:val="hybridMultilevel"/>
    <w:tmpl w:val="98D6C296"/>
    <w:lvl w:ilvl="0" w:tplc="04150011">
      <w:start w:val="1"/>
      <w:numFmt w:val="decimal"/>
      <w:lvlText w:val="%1)"/>
      <w:lvlJc w:val="left"/>
      <w:pPr>
        <w:ind w:left="1083" w:hanging="360"/>
      </w:pPr>
    </w:lvl>
    <w:lvl w:ilvl="1" w:tplc="04150017">
      <w:start w:val="1"/>
      <w:numFmt w:val="lowerLetter"/>
      <w:lvlText w:val="%2)"/>
      <w:lvlJc w:val="left"/>
      <w:pPr>
        <w:ind w:left="1070" w:hanging="360"/>
      </w:pPr>
    </w:lvl>
    <w:lvl w:ilvl="2" w:tplc="9A06824A">
      <w:start w:val="1"/>
      <w:numFmt w:val="lowerLetter"/>
      <w:lvlText w:val="(%3)"/>
      <w:lvlJc w:val="left"/>
      <w:pPr>
        <w:ind w:left="3063" w:hanging="720"/>
      </w:pPr>
      <w:rPr>
        <w:rFonts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7">
    <w:nsid w:val="1E7C2DD7"/>
    <w:multiLevelType w:val="hybridMultilevel"/>
    <w:tmpl w:val="809C6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465CD6"/>
    <w:multiLevelType w:val="hybridMultilevel"/>
    <w:tmpl w:val="3C8880C2"/>
    <w:lvl w:ilvl="0" w:tplc="04150011">
      <w:start w:val="1"/>
      <w:numFmt w:val="decimal"/>
      <w:lvlText w:val="%1)"/>
      <w:lvlJc w:val="left"/>
      <w:pPr>
        <w:ind w:left="1083" w:hanging="360"/>
      </w:pPr>
    </w:lvl>
    <w:lvl w:ilvl="1" w:tplc="3AD0939E">
      <w:start w:val="1"/>
      <w:numFmt w:val="decimal"/>
      <w:lvlText w:val="%2)"/>
      <w:lvlJc w:val="left"/>
      <w:pPr>
        <w:ind w:left="786" w:hanging="360"/>
      </w:pPr>
      <w:rPr>
        <w:sz w:val="22"/>
        <w:szCs w:val="22"/>
      </w:r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
    <w:nsid w:val="25851D6D"/>
    <w:multiLevelType w:val="hybridMultilevel"/>
    <w:tmpl w:val="383A5C44"/>
    <w:lvl w:ilvl="0" w:tplc="04150011">
      <w:start w:val="1"/>
      <w:numFmt w:val="decimal"/>
      <w:lvlText w:val="%1)"/>
      <w:lvlJc w:val="left"/>
      <w:pPr>
        <w:ind w:left="1083" w:hanging="360"/>
      </w:pPr>
    </w:lvl>
    <w:lvl w:ilvl="1" w:tplc="04150017">
      <w:start w:val="1"/>
      <w:numFmt w:val="lowerLetter"/>
      <w:lvlText w:val="%2)"/>
      <w:lvlJc w:val="left"/>
      <w:pPr>
        <w:ind w:left="1070" w:hanging="360"/>
      </w:pPr>
    </w:lvl>
    <w:lvl w:ilvl="2" w:tplc="9A06824A">
      <w:start w:val="1"/>
      <w:numFmt w:val="lowerLetter"/>
      <w:lvlText w:val="(%3)"/>
      <w:lvlJc w:val="left"/>
      <w:pPr>
        <w:ind w:left="3063" w:hanging="720"/>
      </w:pPr>
      <w:rPr>
        <w:rFonts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
    <w:nsid w:val="25EF7986"/>
    <w:multiLevelType w:val="hybridMultilevel"/>
    <w:tmpl w:val="1010805A"/>
    <w:lvl w:ilvl="0" w:tplc="C9B855D6">
      <w:start w:val="1"/>
      <w:numFmt w:val="decimal"/>
      <w:lvlText w:val="%1."/>
      <w:lvlJc w:val="left"/>
      <w:pPr>
        <w:ind w:left="360" w:hanging="360"/>
      </w:pPr>
      <w:rPr>
        <w:rFonts w:hint="default"/>
        <w:position w:val="-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B9A7C5A"/>
    <w:multiLevelType w:val="hybridMultilevel"/>
    <w:tmpl w:val="927AEDF6"/>
    <w:lvl w:ilvl="0" w:tplc="04150011">
      <w:start w:val="1"/>
      <w:numFmt w:val="decimal"/>
      <w:lvlText w:val="%1)"/>
      <w:lvlJc w:val="left"/>
      <w:pPr>
        <w:ind w:left="1083" w:hanging="360"/>
      </w:pPr>
    </w:lvl>
    <w:lvl w:ilvl="1" w:tplc="04150011">
      <w:start w:val="1"/>
      <w:numFmt w:val="decimal"/>
      <w:lvlText w:val="%2)"/>
      <w:lvlJc w:val="left"/>
      <w:pPr>
        <w:ind w:left="1070" w:hanging="360"/>
      </w:pPr>
    </w:lvl>
    <w:lvl w:ilvl="2" w:tplc="9A06824A">
      <w:start w:val="1"/>
      <w:numFmt w:val="lowerLetter"/>
      <w:lvlText w:val="(%3)"/>
      <w:lvlJc w:val="left"/>
      <w:pPr>
        <w:ind w:left="3063" w:hanging="720"/>
      </w:pPr>
      <w:rPr>
        <w:rFonts w:hint="default"/>
      </w:r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2">
    <w:nsid w:val="2DB6619D"/>
    <w:multiLevelType w:val="hybridMultilevel"/>
    <w:tmpl w:val="13A88718"/>
    <w:lvl w:ilvl="0" w:tplc="04150017">
      <w:start w:val="1"/>
      <w:numFmt w:val="lowerLetter"/>
      <w:lvlText w:val="%1)"/>
      <w:lvlJc w:val="left"/>
      <w:pPr>
        <w:ind w:left="1083" w:hanging="360"/>
      </w:pPr>
    </w:lvl>
    <w:lvl w:ilvl="1" w:tplc="04150017">
      <w:start w:val="1"/>
      <w:numFmt w:val="lowerLetter"/>
      <w:lvlText w:val="%2)"/>
      <w:lvlJc w:val="left"/>
      <w:pPr>
        <w:ind w:left="1495" w:hanging="360"/>
      </w:pPr>
    </w:lvl>
    <w:lvl w:ilvl="2" w:tplc="04150011">
      <w:start w:val="1"/>
      <w:numFmt w:val="decimal"/>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E731C4A"/>
    <w:multiLevelType w:val="hybridMultilevel"/>
    <w:tmpl w:val="07B630D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BE55CC"/>
    <w:multiLevelType w:val="hybridMultilevel"/>
    <w:tmpl w:val="7C0C4480"/>
    <w:lvl w:ilvl="0" w:tplc="04150011">
      <w:start w:val="1"/>
      <w:numFmt w:val="decimal"/>
      <w:lvlText w:val="%1)"/>
      <w:lvlJc w:val="left"/>
      <w:pPr>
        <w:ind w:left="1083" w:hanging="360"/>
      </w:pPr>
    </w:lvl>
    <w:lvl w:ilvl="1" w:tplc="04150011">
      <w:start w:val="1"/>
      <w:numFmt w:val="decimal"/>
      <w:lvlText w:val="%2)"/>
      <w:lvlJc w:val="left"/>
      <w:pPr>
        <w:ind w:left="786"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6">
    <w:nsid w:val="30903922"/>
    <w:multiLevelType w:val="hybridMultilevel"/>
    <w:tmpl w:val="20A60996"/>
    <w:lvl w:ilvl="0" w:tplc="0415000F">
      <w:start w:val="1"/>
      <w:numFmt w:val="decimal"/>
      <w:lvlText w:val="%1."/>
      <w:lvlJc w:val="left"/>
      <w:pPr>
        <w:ind w:left="720" w:hanging="360"/>
      </w:pPr>
    </w:lvl>
    <w:lvl w:ilvl="1" w:tplc="18D8617E">
      <w:start w:val="1"/>
      <w:numFmt w:val="decimal"/>
      <w:lvlText w:val="%2."/>
      <w:lvlJc w:val="left"/>
      <w:pPr>
        <w:ind w:left="360" w:hanging="360"/>
      </w:pPr>
      <w:rPr>
        <w:rFonts w:asciiTheme="minorHAnsi" w:hAnsiTheme="minorHAnsi"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0160CB"/>
    <w:multiLevelType w:val="hybridMultilevel"/>
    <w:tmpl w:val="275C4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5A25220"/>
    <w:multiLevelType w:val="hybridMultilevel"/>
    <w:tmpl w:val="AA445BD6"/>
    <w:lvl w:ilvl="0" w:tplc="62A6D44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941108"/>
    <w:multiLevelType w:val="hybridMultilevel"/>
    <w:tmpl w:val="8186957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38DC0A2E"/>
    <w:multiLevelType w:val="hybridMultilevel"/>
    <w:tmpl w:val="3A22B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502C0B"/>
    <w:multiLevelType w:val="hybridMultilevel"/>
    <w:tmpl w:val="B470BB24"/>
    <w:lvl w:ilvl="0" w:tplc="04150001">
      <w:start w:val="1"/>
      <w:numFmt w:val="bullet"/>
      <w:lvlText w:val=""/>
      <w:lvlJc w:val="left"/>
      <w:pPr>
        <w:ind w:left="1803" w:hanging="360"/>
      </w:pPr>
      <w:rPr>
        <w:rFonts w:ascii="Symbol" w:hAnsi="Symbol" w:hint="default"/>
      </w:rPr>
    </w:lvl>
    <w:lvl w:ilvl="1" w:tplc="04150003" w:tentative="1">
      <w:start w:val="1"/>
      <w:numFmt w:val="bullet"/>
      <w:lvlText w:val="o"/>
      <w:lvlJc w:val="left"/>
      <w:pPr>
        <w:ind w:left="2523" w:hanging="360"/>
      </w:pPr>
      <w:rPr>
        <w:rFonts w:ascii="Courier New" w:hAnsi="Courier New" w:cs="Courier New" w:hint="default"/>
      </w:rPr>
    </w:lvl>
    <w:lvl w:ilvl="2" w:tplc="F3CA455C">
      <w:start w:val="1"/>
      <w:numFmt w:val="lowerLetter"/>
      <w:lvlText w:val="%3)"/>
      <w:lvlJc w:val="left"/>
      <w:pPr>
        <w:ind w:left="3243" w:hanging="360"/>
      </w:pPr>
      <w:rPr>
        <w:rFonts w:asciiTheme="minorHAnsi" w:eastAsia="Calibri" w:hAnsiTheme="minorHAnsi" w:cs="Segoe UI Ligh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22">
    <w:nsid w:val="40360FD0"/>
    <w:multiLevelType w:val="hybridMultilevel"/>
    <w:tmpl w:val="9894CB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402770"/>
    <w:multiLevelType w:val="hybridMultilevel"/>
    <w:tmpl w:val="553C4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802D1D"/>
    <w:multiLevelType w:val="hybridMultilevel"/>
    <w:tmpl w:val="7108D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9F13CA"/>
    <w:multiLevelType w:val="hybridMultilevel"/>
    <w:tmpl w:val="BA1A0CA8"/>
    <w:lvl w:ilvl="0" w:tplc="04150017">
      <w:start w:val="1"/>
      <w:numFmt w:val="lowerLetter"/>
      <w:lvlText w:val="%1)"/>
      <w:lvlJc w:val="left"/>
      <w:pPr>
        <w:ind w:left="1083" w:hanging="360"/>
      </w:pPr>
    </w:lvl>
    <w:lvl w:ilvl="1" w:tplc="04150017">
      <w:start w:val="1"/>
      <w:numFmt w:val="lowerLetter"/>
      <w:lvlText w:val="%2)"/>
      <w:lvlJc w:val="left"/>
      <w:pPr>
        <w:ind w:left="1495" w:hanging="360"/>
      </w:pPr>
    </w:lvl>
    <w:lvl w:ilvl="2" w:tplc="0415001B">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6">
    <w:nsid w:val="431E1242"/>
    <w:multiLevelType w:val="hybridMultilevel"/>
    <w:tmpl w:val="19C4BD2A"/>
    <w:lvl w:ilvl="0" w:tplc="DD34BA8C">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7">
    <w:nsid w:val="433A5837"/>
    <w:multiLevelType w:val="hybridMultilevel"/>
    <w:tmpl w:val="9DBA8B20"/>
    <w:lvl w:ilvl="0" w:tplc="04150011">
      <w:start w:val="1"/>
      <w:numFmt w:val="decimal"/>
      <w:lvlText w:val="%1)"/>
      <w:lvlJc w:val="left"/>
      <w:pPr>
        <w:ind w:left="786"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44953AFB"/>
    <w:multiLevelType w:val="hybridMultilevel"/>
    <w:tmpl w:val="F8AEB72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9">
    <w:nsid w:val="4A4A4ED5"/>
    <w:multiLevelType w:val="hybridMultilevel"/>
    <w:tmpl w:val="16563A12"/>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BDB5C57"/>
    <w:multiLevelType w:val="hybridMultilevel"/>
    <w:tmpl w:val="11C87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AA086D"/>
    <w:multiLevelType w:val="hybridMultilevel"/>
    <w:tmpl w:val="DBBEA9D2"/>
    <w:lvl w:ilvl="0" w:tplc="04150017">
      <w:start w:val="1"/>
      <w:numFmt w:val="lowerLetter"/>
      <w:lvlText w:val="%1)"/>
      <w:lvlJc w:val="left"/>
      <w:pPr>
        <w:ind w:left="1211"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2">
    <w:nsid w:val="532A4155"/>
    <w:multiLevelType w:val="hybridMultilevel"/>
    <w:tmpl w:val="4B2AFD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5445BD9"/>
    <w:multiLevelType w:val="hybridMultilevel"/>
    <w:tmpl w:val="D886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313A07"/>
    <w:multiLevelType w:val="hybridMultilevel"/>
    <w:tmpl w:val="E2EE782A"/>
    <w:lvl w:ilvl="0" w:tplc="0415000F">
      <w:start w:val="1"/>
      <w:numFmt w:val="decimal"/>
      <w:lvlText w:val="%1."/>
      <w:lvlJc w:val="left"/>
      <w:pPr>
        <w:ind w:left="720" w:hanging="360"/>
      </w:pPr>
      <w:rPr>
        <w:rFonts w:hint="default"/>
      </w:rPr>
    </w:lvl>
    <w:lvl w:ilvl="1" w:tplc="A74445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972CB3"/>
    <w:multiLevelType w:val="hybridMultilevel"/>
    <w:tmpl w:val="7A6E4A4C"/>
    <w:lvl w:ilvl="0" w:tplc="C54ED80C">
      <w:start w:val="1"/>
      <w:numFmt w:val="decimal"/>
      <w:lvlText w:val="%1."/>
      <w:lvlJc w:val="left"/>
      <w:pPr>
        <w:ind w:left="360" w:hanging="360"/>
      </w:pPr>
      <w:rPr>
        <w:color w:val="auto"/>
      </w:rPr>
    </w:lvl>
    <w:lvl w:ilvl="1" w:tplc="0415000F">
      <w:start w:val="1"/>
      <w:numFmt w:val="decimal"/>
      <w:lvlText w:val="%2."/>
      <w:lvlJc w:val="left"/>
      <w:pPr>
        <w:ind w:left="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AB22D48"/>
    <w:multiLevelType w:val="hybridMultilevel"/>
    <w:tmpl w:val="B5C0066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FD0450"/>
    <w:multiLevelType w:val="hybridMultilevel"/>
    <w:tmpl w:val="52CCB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900675"/>
    <w:multiLevelType w:val="hybridMultilevel"/>
    <w:tmpl w:val="9F4E1E44"/>
    <w:lvl w:ilvl="0" w:tplc="D97029CC">
      <w:start w:val="1"/>
      <w:numFmt w:val="decimal"/>
      <w:lvlText w:val="%1."/>
      <w:lvlJc w:val="left"/>
      <w:pPr>
        <w:ind w:left="360" w:hanging="360"/>
      </w:pPr>
      <w:rPr>
        <w:rFonts w:hint="default"/>
      </w:rPr>
    </w:lvl>
    <w:lvl w:ilvl="1" w:tplc="89A29ED0">
      <w:start w:val="1"/>
      <w:numFmt w:val="decimal"/>
      <w:lvlText w:val="%2)"/>
      <w:lvlJc w:val="left"/>
      <w:pPr>
        <w:ind w:left="644"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5566A12"/>
    <w:multiLevelType w:val="hybridMultilevel"/>
    <w:tmpl w:val="F724A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A16D7C"/>
    <w:multiLevelType w:val="hybridMultilevel"/>
    <w:tmpl w:val="F39C42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EB559E3"/>
    <w:multiLevelType w:val="hybridMultilevel"/>
    <w:tmpl w:val="844CC6A8"/>
    <w:lvl w:ilvl="0" w:tplc="0415000F">
      <w:start w:val="1"/>
      <w:numFmt w:val="decimal"/>
      <w:lvlText w:val="%1."/>
      <w:lvlJc w:val="left"/>
      <w:pPr>
        <w:ind w:left="720" w:hanging="360"/>
      </w:pPr>
    </w:lvl>
    <w:lvl w:ilvl="1" w:tplc="AE7EB608">
      <w:start w:val="1"/>
      <w:numFmt w:val="decimal"/>
      <w:lvlText w:val="%2."/>
      <w:lvlJc w:val="left"/>
      <w:pPr>
        <w:ind w:left="36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303C50"/>
    <w:multiLevelType w:val="hybridMultilevel"/>
    <w:tmpl w:val="1D8CFF7C"/>
    <w:lvl w:ilvl="0" w:tplc="03C04A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5D57D8"/>
    <w:multiLevelType w:val="hybridMultilevel"/>
    <w:tmpl w:val="527CCCF6"/>
    <w:lvl w:ilvl="0" w:tplc="F92481CC">
      <w:start w:val="6"/>
      <w:numFmt w:val="decimal"/>
      <w:lvlText w:val="%1."/>
      <w:lvlJc w:val="left"/>
      <w:pPr>
        <w:ind w:left="360" w:hanging="360"/>
      </w:pPr>
      <w:rPr>
        <w:rFonts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046F63"/>
    <w:multiLevelType w:val="hybridMultilevel"/>
    <w:tmpl w:val="39782C1E"/>
    <w:lvl w:ilvl="0" w:tplc="04150011">
      <w:start w:val="1"/>
      <w:numFmt w:val="decimal"/>
      <w:lvlText w:val="%1)"/>
      <w:lvlJc w:val="left"/>
      <w:pPr>
        <w:ind w:left="786" w:hanging="360"/>
      </w:pPr>
      <w:rPr>
        <w:rFonts w:hint="default"/>
      </w:rPr>
    </w:lvl>
    <w:lvl w:ilvl="1" w:tplc="04150019">
      <w:start w:val="1"/>
      <w:numFmt w:val="lowerLetter"/>
      <w:lvlText w:val="%2."/>
      <w:lvlJc w:val="left"/>
      <w:pPr>
        <w:ind w:left="446" w:hanging="360"/>
      </w:pPr>
    </w:lvl>
    <w:lvl w:ilvl="2" w:tplc="0415001B" w:tentative="1">
      <w:start w:val="1"/>
      <w:numFmt w:val="lowerRoman"/>
      <w:lvlText w:val="%3."/>
      <w:lvlJc w:val="right"/>
      <w:pPr>
        <w:ind w:left="1166" w:hanging="180"/>
      </w:pPr>
    </w:lvl>
    <w:lvl w:ilvl="3" w:tplc="0415000F" w:tentative="1">
      <w:start w:val="1"/>
      <w:numFmt w:val="decimal"/>
      <w:lvlText w:val="%4."/>
      <w:lvlJc w:val="left"/>
      <w:pPr>
        <w:ind w:left="1886" w:hanging="360"/>
      </w:pPr>
    </w:lvl>
    <w:lvl w:ilvl="4" w:tplc="04150019" w:tentative="1">
      <w:start w:val="1"/>
      <w:numFmt w:val="lowerLetter"/>
      <w:lvlText w:val="%5."/>
      <w:lvlJc w:val="left"/>
      <w:pPr>
        <w:ind w:left="2606" w:hanging="360"/>
      </w:pPr>
    </w:lvl>
    <w:lvl w:ilvl="5" w:tplc="0415001B" w:tentative="1">
      <w:start w:val="1"/>
      <w:numFmt w:val="lowerRoman"/>
      <w:lvlText w:val="%6."/>
      <w:lvlJc w:val="right"/>
      <w:pPr>
        <w:ind w:left="3326" w:hanging="180"/>
      </w:pPr>
    </w:lvl>
    <w:lvl w:ilvl="6" w:tplc="0415000F" w:tentative="1">
      <w:start w:val="1"/>
      <w:numFmt w:val="decimal"/>
      <w:lvlText w:val="%7."/>
      <w:lvlJc w:val="left"/>
      <w:pPr>
        <w:ind w:left="4046" w:hanging="360"/>
      </w:pPr>
    </w:lvl>
    <w:lvl w:ilvl="7" w:tplc="04150019" w:tentative="1">
      <w:start w:val="1"/>
      <w:numFmt w:val="lowerLetter"/>
      <w:lvlText w:val="%8."/>
      <w:lvlJc w:val="left"/>
      <w:pPr>
        <w:ind w:left="4766" w:hanging="360"/>
      </w:pPr>
    </w:lvl>
    <w:lvl w:ilvl="8" w:tplc="0415001B" w:tentative="1">
      <w:start w:val="1"/>
      <w:numFmt w:val="lowerRoman"/>
      <w:lvlText w:val="%9."/>
      <w:lvlJc w:val="right"/>
      <w:pPr>
        <w:ind w:left="5486" w:hanging="180"/>
      </w:pPr>
    </w:lvl>
  </w:abstractNum>
  <w:abstractNum w:abstractNumId="45">
    <w:nsid w:val="7A2A62F9"/>
    <w:multiLevelType w:val="hybridMultilevel"/>
    <w:tmpl w:val="E22AE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E0264A3"/>
    <w:multiLevelType w:val="hybridMultilevel"/>
    <w:tmpl w:val="3C5CE9C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nsid w:val="7E611C87"/>
    <w:multiLevelType w:val="hybridMultilevel"/>
    <w:tmpl w:val="D93202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2"/>
  </w:num>
  <w:num w:numId="3">
    <w:abstractNumId w:val="17"/>
  </w:num>
  <w:num w:numId="4">
    <w:abstractNumId w:val="1"/>
  </w:num>
  <w:num w:numId="5">
    <w:abstractNumId w:val="13"/>
  </w:num>
  <w:num w:numId="6">
    <w:abstractNumId w:val="47"/>
  </w:num>
  <w:num w:numId="7">
    <w:abstractNumId w:val="19"/>
  </w:num>
  <w:num w:numId="8">
    <w:abstractNumId w:val="0"/>
  </w:num>
  <w:num w:numId="9">
    <w:abstractNumId w:val="30"/>
  </w:num>
  <w:num w:numId="10">
    <w:abstractNumId w:val="3"/>
  </w:num>
  <w:num w:numId="11">
    <w:abstractNumId w:val="4"/>
  </w:num>
  <w:num w:numId="12">
    <w:abstractNumId w:val="5"/>
  </w:num>
  <w:num w:numId="13">
    <w:abstractNumId w:val="24"/>
  </w:num>
  <w:num w:numId="14">
    <w:abstractNumId w:val="20"/>
  </w:num>
  <w:num w:numId="15">
    <w:abstractNumId w:val="45"/>
  </w:num>
  <w:num w:numId="16">
    <w:abstractNumId w:val="34"/>
  </w:num>
  <w:num w:numId="17">
    <w:abstractNumId w:val="27"/>
  </w:num>
  <w:num w:numId="18">
    <w:abstractNumId w:val="28"/>
  </w:num>
  <w:num w:numId="19">
    <w:abstractNumId w:val="31"/>
  </w:num>
  <w:num w:numId="20">
    <w:abstractNumId w:val="40"/>
  </w:num>
  <w:num w:numId="21">
    <w:abstractNumId w:val="38"/>
  </w:num>
  <w:num w:numId="22">
    <w:abstractNumId w:val="8"/>
  </w:num>
  <w:num w:numId="23">
    <w:abstractNumId w:val="2"/>
  </w:num>
  <w:num w:numId="24">
    <w:abstractNumId w:val="35"/>
  </w:num>
  <w:num w:numId="25">
    <w:abstractNumId w:val="15"/>
  </w:num>
  <w:num w:numId="26">
    <w:abstractNumId w:val="18"/>
  </w:num>
  <w:num w:numId="27">
    <w:abstractNumId w:val="14"/>
  </w:num>
  <w:num w:numId="28">
    <w:abstractNumId w:val="41"/>
  </w:num>
  <w:num w:numId="29">
    <w:abstractNumId w:val="37"/>
  </w:num>
  <w:num w:numId="30">
    <w:abstractNumId w:val="46"/>
  </w:num>
  <w:num w:numId="31">
    <w:abstractNumId w:val="36"/>
  </w:num>
  <w:num w:numId="32">
    <w:abstractNumId w:val="11"/>
  </w:num>
  <w:num w:numId="33">
    <w:abstractNumId w:val="25"/>
  </w:num>
  <w:num w:numId="34">
    <w:abstractNumId w:val="39"/>
  </w:num>
  <w:num w:numId="35">
    <w:abstractNumId w:val="42"/>
  </w:num>
  <w:num w:numId="36">
    <w:abstractNumId w:val="32"/>
  </w:num>
  <w:num w:numId="37">
    <w:abstractNumId w:val="16"/>
  </w:num>
  <w:num w:numId="38">
    <w:abstractNumId w:val="29"/>
  </w:num>
  <w:num w:numId="39">
    <w:abstractNumId w:val="12"/>
  </w:num>
  <w:num w:numId="40">
    <w:abstractNumId w:val="26"/>
  </w:num>
  <w:num w:numId="41">
    <w:abstractNumId w:val="43"/>
  </w:num>
  <w:num w:numId="42">
    <w:abstractNumId w:val="21"/>
  </w:num>
  <w:num w:numId="43">
    <w:abstractNumId w:val="6"/>
  </w:num>
  <w:num w:numId="44">
    <w:abstractNumId w:val="9"/>
  </w:num>
  <w:num w:numId="45">
    <w:abstractNumId w:val="44"/>
  </w:num>
  <w:num w:numId="46">
    <w:abstractNumId w:val="7"/>
  </w:num>
  <w:num w:numId="47">
    <w:abstractNumId w:val="23"/>
  </w:num>
  <w:num w:numId="48">
    <w:abstractNumId w:val="33"/>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Kmieć">
    <w15:presenceInfo w15:providerId="AD" w15:userId="S-1-5-21-978979859-2256076698-1271241390-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F5"/>
    <w:rsid w:val="00000812"/>
    <w:rsid w:val="00004B67"/>
    <w:rsid w:val="00011B89"/>
    <w:rsid w:val="0001294E"/>
    <w:rsid w:val="0001300D"/>
    <w:rsid w:val="00013124"/>
    <w:rsid w:val="0001564A"/>
    <w:rsid w:val="00016033"/>
    <w:rsid w:val="00023383"/>
    <w:rsid w:val="00023DF2"/>
    <w:rsid w:val="00037C28"/>
    <w:rsid w:val="00040888"/>
    <w:rsid w:val="0004311A"/>
    <w:rsid w:val="000546C3"/>
    <w:rsid w:val="00062D0B"/>
    <w:rsid w:val="00070196"/>
    <w:rsid w:val="0007586F"/>
    <w:rsid w:val="00091B34"/>
    <w:rsid w:val="000928F7"/>
    <w:rsid w:val="00097CE6"/>
    <w:rsid w:val="000A0FB6"/>
    <w:rsid w:val="000A2F1D"/>
    <w:rsid w:val="000B1072"/>
    <w:rsid w:val="000B2845"/>
    <w:rsid w:val="000B3673"/>
    <w:rsid w:val="000C225A"/>
    <w:rsid w:val="000C6F45"/>
    <w:rsid w:val="000D34DA"/>
    <w:rsid w:val="000D4828"/>
    <w:rsid w:val="000E386D"/>
    <w:rsid w:val="0010374E"/>
    <w:rsid w:val="001044F4"/>
    <w:rsid w:val="00110067"/>
    <w:rsid w:val="00120586"/>
    <w:rsid w:val="00123260"/>
    <w:rsid w:val="00130EE5"/>
    <w:rsid w:val="001318B7"/>
    <w:rsid w:val="001341DB"/>
    <w:rsid w:val="001364FE"/>
    <w:rsid w:val="00137C2B"/>
    <w:rsid w:val="0014100F"/>
    <w:rsid w:val="001525D7"/>
    <w:rsid w:val="00162DEE"/>
    <w:rsid w:val="00173EEC"/>
    <w:rsid w:val="00175CF0"/>
    <w:rsid w:val="00181376"/>
    <w:rsid w:val="001864EB"/>
    <w:rsid w:val="00187D8C"/>
    <w:rsid w:val="00191213"/>
    <w:rsid w:val="00192E61"/>
    <w:rsid w:val="001A6B85"/>
    <w:rsid w:val="001B13EA"/>
    <w:rsid w:val="001B7F8F"/>
    <w:rsid w:val="001C5C71"/>
    <w:rsid w:val="001D6514"/>
    <w:rsid w:val="001D694E"/>
    <w:rsid w:val="001D7DBE"/>
    <w:rsid w:val="001E048D"/>
    <w:rsid w:val="001E48E2"/>
    <w:rsid w:val="001E74D0"/>
    <w:rsid w:val="001F1937"/>
    <w:rsid w:val="001F1C08"/>
    <w:rsid w:val="001F2EEB"/>
    <w:rsid w:val="001F615D"/>
    <w:rsid w:val="001F7C36"/>
    <w:rsid w:val="00201517"/>
    <w:rsid w:val="00212446"/>
    <w:rsid w:val="00212486"/>
    <w:rsid w:val="00212FB0"/>
    <w:rsid w:val="00215B23"/>
    <w:rsid w:val="00216084"/>
    <w:rsid w:val="002161B4"/>
    <w:rsid w:val="002219B1"/>
    <w:rsid w:val="00222C9E"/>
    <w:rsid w:val="0024642E"/>
    <w:rsid w:val="00246501"/>
    <w:rsid w:val="00247AA6"/>
    <w:rsid w:val="00255AB3"/>
    <w:rsid w:val="0026125C"/>
    <w:rsid w:val="00262D5E"/>
    <w:rsid w:val="00267796"/>
    <w:rsid w:val="002737C5"/>
    <w:rsid w:val="00275C23"/>
    <w:rsid w:val="00285B22"/>
    <w:rsid w:val="00291B43"/>
    <w:rsid w:val="00293850"/>
    <w:rsid w:val="00295E87"/>
    <w:rsid w:val="002971A6"/>
    <w:rsid w:val="002A077A"/>
    <w:rsid w:val="002A124B"/>
    <w:rsid w:val="002A562E"/>
    <w:rsid w:val="002A75A3"/>
    <w:rsid w:val="002A7845"/>
    <w:rsid w:val="002A7F3D"/>
    <w:rsid w:val="002B26DE"/>
    <w:rsid w:val="002C0899"/>
    <w:rsid w:val="002C147A"/>
    <w:rsid w:val="002C17D4"/>
    <w:rsid w:val="002C3750"/>
    <w:rsid w:val="002C4FC8"/>
    <w:rsid w:val="002C7065"/>
    <w:rsid w:val="002D1C14"/>
    <w:rsid w:val="002D48A8"/>
    <w:rsid w:val="002D6966"/>
    <w:rsid w:val="002D72BB"/>
    <w:rsid w:val="002E0C41"/>
    <w:rsid w:val="002E7750"/>
    <w:rsid w:val="002F04B5"/>
    <w:rsid w:val="003009C1"/>
    <w:rsid w:val="00301847"/>
    <w:rsid w:val="00301F80"/>
    <w:rsid w:val="0030395B"/>
    <w:rsid w:val="00311084"/>
    <w:rsid w:val="00311F73"/>
    <w:rsid w:val="003159F6"/>
    <w:rsid w:val="00317870"/>
    <w:rsid w:val="00320CB8"/>
    <w:rsid w:val="00321D13"/>
    <w:rsid w:val="00324BBA"/>
    <w:rsid w:val="00325204"/>
    <w:rsid w:val="00335BFC"/>
    <w:rsid w:val="003426B1"/>
    <w:rsid w:val="00343720"/>
    <w:rsid w:val="003552DF"/>
    <w:rsid w:val="0036057E"/>
    <w:rsid w:val="00360D3A"/>
    <w:rsid w:val="00361E19"/>
    <w:rsid w:val="00362813"/>
    <w:rsid w:val="00364161"/>
    <w:rsid w:val="0036588D"/>
    <w:rsid w:val="003666CA"/>
    <w:rsid w:val="0037150B"/>
    <w:rsid w:val="00375218"/>
    <w:rsid w:val="003774A3"/>
    <w:rsid w:val="0037771D"/>
    <w:rsid w:val="00383EAC"/>
    <w:rsid w:val="003843CA"/>
    <w:rsid w:val="0038783C"/>
    <w:rsid w:val="00387DD4"/>
    <w:rsid w:val="00396E82"/>
    <w:rsid w:val="00397C45"/>
    <w:rsid w:val="003A1145"/>
    <w:rsid w:val="003A2613"/>
    <w:rsid w:val="003A68AA"/>
    <w:rsid w:val="003B16DD"/>
    <w:rsid w:val="003B3FAE"/>
    <w:rsid w:val="003B4922"/>
    <w:rsid w:val="003C298F"/>
    <w:rsid w:val="003D08BA"/>
    <w:rsid w:val="003D31DB"/>
    <w:rsid w:val="003D6552"/>
    <w:rsid w:val="003E6C26"/>
    <w:rsid w:val="003F0101"/>
    <w:rsid w:val="003F1C8B"/>
    <w:rsid w:val="003F5894"/>
    <w:rsid w:val="00402AB8"/>
    <w:rsid w:val="00413390"/>
    <w:rsid w:val="00417BD6"/>
    <w:rsid w:val="0042202A"/>
    <w:rsid w:val="0042234F"/>
    <w:rsid w:val="0042339B"/>
    <w:rsid w:val="00424349"/>
    <w:rsid w:val="00434D8E"/>
    <w:rsid w:val="00442FAA"/>
    <w:rsid w:val="0044668F"/>
    <w:rsid w:val="00450792"/>
    <w:rsid w:val="00467572"/>
    <w:rsid w:val="00473C1D"/>
    <w:rsid w:val="0047664E"/>
    <w:rsid w:val="004811BB"/>
    <w:rsid w:val="00487E05"/>
    <w:rsid w:val="004905E6"/>
    <w:rsid w:val="004A7F1C"/>
    <w:rsid w:val="004B46DF"/>
    <w:rsid w:val="004C1D69"/>
    <w:rsid w:val="004C228F"/>
    <w:rsid w:val="004C7417"/>
    <w:rsid w:val="004D38EE"/>
    <w:rsid w:val="004D6703"/>
    <w:rsid w:val="004E75D3"/>
    <w:rsid w:val="004F023A"/>
    <w:rsid w:val="004F0449"/>
    <w:rsid w:val="004F1967"/>
    <w:rsid w:val="004F4E0D"/>
    <w:rsid w:val="004F4FB0"/>
    <w:rsid w:val="004F6D28"/>
    <w:rsid w:val="00501548"/>
    <w:rsid w:val="00515C56"/>
    <w:rsid w:val="005202CA"/>
    <w:rsid w:val="00533638"/>
    <w:rsid w:val="0053464C"/>
    <w:rsid w:val="00540E97"/>
    <w:rsid w:val="0054174C"/>
    <w:rsid w:val="005453A6"/>
    <w:rsid w:val="00546512"/>
    <w:rsid w:val="005517B0"/>
    <w:rsid w:val="00553086"/>
    <w:rsid w:val="0055324B"/>
    <w:rsid w:val="005533BC"/>
    <w:rsid w:val="0055680C"/>
    <w:rsid w:val="005572A4"/>
    <w:rsid w:val="00560D78"/>
    <w:rsid w:val="00565045"/>
    <w:rsid w:val="00565816"/>
    <w:rsid w:val="005742EE"/>
    <w:rsid w:val="005766D0"/>
    <w:rsid w:val="005815BF"/>
    <w:rsid w:val="005854B4"/>
    <w:rsid w:val="0059041B"/>
    <w:rsid w:val="0059586A"/>
    <w:rsid w:val="0059641D"/>
    <w:rsid w:val="005A3ECE"/>
    <w:rsid w:val="005A7BAE"/>
    <w:rsid w:val="005C28B4"/>
    <w:rsid w:val="005C7DD3"/>
    <w:rsid w:val="005D241B"/>
    <w:rsid w:val="005D4504"/>
    <w:rsid w:val="005E0429"/>
    <w:rsid w:val="005E0B93"/>
    <w:rsid w:val="005F0C3A"/>
    <w:rsid w:val="005F43B1"/>
    <w:rsid w:val="005F4595"/>
    <w:rsid w:val="00603D74"/>
    <w:rsid w:val="006115B6"/>
    <w:rsid w:val="00613F25"/>
    <w:rsid w:val="00615DBF"/>
    <w:rsid w:val="00617B6D"/>
    <w:rsid w:val="00620AB1"/>
    <w:rsid w:val="006252F9"/>
    <w:rsid w:val="00627D60"/>
    <w:rsid w:val="00632872"/>
    <w:rsid w:val="00632E57"/>
    <w:rsid w:val="006417EA"/>
    <w:rsid w:val="0064270C"/>
    <w:rsid w:val="00643948"/>
    <w:rsid w:val="00644263"/>
    <w:rsid w:val="00646316"/>
    <w:rsid w:val="00650B0D"/>
    <w:rsid w:val="00651278"/>
    <w:rsid w:val="006531EE"/>
    <w:rsid w:val="00664508"/>
    <w:rsid w:val="00664677"/>
    <w:rsid w:val="006648D7"/>
    <w:rsid w:val="00670EB7"/>
    <w:rsid w:val="00673551"/>
    <w:rsid w:val="00680843"/>
    <w:rsid w:val="00682A9C"/>
    <w:rsid w:val="006907B2"/>
    <w:rsid w:val="00691F20"/>
    <w:rsid w:val="006945BC"/>
    <w:rsid w:val="006A0AD1"/>
    <w:rsid w:val="006A27FD"/>
    <w:rsid w:val="006A7DEE"/>
    <w:rsid w:val="006B2E27"/>
    <w:rsid w:val="006B6226"/>
    <w:rsid w:val="006D17FF"/>
    <w:rsid w:val="006D67BE"/>
    <w:rsid w:val="007051B4"/>
    <w:rsid w:val="0071141E"/>
    <w:rsid w:val="0071143D"/>
    <w:rsid w:val="0071687A"/>
    <w:rsid w:val="00722121"/>
    <w:rsid w:val="00722C01"/>
    <w:rsid w:val="007271E1"/>
    <w:rsid w:val="00727A3F"/>
    <w:rsid w:val="00732B2B"/>
    <w:rsid w:val="00733CF3"/>
    <w:rsid w:val="0073703A"/>
    <w:rsid w:val="00740730"/>
    <w:rsid w:val="00740798"/>
    <w:rsid w:val="007451F6"/>
    <w:rsid w:val="00753B55"/>
    <w:rsid w:val="007552F0"/>
    <w:rsid w:val="007575C0"/>
    <w:rsid w:val="00761516"/>
    <w:rsid w:val="00776F06"/>
    <w:rsid w:val="00777776"/>
    <w:rsid w:val="00780DA2"/>
    <w:rsid w:val="00790751"/>
    <w:rsid w:val="00795C6D"/>
    <w:rsid w:val="007A1D9C"/>
    <w:rsid w:val="007A2F5E"/>
    <w:rsid w:val="007A6824"/>
    <w:rsid w:val="007B2A54"/>
    <w:rsid w:val="007B40AA"/>
    <w:rsid w:val="007B708D"/>
    <w:rsid w:val="007B73C8"/>
    <w:rsid w:val="007C191C"/>
    <w:rsid w:val="007D5590"/>
    <w:rsid w:val="007E2B15"/>
    <w:rsid w:val="007E5FF2"/>
    <w:rsid w:val="007F3693"/>
    <w:rsid w:val="007F4FD6"/>
    <w:rsid w:val="007F75FA"/>
    <w:rsid w:val="0080070A"/>
    <w:rsid w:val="00802835"/>
    <w:rsid w:val="008043A3"/>
    <w:rsid w:val="008257FD"/>
    <w:rsid w:val="008367CA"/>
    <w:rsid w:val="00841DDD"/>
    <w:rsid w:val="008421CA"/>
    <w:rsid w:val="00844F7C"/>
    <w:rsid w:val="0085236E"/>
    <w:rsid w:val="00855578"/>
    <w:rsid w:val="00856874"/>
    <w:rsid w:val="008710A8"/>
    <w:rsid w:val="00871EC2"/>
    <w:rsid w:val="00881115"/>
    <w:rsid w:val="00881F2F"/>
    <w:rsid w:val="008835C2"/>
    <w:rsid w:val="0088382F"/>
    <w:rsid w:val="00884A15"/>
    <w:rsid w:val="00884AD7"/>
    <w:rsid w:val="00884F5C"/>
    <w:rsid w:val="00887676"/>
    <w:rsid w:val="00894C2F"/>
    <w:rsid w:val="00897B62"/>
    <w:rsid w:val="008A336C"/>
    <w:rsid w:val="008B47D4"/>
    <w:rsid w:val="008B57BE"/>
    <w:rsid w:val="008C3081"/>
    <w:rsid w:val="008D0FDF"/>
    <w:rsid w:val="008D32ED"/>
    <w:rsid w:val="008D4249"/>
    <w:rsid w:val="008D6137"/>
    <w:rsid w:val="008E093C"/>
    <w:rsid w:val="008F3ECB"/>
    <w:rsid w:val="00900B0A"/>
    <w:rsid w:val="009044F8"/>
    <w:rsid w:val="00905734"/>
    <w:rsid w:val="00915B8F"/>
    <w:rsid w:val="0092233B"/>
    <w:rsid w:val="00923338"/>
    <w:rsid w:val="009407E0"/>
    <w:rsid w:val="00944E57"/>
    <w:rsid w:val="009545AD"/>
    <w:rsid w:val="00956FCC"/>
    <w:rsid w:val="009620A7"/>
    <w:rsid w:val="009626D3"/>
    <w:rsid w:val="00966321"/>
    <w:rsid w:val="009757A5"/>
    <w:rsid w:val="00975C53"/>
    <w:rsid w:val="009776AF"/>
    <w:rsid w:val="0098015D"/>
    <w:rsid w:val="00981A27"/>
    <w:rsid w:val="009820BC"/>
    <w:rsid w:val="0098369C"/>
    <w:rsid w:val="009854BF"/>
    <w:rsid w:val="00990E7E"/>
    <w:rsid w:val="00994973"/>
    <w:rsid w:val="009A21D4"/>
    <w:rsid w:val="009A71E2"/>
    <w:rsid w:val="009B15ED"/>
    <w:rsid w:val="009B2F9B"/>
    <w:rsid w:val="009B425F"/>
    <w:rsid w:val="009B4678"/>
    <w:rsid w:val="009B6503"/>
    <w:rsid w:val="009C4B21"/>
    <w:rsid w:val="009C59C8"/>
    <w:rsid w:val="009D1BE0"/>
    <w:rsid w:val="009E028B"/>
    <w:rsid w:val="009E0F1F"/>
    <w:rsid w:val="009E351A"/>
    <w:rsid w:val="009F2F21"/>
    <w:rsid w:val="009F534B"/>
    <w:rsid w:val="00A028DB"/>
    <w:rsid w:val="00A13744"/>
    <w:rsid w:val="00A138D1"/>
    <w:rsid w:val="00A16C12"/>
    <w:rsid w:val="00A223CF"/>
    <w:rsid w:val="00A2443E"/>
    <w:rsid w:val="00A30C67"/>
    <w:rsid w:val="00A31734"/>
    <w:rsid w:val="00A44F56"/>
    <w:rsid w:val="00A474E0"/>
    <w:rsid w:val="00A53F6E"/>
    <w:rsid w:val="00A5732A"/>
    <w:rsid w:val="00A628E6"/>
    <w:rsid w:val="00A6386C"/>
    <w:rsid w:val="00A723E2"/>
    <w:rsid w:val="00A73BCE"/>
    <w:rsid w:val="00A7418A"/>
    <w:rsid w:val="00A75E9B"/>
    <w:rsid w:val="00A77E06"/>
    <w:rsid w:val="00A84941"/>
    <w:rsid w:val="00A84F27"/>
    <w:rsid w:val="00A95682"/>
    <w:rsid w:val="00A965A3"/>
    <w:rsid w:val="00AA2DDC"/>
    <w:rsid w:val="00AA72D3"/>
    <w:rsid w:val="00AB3E35"/>
    <w:rsid w:val="00AB4D3C"/>
    <w:rsid w:val="00AB4D88"/>
    <w:rsid w:val="00AC03B0"/>
    <w:rsid w:val="00AC1A2F"/>
    <w:rsid w:val="00AD5764"/>
    <w:rsid w:val="00AE0FB0"/>
    <w:rsid w:val="00AE0FB1"/>
    <w:rsid w:val="00AE1E33"/>
    <w:rsid w:val="00AE3C4D"/>
    <w:rsid w:val="00AE4B96"/>
    <w:rsid w:val="00AE6639"/>
    <w:rsid w:val="00AE71CD"/>
    <w:rsid w:val="00AE78B0"/>
    <w:rsid w:val="00AE7E0B"/>
    <w:rsid w:val="00AF0842"/>
    <w:rsid w:val="00AF33FE"/>
    <w:rsid w:val="00B05E08"/>
    <w:rsid w:val="00B10A35"/>
    <w:rsid w:val="00B16132"/>
    <w:rsid w:val="00B16213"/>
    <w:rsid w:val="00B2412A"/>
    <w:rsid w:val="00B27E1B"/>
    <w:rsid w:val="00B30EAD"/>
    <w:rsid w:val="00B42E94"/>
    <w:rsid w:val="00B47418"/>
    <w:rsid w:val="00B51778"/>
    <w:rsid w:val="00B51C90"/>
    <w:rsid w:val="00B54CD7"/>
    <w:rsid w:val="00B5756A"/>
    <w:rsid w:val="00B57A3C"/>
    <w:rsid w:val="00B57FC4"/>
    <w:rsid w:val="00B60713"/>
    <w:rsid w:val="00B6326F"/>
    <w:rsid w:val="00B65F99"/>
    <w:rsid w:val="00B72075"/>
    <w:rsid w:val="00B7550D"/>
    <w:rsid w:val="00B80131"/>
    <w:rsid w:val="00B80CFA"/>
    <w:rsid w:val="00B8152F"/>
    <w:rsid w:val="00B8267A"/>
    <w:rsid w:val="00B84E3F"/>
    <w:rsid w:val="00B8792B"/>
    <w:rsid w:val="00B96668"/>
    <w:rsid w:val="00B96E64"/>
    <w:rsid w:val="00BA3028"/>
    <w:rsid w:val="00BB1D8D"/>
    <w:rsid w:val="00BB591C"/>
    <w:rsid w:val="00BD0C75"/>
    <w:rsid w:val="00BD57C4"/>
    <w:rsid w:val="00BE0DB5"/>
    <w:rsid w:val="00BE1EDD"/>
    <w:rsid w:val="00BE69C4"/>
    <w:rsid w:val="00BE75CB"/>
    <w:rsid w:val="00BF6B62"/>
    <w:rsid w:val="00C01226"/>
    <w:rsid w:val="00C055FD"/>
    <w:rsid w:val="00C100BF"/>
    <w:rsid w:val="00C1221E"/>
    <w:rsid w:val="00C21402"/>
    <w:rsid w:val="00C23DAF"/>
    <w:rsid w:val="00C2655C"/>
    <w:rsid w:val="00C26639"/>
    <w:rsid w:val="00C26A9F"/>
    <w:rsid w:val="00C31672"/>
    <w:rsid w:val="00C45698"/>
    <w:rsid w:val="00C53D70"/>
    <w:rsid w:val="00C55993"/>
    <w:rsid w:val="00C60D43"/>
    <w:rsid w:val="00C666E1"/>
    <w:rsid w:val="00C70068"/>
    <w:rsid w:val="00C7157A"/>
    <w:rsid w:val="00C73350"/>
    <w:rsid w:val="00C7729B"/>
    <w:rsid w:val="00C81248"/>
    <w:rsid w:val="00C85C14"/>
    <w:rsid w:val="00CA0FFD"/>
    <w:rsid w:val="00CA2EF5"/>
    <w:rsid w:val="00CA5391"/>
    <w:rsid w:val="00CA75EC"/>
    <w:rsid w:val="00CB064D"/>
    <w:rsid w:val="00CB5732"/>
    <w:rsid w:val="00CB5C24"/>
    <w:rsid w:val="00CC35CA"/>
    <w:rsid w:val="00CC569D"/>
    <w:rsid w:val="00CC6E5A"/>
    <w:rsid w:val="00CE32F6"/>
    <w:rsid w:val="00CE4292"/>
    <w:rsid w:val="00CE4816"/>
    <w:rsid w:val="00CF09A1"/>
    <w:rsid w:val="00CF3A77"/>
    <w:rsid w:val="00D03121"/>
    <w:rsid w:val="00D06AC0"/>
    <w:rsid w:val="00D07307"/>
    <w:rsid w:val="00D11DDD"/>
    <w:rsid w:val="00D12969"/>
    <w:rsid w:val="00D1305C"/>
    <w:rsid w:val="00D166C1"/>
    <w:rsid w:val="00D24C45"/>
    <w:rsid w:val="00D25D86"/>
    <w:rsid w:val="00D27085"/>
    <w:rsid w:val="00D271D6"/>
    <w:rsid w:val="00D335CF"/>
    <w:rsid w:val="00D42142"/>
    <w:rsid w:val="00D42F16"/>
    <w:rsid w:val="00D43313"/>
    <w:rsid w:val="00D43330"/>
    <w:rsid w:val="00D4599A"/>
    <w:rsid w:val="00D45A09"/>
    <w:rsid w:val="00D57E50"/>
    <w:rsid w:val="00D60AAD"/>
    <w:rsid w:val="00D656F6"/>
    <w:rsid w:val="00D66013"/>
    <w:rsid w:val="00D6608D"/>
    <w:rsid w:val="00D67DD1"/>
    <w:rsid w:val="00D711E5"/>
    <w:rsid w:val="00D71F71"/>
    <w:rsid w:val="00D72A66"/>
    <w:rsid w:val="00D75379"/>
    <w:rsid w:val="00D77F16"/>
    <w:rsid w:val="00D82271"/>
    <w:rsid w:val="00D82F98"/>
    <w:rsid w:val="00D83378"/>
    <w:rsid w:val="00D84502"/>
    <w:rsid w:val="00D85E1C"/>
    <w:rsid w:val="00D917DE"/>
    <w:rsid w:val="00D92DAB"/>
    <w:rsid w:val="00D957A7"/>
    <w:rsid w:val="00DA0254"/>
    <w:rsid w:val="00DA4B16"/>
    <w:rsid w:val="00DA6DD1"/>
    <w:rsid w:val="00DB6F6A"/>
    <w:rsid w:val="00DC4E3B"/>
    <w:rsid w:val="00DD14EF"/>
    <w:rsid w:val="00DE0627"/>
    <w:rsid w:val="00DF1404"/>
    <w:rsid w:val="00DF7658"/>
    <w:rsid w:val="00E06574"/>
    <w:rsid w:val="00E07761"/>
    <w:rsid w:val="00E07D02"/>
    <w:rsid w:val="00E107DE"/>
    <w:rsid w:val="00E11509"/>
    <w:rsid w:val="00E12E97"/>
    <w:rsid w:val="00E14B98"/>
    <w:rsid w:val="00E177FC"/>
    <w:rsid w:val="00E178D7"/>
    <w:rsid w:val="00E24C2D"/>
    <w:rsid w:val="00E43116"/>
    <w:rsid w:val="00E44D10"/>
    <w:rsid w:val="00E51852"/>
    <w:rsid w:val="00E52201"/>
    <w:rsid w:val="00E53F47"/>
    <w:rsid w:val="00E55EBE"/>
    <w:rsid w:val="00E67667"/>
    <w:rsid w:val="00E677AE"/>
    <w:rsid w:val="00E74E0B"/>
    <w:rsid w:val="00E75C33"/>
    <w:rsid w:val="00E76720"/>
    <w:rsid w:val="00E80646"/>
    <w:rsid w:val="00E834D4"/>
    <w:rsid w:val="00E83708"/>
    <w:rsid w:val="00E850B5"/>
    <w:rsid w:val="00E85EEB"/>
    <w:rsid w:val="00EA6222"/>
    <w:rsid w:val="00EB638E"/>
    <w:rsid w:val="00EB6564"/>
    <w:rsid w:val="00EB7C3D"/>
    <w:rsid w:val="00EC5771"/>
    <w:rsid w:val="00ED749D"/>
    <w:rsid w:val="00EE076A"/>
    <w:rsid w:val="00EE31D7"/>
    <w:rsid w:val="00EE50F4"/>
    <w:rsid w:val="00EE71F8"/>
    <w:rsid w:val="00F02309"/>
    <w:rsid w:val="00F04E0C"/>
    <w:rsid w:val="00F06FCF"/>
    <w:rsid w:val="00F15745"/>
    <w:rsid w:val="00F24CBA"/>
    <w:rsid w:val="00F26F4A"/>
    <w:rsid w:val="00F35B2C"/>
    <w:rsid w:val="00F3690C"/>
    <w:rsid w:val="00F378CA"/>
    <w:rsid w:val="00F40E65"/>
    <w:rsid w:val="00F42DBC"/>
    <w:rsid w:val="00F43C1B"/>
    <w:rsid w:val="00F448EA"/>
    <w:rsid w:val="00F501C8"/>
    <w:rsid w:val="00F504A2"/>
    <w:rsid w:val="00F551DB"/>
    <w:rsid w:val="00F61159"/>
    <w:rsid w:val="00F6608F"/>
    <w:rsid w:val="00F72AC1"/>
    <w:rsid w:val="00F7319A"/>
    <w:rsid w:val="00F73597"/>
    <w:rsid w:val="00F742A9"/>
    <w:rsid w:val="00F75AA0"/>
    <w:rsid w:val="00F90700"/>
    <w:rsid w:val="00F938D9"/>
    <w:rsid w:val="00F957A7"/>
    <w:rsid w:val="00F96E5F"/>
    <w:rsid w:val="00F97095"/>
    <w:rsid w:val="00FA305E"/>
    <w:rsid w:val="00FA68FE"/>
    <w:rsid w:val="00FA6CD2"/>
    <w:rsid w:val="00FB0BC1"/>
    <w:rsid w:val="00FB5BF0"/>
    <w:rsid w:val="00FC14E0"/>
    <w:rsid w:val="00FC597B"/>
    <w:rsid w:val="00FC731C"/>
    <w:rsid w:val="00FC759D"/>
    <w:rsid w:val="00FD1A11"/>
    <w:rsid w:val="00FD2D78"/>
    <w:rsid w:val="00FD61BB"/>
    <w:rsid w:val="00FD7EF1"/>
    <w:rsid w:val="00FE476D"/>
    <w:rsid w:val="00FE5FFF"/>
    <w:rsid w:val="00FE6939"/>
    <w:rsid w:val="00FF1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FD"/>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7D5590"/>
    <w:pPr>
      <w:keepNext/>
      <w:suppressAutoHyphens/>
      <w:spacing w:before="240" w:after="60"/>
      <w:outlineLvl w:val="2"/>
    </w:pPr>
    <w:rPr>
      <w:rFonts w:ascii="Cambria" w:eastAsia="Times New Roman"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92E61"/>
    <w:rPr>
      <w:sz w:val="22"/>
      <w:szCs w:val="22"/>
      <w:lang w:eastAsia="en-US"/>
    </w:rPr>
  </w:style>
  <w:style w:type="paragraph" w:styleId="Akapitzlist">
    <w:name w:val="List Paragraph"/>
    <w:aliases w:val="CW_Lista,Akapit z listą3,Akapit z listą31,Odstavec"/>
    <w:basedOn w:val="Normalny"/>
    <w:link w:val="AkapitzlistZnak"/>
    <w:uiPriority w:val="34"/>
    <w:qFormat/>
    <w:rsid w:val="005453A6"/>
    <w:pPr>
      <w:ind w:left="720"/>
      <w:contextualSpacing/>
    </w:pPr>
  </w:style>
  <w:style w:type="character" w:styleId="Hipercze">
    <w:name w:val="Hyperlink"/>
    <w:uiPriority w:val="99"/>
    <w:unhideWhenUsed/>
    <w:rsid w:val="00011B89"/>
    <w:rPr>
      <w:color w:val="0000FF"/>
      <w:u w:val="single"/>
    </w:rPr>
  </w:style>
  <w:style w:type="paragraph" w:customStyle="1" w:styleId="Default">
    <w:name w:val="Default"/>
    <w:rsid w:val="00AF084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FC7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31C"/>
  </w:style>
  <w:style w:type="paragraph" w:styleId="Stopka">
    <w:name w:val="footer"/>
    <w:basedOn w:val="Normalny"/>
    <w:link w:val="StopkaZnak"/>
    <w:uiPriority w:val="99"/>
    <w:unhideWhenUsed/>
    <w:rsid w:val="00FC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31C"/>
  </w:style>
  <w:style w:type="paragraph" w:styleId="Tekstdymka">
    <w:name w:val="Balloon Text"/>
    <w:basedOn w:val="Normalny"/>
    <w:link w:val="TekstdymkaZnak"/>
    <w:uiPriority w:val="99"/>
    <w:semiHidden/>
    <w:unhideWhenUsed/>
    <w:rsid w:val="00FC73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731C"/>
    <w:rPr>
      <w:rFonts w:ascii="Tahoma" w:hAnsi="Tahoma" w:cs="Tahoma"/>
      <w:sz w:val="16"/>
      <w:szCs w:val="16"/>
    </w:rPr>
  </w:style>
  <w:style w:type="character" w:styleId="Odwoaniedokomentarza">
    <w:name w:val="annotation reference"/>
    <w:uiPriority w:val="99"/>
    <w:semiHidden/>
    <w:unhideWhenUsed/>
    <w:rsid w:val="00037C28"/>
    <w:rPr>
      <w:sz w:val="16"/>
      <w:szCs w:val="16"/>
    </w:rPr>
  </w:style>
  <w:style w:type="paragraph" w:styleId="Tekstkomentarza">
    <w:name w:val="annotation text"/>
    <w:basedOn w:val="Normalny"/>
    <w:link w:val="TekstkomentarzaZnak"/>
    <w:uiPriority w:val="99"/>
    <w:semiHidden/>
    <w:unhideWhenUsed/>
    <w:rsid w:val="00037C2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037C28"/>
    <w:rPr>
      <w:sz w:val="20"/>
      <w:szCs w:val="20"/>
    </w:rPr>
  </w:style>
  <w:style w:type="paragraph" w:styleId="Tematkomentarza">
    <w:name w:val="annotation subject"/>
    <w:basedOn w:val="Tekstkomentarza"/>
    <w:next w:val="Tekstkomentarza"/>
    <w:link w:val="TematkomentarzaZnak"/>
    <w:uiPriority w:val="99"/>
    <w:semiHidden/>
    <w:unhideWhenUsed/>
    <w:rsid w:val="00037C28"/>
    <w:rPr>
      <w:b/>
      <w:bCs/>
    </w:rPr>
  </w:style>
  <w:style w:type="character" w:customStyle="1" w:styleId="TematkomentarzaZnak">
    <w:name w:val="Temat komentarza Znak"/>
    <w:link w:val="Tematkomentarza"/>
    <w:uiPriority w:val="99"/>
    <w:semiHidden/>
    <w:rsid w:val="00037C28"/>
    <w:rPr>
      <w:b/>
      <w:bCs/>
      <w:sz w:val="20"/>
      <w:szCs w:val="20"/>
    </w:rPr>
  </w:style>
  <w:style w:type="paragraph" w:styleId="Tekstpodstawowy">
    <w:name w:val="Body Text"/>
    <w:basedOn w:val="Normalny"/>
    <w:link w:val="TekstpodstawowyZnak"/>
    <w:uiPriority w:val="1"/>
    <w:unhideWhenUsed/>
    <w:qFormat/>
    <w:rsid w:val="00AE78B0"/>
    <w:pPr>
      <w:widowControl w:val="0"/>
      <w:spacing w:after="0" w:line="240" w:lineRule="auto"/>
    </w:pPr>
    <w:rPr>
      <w:lang w:val="en-US"/>
    </w:rPr>
  </w:style>
  <w:style w:type="character" w:customStyle="1" w:styleId="TekstpodstawowyZnak">
    <w:name w:val="Tekst podstawowy Znak"/>
    <w:link w:val="Tekstpodstawowy"/>
    <w:uiPriority w:val="1"/>
    <w:rsid w:val="00AE78B0"/>
    <w:rPr>
      <w:rFonts w:cs="Calibri"/>
      <w:sz w:val="22"/>
      <w:szCs w:val="22"/>
      <w:lang w:val="en-US" w:eastAsia="en-US"/>
    </w:rPr>
  </w:style>
  <w:style w:type="paragraph" w:styleId="Tekstprzypisudolnego">
    <w:name w:val="footnote text"/>
    <w:basedOn w:val="Normalny"/>
    <w:link w:val="TekstprzypisudolnegoZnak"/>
    <w:uiPriority w:val="99"/>
    <w:semiHidden/>
    <w:unhideWhenUsed/>
    <w:rsid w:val="008835C2"/>
    <w:rPr>
      <w:sz w:val="20"/>
      <w:szCs w:val="20"/>
    </w:rPr>
  </w:style>
  <w:style w:type="character" w:customStyle="1" w:styleId="TekstprzypisudolnegoZnak">
    <w:name w:val="Tekst przypisu dolnego Znak"/>
    <w:link w:val="Tekstprzypisudolnego"/>
    <w:uiPriority w:val="99"/>
    <w:semiHidden/>
    <w:rsid w:val="008835C2"/>
    <w:rPr>
      <w:lang w:eastAsia="en-US"/>
    </w:rPr>
  </w:style>
  <w:style w:type="character" w:styleId="Odwoanieprzypisudolnego">
    <w:name w:val="footnote reference"/>
    <w:uiPriority w:val="99"/>
    <w:semiHidden/>
    <w:unhideWhenUsed/>
    <w:rsid w:val="008835C2"/>
    <w:rPr>
      <w:vertAlign w:val="superscript"/>
    </w:rPr>
  </w:style>
  <w:style w:type="paragraph" w:customStyle="1" w:styleId="Style38">
    <w:name w:val="Style38"/>
    <w:basedOn w:val="Normalny"/>
    <w:uiPriority w:val="99"/>
    <w:rsid w:val="007451F6"/>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7451F6"/>
    <w:rPr>
      <w:rFonts w:ascii="Arial" w:hAnsi="Arial" w:cs="Arial"/>
      <w:color w:val="000000"/>
      <w:sz w:val="18"/>
      <w:szCs w:val="18"/>
    </w:rPr>
  </w:style>
  <w:style w:type="character" w:customStyle="1" w:styleId="Nagwek3Znak">
    <w:name w:val="Nagłówek 3 Znak"/>
    <w:link w:val="Nagwek3"/>
    <w:uiPriority w:val="9"/>
    <w:semiHidden/>
    <w:rsid w:val="007D5590"/>
    <w:rPr>
      <w:rFonts w:ascii="Cambria" w:eastAsia="Times New Roman" w:hAnsi="Cambria"/>
      <w:b/>
      <w:bCs/>
      <w:kern w:val="1"/>
      <w:sz w:val="26"/>
      <w:szCs w:val="26"/>
      <w:lang w:eastAsia="ar-SA"/>
    </w:rPr>
  </w:style>
  <w:style w:type="paragraph" w:customStyle="1" w:styleId="Zal-text">
    <w:name w:val="Zal-text"/>
    <w:basedOn w:val="Normalny"/>
    <w:uiPriority w:val="99"/>
    <w:rsid w:val="0012058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AkapitzlistZnak">
    <w:name w:val="Akapit z listą Znak"/>
    <w:aliases w:val="CW_Lista Znak,Akapit z listą3 Znak,Akapit z listą31 Znak,Odstavec Znak"/>
    <w:link w:val="Akapitzlist"/>
    <w:uiPriority w:val="34"/>
    <w:locked/>
    <w:rsid w:val="00646316"/>
    <w:rPr>
      <w:sz w:val="22"/>
      <w:szCs w:val="22"/>
      <w:lang w:eastAsia="en-US"/>
    </w:rPr>
  </w:style>
  <w:style w:type="character" w:customStyle="1" w:styleId="ND">
    <w:name w:val="ND"/>
    <w:uiPriority w:val="99"/>
    <w:rsid w:val="00682A9C"/>
  </w:style>
  <w:style w:type="paragraph" w:customStyle="1" w:styleId="Zal-text-punkt">
    <w:name w:val="Zal-text-punkt"/>
    <w:basedOn w:val="Normalny"/>
    <w:uiPriority w:val="99"/>
    <w:rsid w:val="00682A9C"/>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styleId="Poprawka">
    <w:name w:val="Revision"/>
    <w:hidden/>
    <w:uiPriority w:val="99"/>
    <w:semiHidden/>
    <w:rsid w:val="00A73BC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FFD"/>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7D5590"/>
    <w:pPr>
      <w:keepNext/>
      <w:suppressAutoHyphens/>
      <w:spacing w:before="240" w:after="60"/>
      <w:outlineLvl w:val="2"/>
    </w:pPr>
    <w:rPr>
      <w:rFonts w:ascii="Cambria" w:eastAsia="Times New Roman" w:hAnsi="Cambria"/>
      <w:b/>
      <w:bCs/>
      <w:kern w:val="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92E61"/>
    <w:rPr>
      <w:sz w:val="22"/>
      <w:szCs w:val="22"/>
      <w:lang w:eastAsia="en-US"/>
    </w:rPr>
  </w:style>
  <w:style w:type="paragraph" w:styleId="Akapitzlist">
    <w:name w:val="List Paragraph"/>
    <w:aliases w:val="CW_Lista,Akapit z listą3,Akapit z listą31,Odstavec"/>
    <w:basedOn w:val="Normalny"/>
    <w:link w:val="AkapitzlistZnak"/>
    <w:uiPriority w:val="34"/>
    <w:qFormat/>
    <w:rsid w:val="005453A6"/>
    <w:pPr>
      <w:ind w:left="720"/>
      <w:contextualSpacing/>
    </w:pPr>
  </w:style>
  <w:style w:type="character" w:styleId="Hipercze">
    <w:name w:val="Hyperlink"/>
    <w:uiPriority w:val="99"/>
    <w:unhideWhenUsed/>
    <w:rsid w:val="00011B89"/>
    <w:rPr>
      <w:color w:val="0000FF"/>
      <w:u w:val="single"/>
    </w:rPr>
  </w:style>
  <w:style w:type="paragraph" w:customStyle="1" w:styleId="Default">
    <w:name w:val="Default"/>
    <w:rsid w:val="00AF084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unhideWhenUsed/>
    <w:rsid w:val="00FC7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731C"/>
  </w:style>
  <w:style w:type="paragraph" w:styleId="Stopka">
    <w:name w:val="footer"/>
    <w:basedOn w:val="Normalny"/>
    <w:link w:val="StopkaZnak"/>
    <w:uiPriority w:val="99"/>
    <w:unhideWhenUsed/>
    <w:rsid w:val="00FC7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731C"/>
  </w:style>
  <w:style w:type="paragraph" w:styleId="Tekstdymka">
    <w:name w:val="Balloon Text"/>
    <w:basedOn w:val="Normalny"/>
    <w:link w:val="TekstdymkaZnak"/>
    <w:uiPriority w:val="99"/>
    <w:semiHidden/>
    <w:unhideWhenUsed/>
    <w:rsid w:val="00FC731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C731C"/>
    <w:rPr>
      <w:rFonts w:ascii="Tahoma" w:hAnsi="Tahoma" w:cs="Tahoma"/>
      <w:sz w:val="16"/>
      <w:szCs w:val="16"/>
    </w:rPr>
  </w:style>
  <w:style w:type="character" w:styleId="Odwoaniedokomentarza">
    <w:name w:val="annotation reference"/>
    <w:uiPriority w:val="99"/>
    <w:semiHidden/>
    <w:unhideWhenUsed/>
    <w:rsid w:val="00037C28"/>
    <w:rPr>
      <w:sz w:val="16"/>
      <w:szCs w:val="16"/>
    </w:rPr>
  </w:style>
  <w:style w:type="paragraph" w:styleId="Tekstkomentarza">
    <w:name w:val="annotation text"/>
    <w:basedOn w:val="Normalny"/>
    <w:link w:val="TekstkomentarzaZnak"/>
    <w:uiPriority w:val="99"/>
    <w:semiHidden/>
    <w:unhideWhenUsed/>
    <w:rsid w:val="00037C28"/>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037C28"/>
    <w:rPr>
      <w:sz w:val="20"/>
      <w:szCs w:val="20"/>
    </w:rPr>
  </w:style>
  <w:style w:type="paragraph" w:styleId="Tematkomentarza">
    <w:name w:val="annotation subject"/>
    <w:basedOn w:val="Tekstkomentarza"/>
    <w:next w:val="Tekstkomentarza"/>
    <w:link w:val="TematkomentarzaZnak"/>
    <w:uiPriority w:val="99"/>
    <w:semiHidden/>
    <w:unhideWhenUsed/>
    <w:rsid w:val="00037C28"/>
    <w:rPr>
      <w:b/>
      <w:bCs/>
    </w:rPr>
  </w:style>
  <w:style w:type="character" w:customStyle="1" w:styleId="TematkomentarzaZnak">
    <w:name w:val="Temat komentarza Znak"/>
    <w:link w:val="Tematkomentarza"/>
    <w:uiPriority w:val="99"/>
    <w:semiHidden/>
    <w:rsid w:val="00037C28"/>
    <w:rPr>
      <w:b/>
      <w:bCs/>
      <w:sz w:val="20"/>
      <w:szCs w:val="20"/>
    </w:rPr>
  </w:style>
  <w:style w:type="paragraph" w:styleId="Tekstpodstawowy">
    <w:name w:val="Body Text"/>
    <w:basedOn w:val="Normalny"/>
    <w:link w:val="TekstpodstawowyZnak"/>
    <w:uiPriority w:val="1"/>
    <w:unhideWhenUsed/>
    <w:qFormat/>
    <w:rsid w:val="00AE78B0"/>
    <w:pPr>
      <w:widowControl w:val="0"/>
      <w:spacing w:after="0" w:line="240" w:lineRule="auto"/>
    </w:pPr>
    <w:rPr>
      <w:lang w:val="en-US"/>
    </w:rPr>
  </w:style>
  <w:style w:type="character" w:customStyle="1" w:styleId="TekstpodstawowyZnak">
    <w:name w:val="Tekst podstawowy Znak"/>
    <w:link w:val="Tekstpodstawowy"/>
    <w:uiPriority w:val="1"/>
    <w:rsid w:val="00AE78B0"/>
    <w:rPr>
      <w:rFonts w:cs="Calibri"/>
      <w:sz w:val="22"/>
      <w:szCs w:val="22"/>
      <w:lang w:val="en-US" w:eastAsia="en-US"/>
    </w:rPr>
  </w:style>
  <w:style w:type="paragraph" w:styleId="Tekstprzypisudolnego">
    <w:name w:val="footnote text"/>
    <w:basedOn w:val="Normalny"/>
    <w:link w:val="TekstprzypisudolnegoZnak"/>
    <w:uiPriority w:val="99"/>
    <w:semiHidden/>
    <w:unhideWhenUsed/>
    <w:rsid w:val="008835C2"/>
    <w:rPr>
      <w:sz w:val="20"/>
      <w:szCs w:val="20"/>
    </w:rPr>
  </w:style>
  <w:style w:type="character" w:customStyle="1" w:styleId="TekstprzypisudolnegoZnak">
    <w:name w:val="Tekst przypisu dolnego Znak"/>
    <w:link w:val="Tekstprzypisudolnego"/>
    <w:uiPriority w:val="99"/>
    <w:semiHidden/>
    <w:rsid w:val="008835C2"/>
    <w:rPr>
      <w:lang w:eastAsia="en-US"/>
    </w:rPr>
  </w:style>
  <w:style w:type="character" w:styleId="Odwoanieprzypisudolnego">
    <w:name w:val="footnote reference"/>
    <w:uiPriority w:val="99"/>
    <w:semiHidden/>
    <w:unhideWhenUsed/>
    <w:rsid w:val="008835C2"/>
    <w:rPr>
      <w:vertAlign w:val="superscript"/>
    </w:rPr>
  </w:style>
  <w:style w:type="paragraph" w:customStyle="1" w:styleId="Style38">
    <w:name w:val="Style38"/>
    <w:basedOn w:val="Normalny"/>
    <w:uiPriority w:val="99"/>
    <w:rsid w:val="007451F6"/>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111">
    <w:name w:val="Font Style111"/>
    <w:rsid w:val="007451F6"/>
    <w:rPr>
      <w:rFonts w:ascii="Arial" w:hAnsi="Arial" w:cs="Arial"/>
      <w:color w:val="000000"/>
      <w:sz w:val="18"/>
      <w:szCs w:val="18"/>
    </w:rPr>
  </w:style>
  <w:style w:type="character" w:customStyle="1" w:styleId="Nagwek3Znak">
    <w:name w:val="Nagłówek 3 Znak"/>
    <w:link w:val="Nagwek3"/>
    <w:uiPriority w:val="9"/>
    <w:semiHidden/>
    <w:rsid w:val="007D5590"/>
    <w:rPr>
      <w:rFonts w:ascii="Cambria" w:eastAsia="Times New Roman" w:hAnsi="Cambria"/>
      <w:b/>
      <w:bCs/>
      <w:kern w:val="1"/>
      <w:sz w:val="26"/>
      <w:szCs w:val="26"/>
      <w:lang w:eastAsia="ar-SA"/>
    </w:rPr>
  </w:style>
  <w:style w:type="paragraph" w:customStyle="1" w:styleId="Zal-text">
    <w:name w:val="Zal-text"/>
    <w:basedOn w:val="Normalny"/>
    <w:uiPriority w:val="99"/>
    <w:rsid w:val="0012058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AkapitzlistZnak">
    <w:name w:val="Akapit z listą Znak"/>
    <w:aliases w:val="CW_Lista Znak,Akapit z listą3 Znak,Akapit z listą31 Znak,Odstavec Znak"/>
    <w:link w:val="Akapitzlist"/>
    <w:uiPriority w:val="34"/>
    <w:locked/>
    <w:rsid w:val="00646316"/>
    <w:rPr>
      <w:sz w:val="22"/>
      <w:szCs w:val="22"/>
      <w:lang w:eastAsia="en-US"/>
    </w:rPr>
  </w:style>
  <w:style w:type="character" w:customStyle="1" w:styleId="ND">
    <w:name w:val="ND"/>
    <w:uiPriority w:val="99"/>
    <w:rsid w:val="00682A9C"/>
  </w:style>
  <w:style w:type="paragraph" w:customStyle="1" w:styleId="Zal-text-punkt">
    <w:name w:val="Zal-text-punkt"/>
    <w:basedOn w:val="Normalny"/>
    <w:uiPriority w:val="99"/>
    <w:rsid w:val="00682A9C"/>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styleId="Poprawka">
    <w:name w:val="Revision"/>
    <w:hidden/>
    <w:uiPriority w:val="99"/>
    <w:semiHidden/>
    <w:rsid w:val="00A73B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7630">
      <w:bodyDiv w:val="1"/>
      <w:marLeft w:val="0"/>
      <w:marRight w:val="0"/>
      <w:marTop w:val="0"/>
      <w:marBottom w:val="0"/>
      <w:divBdr>
        <w:top w:val="none" w:sz="0" w:space="0" w:color="auto"/>
        <w:left w:val="none" w:sz="0" w:space="0" w:color="auto"/>
        <w:bottom w:val="none" w:sz="0" w:space="0" w:color="auto"/>
        <w:right w:val="none" w:sz="0" w:space="0" w:color="auto"/>
      </w:divBdr>
    </w:div>
    <w:div w:id="516235506">
      <w:bodyDiv w:val="1"/>
      <w:marLeft w:val="0"/>
      <w:marRight w:val="0"/>
      <w:marTop w:val="0"/>
      <w:marBottom w:val="0"/>
      <w:divBdr>
        <w:top w:val="none" w:sz="0" w:space="0" w:color="auto"/>
        <w:left w:val="none" w:sz="0" w:space="0" w:color="auto"/>
        <w:bottom w:val="none" w:sz="0" w:space="0" w:color="auto"/>
        <w:right w:val="none" w:sz="0" w:space="0" w:color="auto"/>
      </w:divBdr>
    </w:div>
    <w:div w:id="676463647">
      <w:bodyDiv w:val="1"/>
      <w:marLeft w:val="0"/>
      <w:marRight w:val="0"/>
      <w:marTop w:val="0"/>
      <w:marBottom w:val="0"/>
      <w:divBdr>
        <w:top w:val="none" w:sz="0" w:space="0" w:color="auto"/>
        <w:left w:val="none" w:sz="0" w:space="0" w:color="auto"/>
        <w:bottom w:val="none" w:sz="0" w:space="0" w:color="auto"/>
        <w:right w:val="none" w:sz="0" w:space="0" w:color="auto"/>
      </w:divBdr>
    </w:div>
    <w:div w:id="1298493177">
      <w:bodyDiv w:val="1"/>
      <w:marLeft w:val="0"/>
      <w:marRight w:val="0"/>
      <w:marTop w:val="0"/>
      <w:marBottom w:val="0"/>
      <w:divBdr>
        <w:top w:val="none" w:sz="0" w:space="0" w:color="auto"/>
        <w:left w:val="none" w:sz="0" w:space="0" w:color="auto"/>
        <w:bottom w:val="none" w:sz="0" w:space="0" w:color="auto"/>
        <w:right w:val="none" w:sz="0" w:space="0" w:color="auto"/>
      </w:divBdr>
    </w:div>
    <w:div w:id="18638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1920E-2755-4BBC-B1A2-95B1013D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4862</Words>
  <Characters>29177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33972</CharactersWithSpaces>
  <SharedDoc>false</SharedDoc>
  <HLinks>
    <vt:vector size="6" baseType="variant">
      <vt:variant>
        <vt:i4>7078152</vt:i4>
      </vt:variant>
      <vt:variant>
        <vt:i4>0</vt:i4>
      </vt:variant>
      <vt:variant>
        <vt:i4>0</vt:i4>
      </vt:variant>
      <vt:variant>
        <vt:i4>5</vt:i4>
      </vt:variant>
      <vt:variant>
        <vt:lpwstr>http://www.bazakonkurencyjności.funduszeeuropejskie.gov.pl/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A1</cp:lastModifiedBy>
  <cp:revision>2</cp:revision>
  <cp:lastPrinted>2019-04-11T14:13:00Z</cp:lastPrinted>
  <dcterms:created xsi:type="dcterms:W3CDTF">2019-05-10T10:17:00Z</dcterms:created>
  <dcterms:modified xsi:type="dcterms:W3CDTF">2019-05-10T10:17:00Z</dcterms:modified>
</cp:coreProperties>
</file>