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E7BD" w14:textId="77777777" w:rsidR="00937119" w:rsidRDefault="00C962B4" w:rsidP="00CB05F3">
      <w:pPr>
        <w:pStyle w:val="Nagwek1"/>
      </w:pPr>
      <w:bookmarkStart w:id="0" w:name="_Toc479681528"/>
      <w:bookmarkStart w:id="1" w:name="_GoBack"/>
      <w:bookmarkEnd w:id="1"/>
      <w:r>
        <w:t xml:space="preserve">Załącznik nr </w:t>
      </w:r>
      <w:r w:rsidR="00C56267">
        <w:t>8</w:t>
      </w:r>
      <w:r w:rsidR="00937119">
        <w:t xml:space="preserve"> – Wykaz usług</w:t>
      </w:r>
      <w:bookmarkEnd w:id="0"/>
    </w:p>
    <w:tbl>
      <w:tblPr>
        <w:tblW w:w="7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765"/>
      </w:tblGrid>
      <w:tr w:rsidR="00937119" w:rsidRPr="00254DEA" w14:paraId="0F469C0E" w14:textId="77777777" w:rsidTr="00CB05F3">
        <w:tc>
          <w:tcPr>
            <w:tcW w:w="4606" w:type="dxa"/>
          </w:tcPr>
          <w:p w14:paraId="46319430" w14:textId="22D2227D" w:rsidR="00937119" w:rsidRPr="00254DEA" w:rsidRDefault="00937119" w:rsidP="00CB05F3">
            <w:pPr>
              <w:pStyle w:val="Nagwek6"/>
              <w:ind w:left="-75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CB05F3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</w:tcPr>
          <w:p w14:paraId="770ED677" w14:textId="48F01A0A" w:rsidR="00937119" w:rsidRPr="00254DEA" w:rsidRDefault="00C56267" w:rsidP="00473059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</w:t>
            </w:r>
            <w:bookmarkEnd w:id="2"/>
            <w:r w:rsidR="00CB05F3">
              <w:rPr>
                <w:rFonts w:cs="Calibri"/>
                <w:sz w:val="20"/>
                <w:szCs w:val="20"/>
              </w:rPr>
              <w:t>TJ</w:t>
            </w:r>
            <w:r w:rsidR="00473059">
              <w:rPr>
                <w:rFonts w:cs="Calibri"/>
                <w:sz w:val="20"/>
                <w:szCs w:val="20"/>
              </w:rPr>
              <w:t>/</w:t>
            </w:r>
            <w:r w:rsidR="008D09A3">
              <w:rPr>
                <w:rFonts w:cs="Calibri"/>
                <w:sz w:val="20"/>
                <w:szCs w:val="20"/>
              </w:rPr>
              <w:t>2020</w:t>
            </w:r>
          </w:p>
        </w:tc>
      </w:tr>
    </w:tbl>
    <w:p w14:paraId="238F9332" w14:textId="7F1465AC"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0C22EC">
        <w:rPr>
          <w:rFonts w:cs="Calibri"/>
          <w:b/>
          <w:sz w:val="28"/>
          <w:szCs w:val="28"/>
        </w:rPr>
        <w:t xml:space="preserve">WYKAZ USŁUG </w:t>
      </w:r>
    </w:p>
    <w:p w14:paraId="0C7DB52A" w14:textId="77777777"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4D9BB3BF" w14:textId="77777777" w:rsidR="00937119" w:rsidRPr="004D292B" w:rsidRDefault="00937119" w:rsidP="00CB05F3">
      <w:pPr>
        <w:suppressAutoHyphens/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14:paraId="694B75A9" w14:textId="77777777" w:rsidR="00937119" w:rsidRPr="00937119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937119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14:paraId="5044B9D4" w14:textId="0DA463C9" w:rsidR="00937119" w:rsidRDefault="00937119" w:rsidP="00937119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14:paraId="7694BC3B" w14:textId="77777777" w:rsidR="00CB05F3" w:rsidRPr="004D292B" w:rsidRDefault="00CB05F3" w:rsidP="00937119">
      <w:pPr>
        <w:spacing w:after="0" w:line="240" w:lineRule="auto"/>
        <w:rPr>
          <w:rFonts w:cs="Calibri"/>
          <w:b/>
        </w:rPr>
      </w:pPr>
    </w:p>
    <w:p w14:paraId="7799E024" w14:textId="77777777" w:rsidR="00937119" w:rsidRPr="004D292B" w:rsidRDefault="00937119" w:rsidP="00CB05F3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……………………..</w:t>
      </w:r>
    </w:p>
    <w:p w14:paraId="6538B505" w14:textId="77777777" w:rsidR="00937119" w:rsidRPr="004D292B" w:rsidRDefault="00937119" w:rsidP="00937119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14:paraId="4B85690B" w14:textId="5101A5CA" w:rsidR="00937119" w:rsidRPr="009502AA" w:rsidRDefault="00937119" w:rsidP="00CB05F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Oświadczam, że </w:t>
      </w:r>
      <w:r w:rsidRPr="009502AA">
        <w:rPr>
          <w:rFonts w:cs="Tahoma"/>
          <w:sz w:val="20"/>
          <w:szCs w:val="20"/>
        </w:rPr>
        <w:t xml:space="preserve">wykonałem (wykonaliśmy) następujące </w:t>
      </w:r>
      <w:r>
        <w:rPr>
          <w:rFonts w:cs="Tahoma"/>
          <w:sz w:val="20"/>
          <w:szCs w:val="20"/>
        </w:rPr>
        <w:t xml:space="preserve">usługi </w:t>
      </w:r>
      <w:r w:rsidRPr="009502AA">
        <w:rPr>
          <w:rFonts w:cs="Tahoma"/>
          <w:sz w:val="20"/>
          <w:szCs w:val="20"/>
        </w:rPr>
        <w:t xml:space="preserve">w zakresie niezbędnym do wykazania spełnienia </w:t>
      </w:r>
      <w:r w:rsidR="00473059">
        <w:rPr>
          <w:rFonts w:cs="Tahoma"/>
          <w:sz w:val="20"/>
          <w:szCs w:val="20"/>
        </w:rPr>
        <w:t>warunków udziału w postępowaniu</w:t>
      </w:r>
      <w:r>
        <w:rPr>
          <w:rFonts w:cs="Tahoma"/>
          <w:sz w:val="20"/>
          <w:szCs w:val="20"/>
        </w:rPr>
        <w:t>:</w:t>
      </w:r>
    </w:p>
    <w:tbl>
      <w:tblPr>
        <w:tblW w:w="143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3913"/>
        <w:gridCol w:w="1546"/>
        <w:gridCol w:w="2282"/>
        <w:gridCol w:w="3011"/>
        <w:gridCol w:w="3083"/>
      </w:tblGrid>
      <w:tr w:rsidR="00CB05F3" w14:paraId="2D7BD444" w14:textId="77777777" w:rsidTr="00CB05F3">
        <w:tc>
          <w:tcPr>
            <w:tcW w:w="549" w:type="dxa"/>
            <w:shd w:val="clear" w:color="auto" w:fill="D9D9D9" w:themeFill="background1" w:themeFillShade="D9"/>
          </w:tcPr>
          <w:p w14:paraId="581B97DF" w14:textId="77777777" w:rsidR="00CB05F3" w:rsidRPr="00CB05F3" w:rsidRDefault="00CB05F3" w:rsidP="0079153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59E2DCA" w14:textId="77777777" w:rsidR="00CB05F3" w:rsidRPr="00CB05F3" w:rsidRDefault="00CB05F3" w:rsidP="0079153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05F3">
              <w:rPr>
                <w:rFonts w:asciiTheme="minorHAnsi" w:hAnsi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104F67D1" w14:textId="77777777" w:rsidR="00CB05F3" w:rsidRPr="00CB05F3" w:rsidRDefault="00CB05F3" w:rsidP="00AC606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05F3">
              <w:rPr>
                <w:rFonts w:asciiTheme="minorHAnsi" w:hAnsiTheme="minorHAnsi"/>
                <w:bCs/>
                <w:sz w:val="20"/>
                <w:szCs w:val="20"/>
              </w:rPr>
              <w:t>Zakres/przedmiot szkolenia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27B13A25" w14:textId="77777777" w:rsidR="00CB05F3" w:rsidRPr="00CB05F3" w:rsidRDefault="00CB05F3" w:rsidP="00AC606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A9C266C" w14:textId="0172AF06" w:rsidR="00CB05F3" w:rsidRPr="00CB05F3" w:rsidRDefault="00CB05F3" w:rsidP="00AC606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05F3">
              <w:rPr>
                <w:rFonts w:asciiTheme="minorHAnsi" w:hAnsiTheme="minorHAnsi"/>
                <w:bCs/>
                <w:sz w:val="20"/>
                <w:szCs w:val="20"/>
              </w:rPr>
              <w:t xml:space="preserve">Liczba przeszkolonych osób  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137AE144" w14:textId="2B60CD95" w:rsidR="00CB05F3" w:rsidRPr="00CB05F3" w:rsidRDefault="00CB05F3" w:rsidP="00AC606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05F3">
              <w:rPr>
                <w:rFonts w:asciiTheme="minorHAnsi" w:hAnsiTheme="minorHAnsi"/>
                <w:bCs/>
                <w:sz w:val="20"/>
                <w:szCs w:val="20"/>
              </w:rPr>
              <w:t>Wartość usługi szkoleniowej (netto) PLN</w:t>
            </w:r>
          </w:p>
        </w:tc>
        <w:tc>
          <w:tcPr>
            <w:tcW w:w="3011" w:type="dxa"/>
            <w:shd w:val="clear" w:color="auto" w:fill="D9D9D9" w:themeFill="background1" w:themeFillShade="D9"/>
            <w:vAlign w:val="center"/>
          </w:tcPr>
          <w:p w14:paraId="11F1769D" w14:textId="77777777" w:rsidR="00CB05F3" w:rsidRPr="00CB05F3" w:rsidRDefault="00CB05F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05F3">
              <w:rPr>
                <w:rFonts w:asciiTheme="minorHAnsi" w:hAnsiTheme="minorHAnsi"/>
                <w:bCs/>
                <w:sz w:val="20"/>
                <w:szCs w:val="20"/>
              </w:rPr>
              <w:t>Okres, w którym wykonano szkolenia</w:t>
            </w:r>
          </w:p>
          <w:p w14:paraId="6C20B3FC" w14:textId="6244B8CE" w:rsidR="00CB05F3" w:rsidRPr="000C22EC" w:rsidRDefault="00CB05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CB05F3">
              <w:rPr>
                <w:rFonts w:asciiTheme="minorHAnsi" w:hAnsiTheme="minorHAnsi"/>
                <w:bCs/>
                <w:sz w:val="20"/>
                <w:szCs w:val="20"/>
              </w:rPr>
              <w:t>dd.mm.rr-dd.mm.rr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CB05F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nie dawniej niż 3 lata przed terminem składania ofert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18CDE2A0" w14:textId="6F16663A" w:rsidR="00CB05F3" w:rsidRPr="00CB05F3" w:rsidRDefault="00CB05F3" w:rsidP="00CB05F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05F3">
              <w:rPr>
                <w:rFonts w:asciiTheme="minorHAnsi" w:hAnsiTheme="minorHAnsi"/>
                <w:bCs/>
                <w:sz w:val="20"/>
                <w:szCs w:val="20"/>
              </w:rPr>
              <w:t>Nazwa podmiotu, który wykonał usługę szkoleniową</w:t>
            </w:r>
          </w:p>
        </w:tc>
      </w:tr>
      <w:tr w:rsidR="00CB05F3" w14:paraId="1A63D8AA" w14:textId="77777777" w:rsidTr="00CB05F3">
        <w:trPr>
          <w:trHeight w:val="567"/>
        </w:trPr>
        <w:tc>
          <w:tcPr>
            <w:tcW w:w="549" w:type="dxa"/>
          </w:tcPr>
          <w:p w14:paraId="028AFAC4" w14:textId="77777777" w:rsidR="00CB05F3" w:rsidRPr="000C22EC" w:rsidRDefault="00CB05F3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1.</w:t>
            </w:r>
          </w:p>
        </w:tc>
        <w:tc>
          <w:tcPr>
            <w:tcW w:w="3913" w:type="dxa"/>
          </w:tcPr>
          <w:p w14:paraId="28C2DE50" w14:textId="77777777" w:rsidR="00CB05F3" w:rsidRPr="000C22EC" w:rsidRDefault="00CB05F3" w:rsidP="00791535">
            <w:pPr>
              <w:spacing w:after="0"/>
              <w:rPr>
                <w:sz w:val="20"/>
                <w:szCs w:val="20"/>
              </w:rPr>
            </w:pPr>
          </w:p>
          <w:p w14:paraId="56D763E0" w14:textId="77777777" w:rsidR="00CB05F3" w:rsidRPr="000C22EC" w:rsidRDefault="00CB05F3" w:rsidP="007915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14:paraId="193C7CD3" w14:textId="77777777" w:rsidR="00CB05F3" w:rsidRDefault="00CB05F3" w:rsidP="00791535"/>
        </w:tc>
        <w:tc>
          <w:tcPr>
            <w:tcW w:w="2282" w:type="dxa"/>
          </w:tcPr>
          <w:p w14:paraId="408D695E" w14:textId="77777777" w:rsidR="00CB05F3" w:rsidRDefault="00CB05F3" w:rsidP="00470274">
            <w:pPr>
              <w:ind w:firstLine="45"/>
            </w:pPr>
          </w:p>
        </w:tc>
        <w:tc>
          <w:tcPr>
            <w:tcW w:w="3011" w:type="dxa"/>
          </w:tcPr>
          <w:p w14:paraId="0C101644" w14:textId="77777777" w:rsidR="00CB05F3" w:rsidRDefault="00CB05F3" w:rsidP="00791535"/>
        </w:tc>
        <w:tc>
          <w:tcPr>
            <w:tcW w:w="3083" w:type="dxa"/>
          </w:tcPr>
          <w:p w14:paraId="6032DD62" w14:textId="77777777" w:rsidR="00CB05F3" w:rsidRDefault="00CB05F3" w:rsidP="00791535"/>
        </w:tc>
      </w:tr>
      <w:tr w:rsidR="00CB05F3" w14:paraId="7EAD7975" w14:textId="77777777" w:rsidTr="00CB05F3">
        <w:trPr>
          <w:trHeight w:val="567"/>
        </w:trPr>
        <w:tc>
          <w:tcPr>
            <w:tcW w:w="549" w:type="dxa"/>
            <w:tcBorders>
              <w:bottom w:val="single" w:sz="4" w:space="0" w:color="auto"/>
            </w:tcBorders>
          </w:tcPr>
          <w:p w14:paraId="037B9FFE" w14:textId="77777777" w:rsidR="00CB05F3" w:rsidRPr="000C22EC" w:rsidRDefault="00CB05F3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2.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14:paraId="38B58986" w14:textId="77777777" w:rsidR="00CB05F3" w:rsidRDefault="00CB05F3" w:rsidP="00B46AC1">
            <w:pPr>
              <w:spacing w:after="0" w:line="240" w:lineRule="auto"/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D4674DA" w14:textId="77777777" w:rsidR="00CB05F3" w:rsidRDefault="00CB05F3" w:rsidP="00791535"/>
        </w:tc>
        <w:tc>
          <w:tcPr>
            <w:tcW w:w="2282" w:type="dxa"/>
            <w:tcBorders>
              <w:bottom w:val="single" w:sz="4" w:space="0" w:color="auto"/>
            </w:tcBorders>
          </w:tcPr>
          <w:p w14:paraId="22FDB21A" w14:textId="77777777" w:rsidR="00CB05F3" w:rsidRDefault="00CB05F3" w:rsidP="00791535"/>
        </w:tc>
        <w:tc>
          <w:tcPr>
            <w:tcW w:w="3011" w:type="dxa"/>
            <w:tcBorders>
              <w:bottom w:val="single" w:sz="4" w:space="0" w:color="auto"/>
            </w:tcBorders>
          </w:tcPr>
          <w:p w14:paraId="79A6604A" w14:textId="77777777" w:rsidR="00CB05F3" w:rsidRDefault="00CB05F3" w:rsidP="00791535"/>
        </w:tc>
        <w:tc>
          <w:tcPr>
            <w:tcW w:w="3083" w:type="dxa"/>
            <w:tcBorders>
              <w:bottom w:val="single" w:sz="4" w:space="0" w:color="auto"/>
            </w:tcBorders>
          </w:tcPr>
          <w:p w14:paraId="7EC8F6B5" w14:textId="77777777" w:rsidR="00CB05F3" w:rsidRDefault="00CB05F3" w:rsidP="00791535"/>
        </w:tc>
      </w:tr>
      <w:tr w:rsidR="00CB05F3" w14:paraId="64145D64" w14:textId="77777777" w:rsidTr="00CB05F3">
        <w:trPr>
          <w:trHeight w:val="567"/>
        </w:trPr>
        <w:tc>
          <w:tcPr>
            <w:tcW w:w="549" w:type="dxa"/>
            <w:tcBorders>
              <w:bottom w:val="single" w:sz="4" w:space="0" w:color="auto"/>
            </w:tcBorders>
          </w:tcPr>
          <w:p w14:paraId="60197982" w14:textId="41B5E880" w:rsidR="00CB05F3" w:rsidRPr="000C22EC" w:rsidRDefault="00CB05F3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14:paraId="4C5761BE" w14:textId="77777777" w:rsidR="00CB05F3" w:rsidRPr="000C22EC" w:rsidDel="007E5F01" w:rsidRDefault="00CB05F3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6FF4F601" w14:textId="77777777" w:rsidR="00CB05F3" w:rsidRDefault="00CB05F3" w:rsidP="00791535"/>
        </w:tc>
        <w:tc>
          <w:tcPr>
            <w:tcW w:w="2282" w:type="dxa"/>
            <w:tcBorders>
              <w:bottom w:val="single" w:sz="4" w:space="0" w:color="auto"/>
            </w:tcBorders>
          </w:tcPr>
          <w:p w14:paraId="238E762E" w14:textId="77777777" w:rsidR="00CB05F3" w:rsidRDefault="00CB05F3" w:rsidP="00791535"/>
        </w:tc>
        <w:tc>
          <w:tcPr>
            <w:tcW w:w="3011" w:type="dxa"/>
            <w:tcBorders>
              <w:bottom w:val="single" w:sz="4" w:space="0" w:color="auto"/>
            </w:tcBorders>
          </w:tcPr>
          <w:p w14:paraId="2B589941" w14:textId="77777777" w:rsidR="00CB05F3" w:rsidRDefault="00CB05F3" w:rsidP="00791535"/>
        </w:tc>
        <w:tc>
          <w:tcPr>
            <w:tcW w:w="3083" w:type="dxa"/>
            <w:tcBorders>
              <w:bottom w:val="single" w:sz="4" w:space="0" w:color="auto"/>
            </w:tcBorders>
          </w:tcPr>
          <w:p w14:paraId="00FC2497" w14:textId="77777777" w:rsidR="00CB05F3" w:rsidRDefault="00CB05F3" w:rsidP="00791535"/>
        </w:tc>
      </w:tr>
      <w:tr w:rsidR="00CB05F3" w14:paraId="665F0E6B" w14:textId="77777777" w:rsidTr="00CB05F3">
        <w:trPr>
          <w:trHeight w:val="567"/>
        </w:trPr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452F6B" w14:textId="77777777" w:rsidR="00CB05F3" w:rsidRDefault="00CB05F3" w:rsidP="00791535">
            <w:pPr>
              <w:rPr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35B" w14:textId="70D16DE7" w:rsidR="00CB05F3" w:rsidRPr="00CB05F3" w:rsidDel="007E5F01" w:rsidRDefault="00CB05F3" w:rsidP="00B46AC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05F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</w:tcPr>
          <w:p w14:paraId="1376D87A" w14:textId="77777777" w:rsidR="00CB05F3" w:rsidRPr="00CB05F3" w:rsidRDefault="00CB05F3" w:rsidP="00791535">
            <w:pPr>
              <w:rPr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auto"/>
              <w:right w:val="single" w:sz="4" w:space="0" w:color="auto"/>
            </w:tcBorders>
          </w:tcPr>
          <w:p w14:paraId="515B7F8F" w14:textId="77777777" w:rsidR="00CB05F3" w:rsidRPr="00CB05F3" w:rsidRDefault="00CB05F3" w:rsidP="00791535">
            <w:pPr>
              <w:rPr>
                <w:b/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9767A" w14:textId="77777777" w:rsidR="00CB05F3" w:rsidRDefault="00CB05F3" w:rsidP="00791535"/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304E1" w14:textId="77777777" w:rsidR="00CB05F3" w:rsidRDefault="00CB05F3" w:rsidP="00791535"/>
        </w:tc>
      </w:tr>
    </w:tbl>
    <w:p w14:paraId="5DE1D95E" w14:textId="77777777" w:rsidR="00CF735D" w:rsidRPr="00470274" w:rsidRDefault="00CF735D">
      <w:pPr>
        <w:jc w:val="both"/>
        <w:rPr>
          <w:rFonts w:cs="Tahoma"/>
          <w:i/>
          <w:sz w:val="20"/>
          <w:szCs w:val="20"/>
        </w:rPr>
      </w:pPr>
      <w:r w:rsidRPr="00470274">
        <w:rPr>
          <w:rFonts w:cs="Tahoma"/>
          <w:i/>
          <w:sz w:val="20"/>
          <w:szCs w:val="20"/>
        </w:rPr>
        <w:t>*Zaznaczyć właściwe</w:t>
      </w:r>
    </w:p>
    <w:p w14:paraId="3C5CD8B2" w14:textId="77777777" w:rsidR="00937119" w:rsidRDefault="00937119" w:rsidP="000C22EC">
      <w:pPr>
        <w:jc w:val="both"/>
      </w:pPr>
      <w:r w:rsidRPr="009502AA">
        <w:rPr>
          <w:rFonts w:cs="Tahoma"/>
          <w:sz w:val="20"/>
          <w:szCs w:val="20"/>
        </w:rPr>
        <w:t xml:space="preserve">Wykonawca jest zobowiązany dostarczyć dowody, czy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zostały wykonane należycie. Brak dowodu lub dowód niepotwierdzający należytego wykonania danej </w:t>
      </w:r>
      <w:r>
        <w:rPr>
          <w:rFonts w:cs="Tahoma"/>
          <w:sz w:val="20"/>
          <w:szCs w:val="20"/>
        </w:rPr>
        <w:t>usługi należycie</w:t>
      </w:r>
      <w:r w:rsidRPr="009502AA">
        <w:rPr>
          <w:rFonts w:cs="Tahoma"/>
          <w:sz w:val="20"/>
          <w:szCs w:val="20"/>
        </w:rPr>
        <w:t xml:space="preserve"> skutkuje (po dokonaniu przez Zamawiającego odpowiedniego wezwania do uzupełnienia dokumentu) nie uznaniem danej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za należycie wykonaną.</w:t>
      </w:r>
    </w:p>
    <w:p w14:paraId="19D021DF" w14:textId="77777777"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14:paraId="44F8A777" w14:textId="77777777"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14:paraId="123D6024" w14:textId="77777777" w:rsidR="00937119" w:rsidRPr="004D292B" w:rsidRDefault="00937119" w:rsidP="000C22EC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14:paraId="579E0BBC" w14:textId="77777777" w:rsidR="00307B68" w:rsidRPr="00937119" w:rsidRDefault="00307B68" w:rsidP="00937119"/>
    <w:sectPr w:rsidR="00307B68" w:rsidRPr="00937119" w:rsidSect="00CB05F3">
      <w:headerReference w:type="default" r:id="rId8"/>
      <w:pgSz w:w="16838" w:h="11906" w:orient="landscape"/>
      <w:pgMar w:top="993" w:right="1417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4DAB" w14:textId="77777777" w:rsidR="00171CB2" w:rsidRDefault="00171CB2" w:rsidP="00307B68">
      <w:pPr>
        <w:spacing w:after="0" w:line="240" w:lineRule="auto"/>
      </w:pPr>
      <w:r>
        <w:separator/>
      </w:r>
    </w:p>
  </w:endnote>
  <w:endnote w:type="continuationSeparator" w:id="0">
    <w:p w14:paraId="6382D198" w14:textId="77777777" w:rsidR="00171CB2" w:rsidRDefault="00171CB2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904D" w14:textId="77777777" w:rsidR="00171CB2" w:rsidRDefault="00171CB2" w:rsidP="00307B68">
      <w:pPr>
        <w:spacing w:after="0" w:line="240" w:lineRule="auto"/>
      </w:pPr>
      <w:r>
        <w:separator/>
      </w:r>
    </w:p>
  </w:footnote>
  <w:footnote w:type="continuationSeparator" w:id="0">
    <w:p w14:paraId="27987468" w14:textId="77777777" w:rsidR="00171CB2" w:rsidRDefault="00171CB2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A4DC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834040" wp14:editId="6044C4CB">
          <wp:extent cx="5741670" cy="63055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31547"/>
    <w:multiLevelType w:val="hybridMultilevel"/>
    <w:tmpl w:val="FB80149E"/>
    <w:lvl w:ilvl="0" w:tplc="35568A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1027F"/>
    <w:rsid w:val="000610E6"/>
    <w:rsid w:val="000877A0"/>
    <w:rsid w:val="000950B0"/>
    <w:rsid w:val="000B1760"/>
    <w:rsid w:val="000C22EC"/>
    <w:rsid w:val="00152A07"/>
    <w:rsid w:val="001674B2"/>
    <w:rsid w:val="00171CB2"/>
    <w:rsid w:val="00194E3E"/>
    <w:rsid w:val="001B7A28"/>
    <w:rsid w:val="0023587A"/>
    <w:rsid w:val="0029370C"/>
    <w:rsid w:val="0029463D"/>
    <w:rsid w:val="002B02CE"/>
    <w:rsid w:val="0030272F"/>
    <w:rsid w:val="00307B68"/>
    <w:rsid w:val="00311853"/>
    <w:rsid w:val="0032602B"/>
    <w:rsid w:val="0034618B"/>
    <w:rsid w:val="00415C85"/>
    <w:rsid w:val="00437D33"/>
    <w:rsid w:val="0045631E"/>
    <w:rsid w:val="00470274"/>
    <w:rsid w:val="00473059"/>
    <w:rsid w:val="00501B2A"/>
    <w:rsid w:val="00520C83"/>
    <w:rsid w:val="0054271D"/>
    <w:rsid w:val="00551342"/>
    <w:rsid w:val="005925C1"/>
    <w:rsid w:val="005B25F8"/>
    <w:rsid w:val="006721EF"/>
    <w:rsid w:val="00676083"/>
    <w:rsid w:val="00766BF7"/>
    <w:rsid w:val="007743AF"/>
    <w:rsid w:val="0079302B"/>
    <w:rsid w:val="007B65F0"/>
    <w:rsid w:val="007D7952"/>
    <w:rsid w:val="007E5F01"/>
    <w:rsid w:val="008061B0"/>
    <w:rsid w:val="00850AC9"/>
    <w:rsid w:val="00856AF5"/>
    <w:rsid w:val="00860ED8"/>
    <w:rsid w:val="00872F4C"/>
    <w:rsid w:val="0087675C"/>
    <w:rsid w:val="008D09A3"/>
    <w:rsid w:val="00922CBC"/>
    <w:rsid w:val="00937119"/>
    <w:rsid w:val="00966544"/>
    <w:rsid w:val="009C4BA4"/>
    <w:rsid w:val="009E4A94"/>
    <w:rsid w:val="009F36B4"/>
    <w:rsid w:val="00A559FC"/>
    <w:rsid w:val="00AB020E"/>
    <w:rsid w:val="00AC6061"/>
    <w:rsid w:val="00AE00DA"/>
    <w:rsid w:val="00AE4726"/>
    <w:rsid w:val="00B25534"/>
    <w:rsid w:val="00B40901"/>
    <w:rsid w:val="00B44A1F"/>
    <w:rsid w:val="00B46AC1"/>
    <w:rsid w:val="00B7593B"/>
    <w:rsid w:val="00BC1C1D"/>
    <w:rsid w:val="00C4145B"/>
    <w:rsid w:val="00C56267"/>
    <w:rsid w:val="00C962B4"/>
    <w:rsid w:val="00CB05F3"/>
    <w:rsid w:val="00CC2B02"/>
    <w:rsid w:val="00CF0895"/>
    <w:rsid w:val="00CF735D"/>
    <w:rsid w:val="00D447E8"/>
    <w:rsid w:val="00DA43B7"/>
    <w:rsid w:val="00EB00F2"/>
    <w:rsid w:val="00F1559D"/>
    <w:rsid w:val="00FB172B"/>
    <w:rsid w:val="00FD3D93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15C2E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DCCD-2156-4E78-B665-B9E1C568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7</cp:revision>
  <cp:lastPrinted>2018-05-22T06:31:00Z</cp:lastPrinted>
  <dcterms:created xsi:type="dcterms:W3CDTF">2020-07-17T07:13:00Z</dcterms:created>
  <dcterms:modified xsi:type="dcterms:W3CDTF">2020-12-04T11:27:00Z</dcterms:modified>
</cp:coreProperties>
</file>