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0EDE3" w14:textId="7D4A0458" w:rsidR="00C00F3D" w:rsidRPr="006338CE" w:rsidRDefault="00C00F3D" w:rsidP="006338CE">
      <w:pPr>
        <w:spacing w:after="480"/>
        <w:jc w:val="both"/>
        <w:rPr>
          <w:b/>
          <w:bCs/>
        </w:rPr>
      </w:pPr>
      <w:r w:rsidRPr="006338CE">
        <w:rPr>
          <w:b/>
          <w:bCs/>
        </w:rPr>
        <w:t xml:space="preserve">FORMULARZ OFERTY DO KONKURSU </w:t>
      </w:r>
      <w:r w:rsidR="006338CE" w:rsidRPr="006338CE">
        <w:rPr>
          <w:rFonts w:cs="Calibri"/>
          <w:b/>
          <w:bCs/>
        </w:rPr>
        <w:t>WYBORU PRZEZ TORUŃSKĄ AGENCJĘ ROZWOJU REGIONALNEGO S.A. – IOT NOTH POLAND HUB PARTNERÓW TECHNOLOGICZNYCH NA POTRZEBY PROJEKTU WSPARCIA BRANŻY GASTRONOMICZNEJ W WOJEWÓDZTWIE KUJAWSKO-POMORSKIM W ZAKRESIE USŁUG LOGISTYCZNYCH ŚWIADCZONYCH ZA POŚREDNICTWEM DEDYKOWANEJ PLATFORMY INTERNETOWEJ.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98"/>
        <w:gridCol w:w="1676"/>
        <w:gridCol w:w="2713"/>
      </w:tblGrid>
      <w:tr w:rsidR="00C93C0A" w:rsidRPr="00382E5B" w14:paraId="42E9A3BF" w14:textId="77777777" w:rsidTr="00D32EEE">
        <w:tc>
          <w:tcPr>
            <w:tcW w:w="9062" w:type="dxa"/>
            <w:gridSpan w:val="4"/>
          </w:tcPr>
          <w:p w14:paraId="0C6CBF0A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I. INFORMACJE OGÓLNE</w:t>
            </w:r>
          </w:p>
        </w:tc>
      </w:tr>
      <w:tr w:rsidR="00C93C0A" w:rsidRPr="00382E5B" w14:paraId="03580F0E" w14:textId="77777777" w:rsidTr="00D32EEE">
        <w:tc>
          <w:tcPr>
            <w:tcW w:w="675" w:type="dxa"/>
            <w:vAlign w:val="center"/>
          </w:tcPr>
          <w:p w14:paraId="183BAA4F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1.1</w:t>
            </w:r>
          </w:p>
        </w:tc>
        <w:tc>
          <w:tcPr>
            <w:tcW w:w="8387" w:type="dxa"/>
            <w:gridSpan w:val="3"/>
          </w:tcPr>
          <w:p w14:paraId="44015CF5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</w:rPr>
              <w:t>Dane rejestrowe oferenta</w:t>
            </w:r>
            <w:r w:rsidRPr="00382E5B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382E5B">
              <w:rPr>
                <w:rFonts w:asciiTheme="minorHAnsi" w:hAnsiTheme="minorHAnsi" w:cstheme="minorHAnsi"/>
              </w:rPr>
              <w:t>:</w:t>
            </w:r>
          </w:p>
        </w:tc>
      </w:tr>
      <w:tr w:rsidR="00C93C0A" w:rsidRPr="00382E5B" w14:paraId="539111C8" w14:textId="77777777" w:rsidTr="00D32EEE">
        <w:tc>
          <w:tcPr>
            <w:tcW w:w="675" w:type="dxa"/>
            <w:vAlign w:val="center"/>
          </w:tcPr>
          <w:p w14:paraId="64463CB6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1.1.1</w:t>
            </w:r>
          </w:p>
        </w:tc>
        <w:tc>
          <w:tcPr>
            <w:tcW w:w="3998" w:type="dxa"/>
          </w:tcPr>
          <w:p w14:paraId="75940DE5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Nazwa oferenta:</w:t>
            </w:r>
          </w:p>
        </w:tc>
        <w:tc>
          <w:tcPr>
            <w:tcW w:w="4389" w:type="dxa"/>
            <w:gridSpan w:val="2"/>
          </w:tcPr>
          <w:p w14:paraId="4BE60D17" w14:textId="5F2B4B1C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A16CD">
              <w:rPr>
                <w:rFonts w:asciiTheme="minorHAnsi" w:hAnsiTheme="minorHAnsi" w:cstheme="minorHAnsi"/>
                <w:b/>
                <w:bCs/>
              </w:rPr>
              <w:t> </w:t>
            </w:r>
            <w:r w:rsidR="006A16CD">
              <w:rPr>
                <w:rFonts w:asciiTheme="minorHAnsi" w:hAnsiTheme="minorHAnsi" w:cstheme="minorHAnsi"/>
                <w:b/>
                <w:bCs/>
              </w:rPr>
              <w:t> </w:t>
            </w:r>
            <w:r w:rsidR="006A16CD">
              <w:rPr>
                <w:rFonts w:asciiTheme="minorHAnsi" w:hAnsiTheme="minorHAnsi" w:cstheme="minorHAnsi"/>
                <w:b/>
                <w:bCs/>
              </w:rPr>
              <w:t> </w:t>
            </w:r>
            <w:r w:rsidR="006A16CD">
              <w:rPr>
                <w:rFonts w:asciiTheme="minorHAnsi" w:hAnsiTheme="minorHAnsi" w:cstheme="minorHAnsi"/>
                <w:b/>
                <w:bCs/>
              </w:rPr>
              <w:t> </w:t>
            </w:r>
            <w:r w:rsidR="006A16CD"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0"/>
          </w:p>
        </w:tc>
      </w:tr>
      <w:tr w:rsidR="00C93C0A" w:rsidRPr="00382E5B" w14:paraId="7BA0E060" w14:textId="77777777" w:rsidTr="00D32EEE">
        <w:tc>
          <w:tcPr>
            <w:tcW w:w="675" w:type="dxa"/>
            <w:vAlign w:val="center"/>
          </w:tcPr>
          <w:p w14:paraId="7F640B1B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1.1.2</w:t>
            </w:r>
          </w:p>
        </w:tc>
        <w:tc>
          <w:tcPr>
            <w:tcW w:w="3998" w:type="dxa"/>
          </w:tcPr>
          <w:p w14:paraId="3C0B08C3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Adres siedziby:</w:t>
            </w:r>
          </w:p>
        </w:tc>
        <w:tc>
          <w:tcPr>
            <w:tcW w:w="4389" w:type="dxa"/>
            <w:gridSpan w:val="2"/>
          </w:tcPr>
          <w:p w14:paraId="0E5C07B8" w14:textId="76E8A4B4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A16CD">
              <w:rPr>
                <w:rFonts w:asciiTheme="minorHAnsi" w:hAnsiTheme="minorHAnsi" w:cstheme="minorHAnsi"/>
                <w:b/>
                <w:bCs/>
              </w:rPr>
              <w:t> </w:t>
            </w:r>
            <w:r w:rsidR="006A16CD">
              <w:rPr>
                <w:rFonts w:asciiTheme="minorHAnsi" w:hAnsiTheme="minorHAnsi" w:cstheme="minorHAnsi"/>
                <w:b/>
                <w:bCs/>
              </w:rPr>
              <w:t> </w:t>
            </w:r>
            <w:r w:rsidR="006A16CD">
              <w:rPr>
                <w:rFonts w:asciiTheme="minorHAnsi" w:hAnsiTheme="minorHAnsi" w:cstheme="minorHAnsi"/>
                <w:b/>
                <w:bCs/>
              </w:rPr>
              <w:t> </w:t>
            </w:r>
            <w:r w:rsidR="006A16CD">
              <w:rPr>
                <w:rFonts w:asciiTheme="minorHAnsi" w:hAnsiTheme="minorHAnsi" w:cstheme="minorHAnsi"/>
                <w:b/>
                <w:bCs/>
              </w:rPr>
              <w:t> </w:t>
            </w:r>
            <w:r w:rsidR="006A16CD"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68A6B3DA" w14:textId="77777777" w:rsidTr="00D32EEE">
        <w:tc>
          <w:tcPr>
            <w:tcW w:w="675" w:type="dxa"/>
            <w:vAlign w:val="center"/>
          </w:tcPr>
          <w:p w14:paraId="65CCCE77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1.1.3</w:t>
            </w:r>
          </w:p>
        </w:tc>
        <w:tc>
          <w:tcPr>
            <w:tcW w:w="3998" w:type="dxa"/>
          </w:tcPr>
          <w:p w14:paraId="7D19945A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4389" w:type="dxa"/>
            <w:gridSpan w:val="2"/>
          </w:tcPr>
          <w:p w14:paraId="595D3AD4" w14:textId="578B8533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A16CD">
              <w:rPr>
                <w:rFonts w:asciiTheme="minorHAnsi" w:hAnsiTheme="minorHAnsi" w:cstheme="minorHAnsi"/>
                <w:b/>
                <w:bCs/>
              </w:rPr>
              <w:t> </w:t>
            </w:r>
            <w:r w:rsidR="006A16CD">
              <w:rPr>
                <w:rFonts w:asciiTheme="minorHAnsi" w:hAnsiTheme="minorHAnsi" w:cstheme="minorHAnsi"/>
                <w:b/>
                <w:bCs/>
              </w:rPr>
              <w:t> </w:t>
            </w:r>
            <w:r w:rsidR="006A16CD">
              <w:rPr>
                <w:rFonts w:asciiTheme="minorHAnsi" w:hAnsiTheme="minorHAnsi" w:cstheme="minorHAnsi"/>
                <w:b/>
                <w:bCs/>
              </w:rPr>
              <w:t> </w:t>
            </w:r>
            <w:r w:rsidR="006A16CD">
              <w:rPr>
                <w:rFonts w:asciiTheme="minorHAnsi" w:hAnsiTheme="minorHAnsi" w:cstheme="minorHAnsi"/>
                <w:b/>
                <w:bCs/>
              </w:rPr>
              <w:t> </w:t>
            </w:r>
            <w:r w:rsidR="006A16CD"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3B947540" w14:textId="77777777" w:rsidTr="00D32EEE">
        <w:tc>
          <w:tcPr>
            <w:tcW w:w="675" w:type="dxa"/>
            <w:vAlign w:val="center"/>
          </w:tcPr>
          <w:p w14:paraId="5E4E8E0E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1.1.4</w:t>
            </w:r>
          </w:p>
        </w:tc>
        <w:tc>
          <w:tcPr>
            <w:tcW w:w="3998" w:type="dxa"/>
          </w:tcPr>
          <w:p w14:paraId="06ACA374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4389" w:type="dxa"/>
            <w:gridSpan w:val="2"/>
          </w:tcPr>
          <w:p w14:paraId="28074FFD" w14:textId="68F078C1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33BFAE12" w14:textId="77777777" w:rsidTr="00D32EEE">
        <w:tc>
          <w:tcPr>
            <w:tcW w:w="675" w:type="dxa"/>
            <w:vAlign w:val="center"/>
          </w:tcPr>
          <w:p w14:paraId="4962F802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1.1.5</w:t>
            </w:r>
          </w:p>
        </w:tc>
        <w:tc>
          <w:tcPr>
            <w:tcW w:w="3998" w:type="dxa"/>
          </w:tcPr>
          <w:p w14:paraId="74D143CF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KRS:</w:t>
            </w:r>
          </w:p>
        </w:tc>
        <w:tc>
          <w:tcPr>
            <w:tcW w:w="4389" w:type="dxa"/>
            <w:gridSpan w:val="2"/>
          </w:tcPr>
          <w:p w14:paraId="1B23494C" w14:textId="754930FF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4C197F38" w14:textId="77777777" w:rsidTr="00D32EEE">
        <w:tc>
          <w:tcPr>
            <w:tcW w:w="675" w:type="dxa"/>
            <w:vAlign w:val="center"/>
          </w:tcPr>
          <w:p w14:paraId="5B85AAA0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1.1.6</w:t>
            </w:r>
          </w:p>
        </w:tc>
        <w:tc>
          <w:tcPr>
            <w:tcW w:w="3998" w:type="dxa"/>
          </w:tcPr>
          <w:p w14:paraId="31EF9DE8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Dane osoby/osób upoważnionych do reprezentowania oferenta:</w:t>
            </w:r>
          </w:p>
        </w:tc>
        <w:tc>
          <w:tcPr>
            <w:tcW w:w="4389" w:type="dxa"/>
            <w:gridSpan w:val="2"/>
          </w:tcPr>
          <w:p w14:paraId="5089A8B1" w14:textId="0306AC01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C154C" w:rsidRPr="00382E5B" w14:paraId="69FBEDBD" w14:textId="77777777" w:rsidTr="006C154C">
        <w:tc>
          <w:tcPr>
            <w:tcW w:w="675" w:type="dxa"/>
            <w:vAlign w:val="center"/>
          </w:tcPr>
          <w:p w14:paraId="093256EC" w14:textId="77777777" w:rsidR="006C154C" w:rsidRPr="00382E5B" w:rsidRDefault="006C154C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1.2</w:t>
            </w:r>
          </w:p>
        </w:tc>
        <w:tc>
          <w:tcPr>
            <w:tcW w:w="8387" w:type="dxa"/>
            <w:gridSpan w:val="3"/>
          </w:tcPr>
          <w:p w14:paraId="2984E2C2" w14:textId="35306E94" w:rsidR="006C154C" w:rsidRPr="00382E5B" w:rsidRDefault="006C154C" w:rsidP="00C93C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</w:rPr>
              <w:t>Dane kontaktowe:</w:t>
            </w:r>
          </w:p>
        </w:tc>
      </w:tr>
      <w:tr w:rsidR="00C93C0A" w:rsidRPr="00382E5B" w14:paraId="1A2C284D" w14:textId="77777777" w:rsidTr="00D32EEE">
        <w:tc>
          <w:tcPr>
            <w:tcW w:w="675" w:type="dxa"/>
            <w:vAlign w:val="center"/>
          </w:tcPr>
          <w:p w14:paraId="00DC4D85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1.2.1</w:t>
            </w:r>
          </w:p>
        </w:tc>
        <w:tc>
          <w:tcPr>
            <w:tcW w:w="3998" w:type="dxa"/>
          </w:tcPr>
          <w:p w14:paraId="1E96A356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Imię i nazwisko osoby do kontaktu w sprawie oferty:</w:t>
            </w:r>
          </w:p>
        </w:tc>
        <w:tc>
          <w:tcPr>
            <w:tcW w:w="4389" w:type="dxa"/>
            <w:gridSpan w:val="2"/>
          </w:tcPr>
          <w:p w14:paraId="1404E0AE" w14:textId="6F2512B9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7E72CAD1" w14:textId="77777777" w:rsidTr="00D32EEE">
        <w:tc>
          <w:tcPr>
            <w:tcW w:w="675" w:type="dxa"/>
            <w:vAlign w:val="center"/>
          </w:tcPr>
          <w:p w14:paraId="2B12CCD5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1.2.2</w:t>
            </w:r>
          </w:p>
        </w:tc>
        <w:tc>
          <w:tcPr>
            <w:tcW w:w="3998" w:type="dxa"/>
          </w:tcPr>
          <w:p w14:paraId="0B48C1B7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Nr telefonu wskazanej osoby do kontaktu:</w:t>
            </w:r>
          </w:p>
        </w:tc>
        <w:tc>
          <w:tcPr>
            <w:tcW w:w="4389" w:type="dxa"/>
            <w:gridSpan w:val="2"/>
          </w:tcPr>
          <w:p w14:paraId="013C3967" w14:textId="6D2B9C93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00EFCDE0" w14:textId="77777777" w:rsidTr="00D32EEE">
        <w:tc>
          <w:tcPr>
            <w:tcW w:w="675" w:type="dxa"/>
            <w:vAlign w:val="center"/>
          </w:tcPr>
          <w:p w14:paraId="14DBA46F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1.2.3</w:t>
            </w:r>
          </w:p>
        </w:tc>
        <w:tc>
          <w:tcPr>
            <w:tcW w:w="3998" w:type="dxa"/>
          </w:tcPr>
          <w:p w14:paraId="493FFE54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Adres e-mail wskazanej osoby do kontaktu:</w:t>
            </w:r>
          </w:p>
        </w:tc>
        <w:tc>
          <w:tcPr>
            <w:tcW w:w="4389" w:type="dxa"/>
            <w:gridSpan w:val="2"/>
          </w:tcPr>
          <w:p w14:paraId="370CCBB6" w14:textId="395E4D1D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14DA2D2C" w14:textId="77777777" w:rsidTr="00D32EEE">
        <w:trPr>
          <w:trHeight w:val="228"/>
        </w:trPr>
        <w:tc>
          <w:tcPr>
            <w:tcW w:w="9062" w:type="dxa"/>
            <w:gridSpan w:val="4"/>
          </w:tcPr>
          <w:p w14:paraId="0AB9CC2A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II. MODEL BIZNESOWY:</w:t>
            </w:r>
          </w:p>
        </w:tc>
      </w:tr>
      <w:tr w:rsidR="00C93C0A" w:rsidRPr="00382E5B" w14:paraId="5576D20B" w14:textId="77777777" w:rsidTr="00D32EEE">
        <w:tc>
          <w:tcPr>
            <w:tcW w:w="675" w:type="dxa"/>
            <w:vAlign w:val="center"/>
          </w:tcPr>
          <w:p w14:paraId="11039BA9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2.1</w:t>
            </w:r>
          </w:p>
        </w:tc>
        <w:tc>
          <w:tcPr>
            <w:tcW w:w="3998" w:type="dxa"/>
          </w:tcPr>
          <w:p w14:paraId="527753BC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Czy model biznesowy oparty jest na prowizji pobieranej od restaurator od wartości zamówienia brutto</w:t>
            </w:r>
          </w:p>
        </w:tc>
        <w:tc>
          <w:tcPr>
            <w:tcW w:w="4389" w:type="dxa"/>
            <w:gridSpan w:val="2"/>
            <w:vAlign w:val="center"/>
          </w:tcPr>
          <w:p w14:paraId="46D4315F" w14:textId="489C07CC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1"/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6A16CD"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2"/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6A16CD"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2"/>
          </w:p>
        </w:tc>
      </w:tr>
      <w:tr w:rsidR="00C93C0A" w:rsidRPr="00382E5B" w14:paraId="48FACAF0" w14:textId="77777777" w:rsidTr="00D32EEE">
        <w:tc>
          <w:tcPr>
            <w:tcW w:w="675" w:type="dxa"/>
            <w:vAlign w:val="center"/>
          </w:tcPr>
          <w:p w14:paraId="4A64C33E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2.2</w:t>
            </w:r>
          </w:p>
        </w:tc>
        <w:tc>
          <w:tcPr>
            <w:tcW w:w="3998" w:type="dxa"/>
          </w:tcPr>
          <w:p w14:paraId="16A2F3CC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Czy prowizja pobierana od restauratora za korzystanie z platformy ma charakter stały i nie przekracza 10% wartości brutto zamówienia?</w:t>
            </w:r>
          </w:p>
        </w:tc>
        <w:tc>
          <w:tcPr>
            <w:tcW w:w="4389" w:type="dxa"/>
            <w:gridSpan w:val="2"/>
            <w:vAlign w:val="center"/>
          </w:tcPr>
          <w:p w14:paraId="046F9D86" w14:textId="022EB210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721A54BA" w14:textId="77777777" w:rsidTr="00D32EEE">
        <w:tc>
          <w:tcPr>
            <w:tcW w:w="675" w:type="dxa"/>
            <w:vAlign w:val="center"/>
          </w:tcPr>
          <w:p w14:paraId="584827F0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2.3</w:t>
            </w:r>
          </w:p>
        </w:tc>
        <w:tc>
          <w:tcPr>
            <w:tcW w:w="3998" w:type="dxa"/>
          </w:tcPr>
          <w:p w14:paraId="6330F85A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Czy za korzystanie z systemu od użytkowników będą pobierane dodatkowe opłaty?</w:t>
            </w:r>
          </w:p>
        </w:tc>
        <w:tc>
          <w:tcPr>
            <w:tcW w:w="4389" w:type="dxa"/>
            <w:gridSpan w:val="2"/>
            <w:vAlign w:val="center"/>
          </w:tcPr>
          <w:p w14:paraId="68B4908D" w14:textId="36F62326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0B54D720" w14:textId="77777777" w:rsidTr="00D32EEE">
        <w:tc>
          <w:tcPr>
            <w:tcW w:w="675" w:type="dxa"/>
            <w:vAlign w:val="center"/>
          </w:tcPr>
          <w:p w14:paraId="773145CC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lastRenderedPageBreak/>
              <w:t>2.4</w:t>
            </w:r>
          </w:p>
        </w:tc>
        <w:tc>
          <w:tcPr>
            <w:tcW w:w="3998" w:type="dxa"/>
          </w:tcPr>
          <w:p w14:paraId="384FA868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Czy restaurator zobowiązany jest do wykupienia stałego lub okresowego abonamentu?</w:t>
            </w:r>
          </w:p>
        </w:tc>
        <w:tc>
          <w:tcPr>
            <w:tcW w:w="4389" w:type="dxa"/>
            <w:gridSpan w:val="2"/>
            <w:vAlign w:val="center"/>
          </w:tcPr>
          <w:p w14:paraId="62FC7D03" w14:textId="43C1F876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72C4488A" w14:textId="77777777" w:rsidTr="00D32EEE">
        <w:tc>
          <w:tcPr>
            <w:tcW w:w="675" w:type="dxa"/>
            <w:vAlign w:val="center"/>
          </w:tcPr>
          <w:p w14:paraId="50CDA3D7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2.5</w:t>
            </w:r>
          </w:p>
        </w:tc>
        <w:tc>
          <w:tcPr>
            <w:tcW w:w="3998" w:type="dxa"/>
          </w:tcPr>
          <w:p w14:paraId="7C13584D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Czy korzystanie z platformy niesie ze sobą konieczność ponoszenie opłat jakichkolwiek innych opłat (np. za aktywację)?</w:t>
            </w:r>
          </w:p>
        </w:tc>
        <w:tc>
          <w:tcPr>
            <w:tcW w:w="4389" w:type="dxa"/>
            <w:gridSpan w:val="2"/>
            <w:vAlign w:val="center"/>
          </w:tcPr>
          <w:p w14:paraId="0D2F8314" w14:textId="2139FA30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25823291" w14:textId="77777777" w:rsidTr="00D32EEE">
        <w:tc>
          <w:tcPr>
            <w:tcW w:w="675" w:type="dxa"/>
            <w:vAlign w:val="center"/>
          </w:tcPr>
          <w:p w14:paraId="6F1FD1C3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2.6</w:t>
            </w:r>
          </w:p>
        </w:tc>
        <w:tc>
          <w:tcPr>
            <w:tcW w:w="3998" w:type="dxa"/>
          </w:tcPr>
          <w:p w14:paraId="32BF1AF4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 xml:space="preserve">Czy platforma zapewnia </w:t>
            </w:r>
            <w:r w:rsidRPr="00382E5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obiektywną, tj. alfabetyczną kolejność wyświetlania restauracji na platformie. Przy czym dopuszcza się możliwość sortowania wg. kryteriów (np. lokalizacja, rodzaj asortymentu itp.), ale wyniki sortowania musza być również sortowane w kolejności alfabetycznej</w:t>
            </w:r>
          </w:p>
        </w:tc>
        <w:tc>
          <w:tcPr>
            <w:tcW w:w="4389" w:type="dxa"/>
            <w:gridSpan w:val="2"/>
            <w:vAlign w:val="center"/>
          </w:tcPr>
          <w:p w14:paraId="6879D8E2" w14:textId="0108C063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1784DB72" w14:textId="77777777" w:rsidTr="00D32EEE">
        <w:tc>
          <w:tcPr>
            <w:tcW w:w="675" w:type="dxa"/>
            <w:vAlign w:val="center"/>
          </w:tcPr>
          <w:p w14:paraId="0EDA9DB3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2.7</w:t>
            </w:r>
          </w:p>
        </w:tc>
        <w:tc>
          <w:tcPr>
            <w:tcW w:w="3998" w:type="dxa"/>
          </w:tcPr>
          <w:p w14:paraId="73E09844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Czy platforma zapewnia możliwość zamieszczenia na platformie i skutecznego wyświetlania zarówno na urządzeniach przenośnych, jak i komputerach osobistych (laptopy, stacjonarne) elementów graficznych związanych z realizacją projektu dofinansowanego ze środków publicznych, takich jak: logotypy wsparcia unijnego, wizualizacja graficzna województwa kujawsko-pomorskiego, wizualizacja graficzna TARR S.A. (logo hubu innowacji cyfrowych)?</w:t>
            </w:r>
          </w:p>
        </w:tc>
        <w:tc>
          <w:tcPr>
            <w:tcW w:w="4389" w:type="dxa"/>
            <w:gridSpan w:val="2"/>
            <w:vAlign w:val="center"/>
          </w:tcPr>
          <w:p w14:paraId="0A3E6A68" w14:textId="5884B4EA" w:rsidR="00C93C0A" w:rsidRPr="00382E5B" w:rsidRDefault="0055565A" w:rsidP="00C93C0A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52CF3614" w14:textId="77777777" w:rsidTr="00D32EEE">
        <w:tc>
          <w:tcPr>
            <w:tcW w:w="9062" w:type="dxa"/>
            <w:gridSpan w:val="4"/>
          </w:tcPr>
          <w:p w14:paraId="5EE358B6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III. SPECYFIKACJA TECHNICZNA:</w:t>
            </w:r>
          </w:p>
        </w:tc>
      </w:tr>
      <w:tr w:rsidR="00C93C0A" w:rsidRPr="00382E5B" w14:paraId="27B50CF9" w14:textId="77777777" w:rsidTr="00D32EEE">
        <w:tc>
          <w:tcPr>
            <w:tcW w:w="675" w:type="dxa"/>
            <w:vAlign w:val="center"/>
          </w:tcPr>
          <w:p w14:paraId="725A6FAF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3.1</w:t>
            </w:r>
          </w:p>
        </w:tc>
        <w:tc>
          <w:tcPr>
            <w:tcW w:w="8387" w:type="dxa"/>
            <w:gridSpan w:val="3"/>
          </w:tcPr>
          <w:p w14:paraId="127B8549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Opis technologii wykonania platformy:</w:t>
            </w:r>
          </w:p>
        </w:tc>
      </w:tr>
      <w:tr w:rsidR="00C93C0A" w:rsidRPr="00382E5B" w14:paraId="2A1021F6" w14:textId="77777777" w:rsidTr="00D32EEE">
        <w:tc>
          <w:tcPr>
            <w:tcW w:w="675" w:type="dxa"/>
            <w:vAlign w:val="center"/>
          </w:tcPr>
          <w:p w14:paraId="67BF82EC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3.1.1</w:t>
            </w:r>
          </w:p>
        </w:tc>
        <w:tc>
          <w:tcPr>
            <w:tcW w:w="3998" w:type="dxa"/>
          </w:tcPr>
          <w:p w14:paraId="390E891A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Ogólny opis technologii (max. 1000 znaków ze spacjami):</w:t>
            </w:r>
          </w:p>
        </w:tc>
        <w:tc>
          <w:tcPr>
            <w:tcW w:w="4389" w:type="dxa"/>
            <w:gridSpan w:val="2"/>
          </w:tcPr>
          <w:p w14:paraId="7DAE7D76" w14:textId="33009095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1AA2904E" w14:textId="77777777" w:rsidTr="00D32EEE">
        <w:tc>
          <w:tcPr>
            <w:tcW w:w="675" w:type="dxa"/>
            <w:vAlign w:val="center"/>
          </w:tcPr>
          <w:p w14:paraId="47F3AB37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3.1.2</w:t>
            </w:r>
          </w:p>
        </w:tc>
        <w:tc>
          <w:tcPr>
            <w:tcW w:w="3998" w:type="dxa"/>
          </w:tcPr>
          <w:p w14:paraId="69FC3671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Czy platforma została wykonana w technologii adaptatywnej umożliwiającej korzystanie z niej na urządzeniach mobilnych i komputerach osobistych (stacjonarnych i przenośnych) wykorzystujących najpopularniejsze systemy operacyjne (Windows, MacOS, Linux, Android, IOS):</w:t>
            </w:r>
          </w:p>
        </w:tc>
        <w:tc>
          <w:tcPr>
            <w:tcW w:w="4389" w:type="dxa"/>
            <w:gridSpan w:val="2"/>
            <w:vAlign w:val="center"/>
          </w:tcPr>
          <w:p w14:paraId="0BC1889C" w14:textId="3721F848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5ED99EE3" w14:textId="77777777" w:rsidTr="00D32EEE">
        <w:tc>
          <w:tcPr>
            <w:tcW w:w="675" w:type="dxa"/>
            <w:vAlign w:val="center"/>
          </w:tcPr>
          <w:p w14:paraId="6986CCB0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3.2</w:t>
            </w:r>
          </w:p>
        </w:tc>
        <w:tc>
          <w:tcPr>
            <w:tcW w:w="8387" w:type="dxa"/>
            <w:gridSpan w:val="3"/>
          </w:tcPr>
          <w:p w14:paraId="7367594C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Funkcjonalności dostępne dla restauratora</w:t>
            </w:r>
          </w:p>
        </w:tc>
      </w:tr>
      <w:tr w:rsidR="00C93C0A" w:rsidRPr="00382E5B" w14:paraId="39591B1E" w14:textId="77777777" w:rsidTr="00D32EEE">
        <w:tc>
          <w:tcPr>
            <w:tcW w:w="675" w:type="dxa"/>
            <w:vAlign w:val="center"/>
          </w:tcPr>
          <w:p w14:paraId="5DB1420E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lastRenderedPageBreak/>
              <w:t>3.2.1</w:t>
            </w:r>
          </w:p>
        </w:tc>
        <w:tc>
          <w:tcPr>
            <w:tcW w:w="3998" w:type="dxa"/>
          </w:tcPr>
          <w:p w14:paraId="743FF9E2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Ogólny opis funkcjonalności dostępnych dla restauratora (max. 1000 znaków ze spacjami):</w:t>
            </w:r>
          </w:p>
        </w:tc>
        <w:tc>
          <w:tcPr>
            <w:tcW w:w="4389" w:type="dxa"/>
            <w:gridSpan w:val="2"/>
          </w:tcPr>
          <w:p w14:paraId="55625B65" w14:textId="5B448EFD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0AC9DE74" w14:textId="77777777" w:rsidTr="00D32EEE">
        <w:tc>
          <w:tcPr>
            <w:tcW w:w="675" w:type="dxa"/>
            <w:vMerge w:val="restart"/>
            <w:vAlign w:val="center"/>
          </w:tcPr>
          <w:p w14:paraId="2A72172E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3.2.2</w:t>
            </w:r>
          </w:p>
        </w:tc>
        <w:tc>
          <w:tcPr>
            <w:tcW w:w="3998" w:type="dxa"/>
            <w:vMerge w:val="restart"/>
            <w:vAlign w:val="center"/>
          </w:tcPr>
          <w:p w14:paraId="75F00BE9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Czy platforma umożliwia restauratorowi:</w:t>
            </w:r>
          </w:p>
        </w:tc>
        <w:tc>
          <w:tcPr>
            <w:tcW w:w="1676" w:type="dxa"/>
          </w:tcPr>
          <w:p w14:paraId="1505DF6F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a) Tworzenie podstrony z ofertą restauracji</w:t>
            </w:r>
          </w:p>
        </w:tc>
        <w:tc>
          <w:tcPr>
            <w:tcW w:w="2713" w:type="dxa"/>
            <w:vAlign w:val="center"/>
          </w:tcPr>
          <w:p w14:paraId="1D596D7C" w14:textId="66F74BA3" w:rsidR="00C93C0A" w:rsidRPr="00781C26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52936EE5" w14:textId="77777777" w:rsidTr="00D32EEE">
        <w:tc>
          <w:tcPr>
            <w:tcW w:w="675" w:type="dxa"/>
            <w:vMerge/>
          </w:tcPr>
          <w:p w14:paraId="7D67C8A7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98" w:type="dxa"/>
            <w:vMerge/>
          </w:tcPr>
          <w:p w14:paraId="11899792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66887AE7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b) Zarządzanie menu i kategoriami w systemie zarządzania treścią (CMS):</w:t>
            </w:r>
          </w:p>
        </w:tc>
        <w:tc>
          <w:tcPr>
            <w:tcW w:w="2713" w:type="dxa"/>
            <w:vAlign w:val="center"/>
          </w:tcPr>
          <w:p w14:paraId="1CDFD8F8" w14:textId="21F36993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43202570" w14:textId="77777777" w:rsidTr="00D32EEE">
        <w:tc>
          <w:tcPr>
            <w:tcW w:w="675" w:type="dxa"/>
            <w:vMerge/>
          </w:tcPr>
          <w:p w14:paraId="7D1227FF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98" w:type="dxa"/>
            <w:vMerge/>
          </w:tcPr>
          <w:p w14:paraId="3C95558D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47FFDC10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c) Określanie kosztu dowozu w zależności od odległości od zamawiającego (z dokładnością do 1 km):</w:t>
            </w:r>
          </w:p>
        </w:tc>
        <w:tc>
          <w:tcPr>
            <w:tcW w:w="2713" w:type="dxa"/>
            <w:vAlign w:val="center"/>
          </w:tcPr>
          <w:p w14:paraId="3DAA237C" w14:textId="426790EE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4ED62AB8" w14:textId="77777777" w:rsidTr="00D32EEE">
        <w:tc>
          <w:tcPr>
            <w:tcW w:w="675" w:type="dxa"/>
            <w:vMerge/>
          </w:tcPr>
          <w:p w14:paraId="434907EA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98" w:type="dxa"/>
            <w:vMerge/>
          </w:tcPr>
          <w:p w14:paraId="63C167C2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0DB66FD2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d) Zarządzanie promocjami (dodatkowe okno pop-up</w:t>
            </w:r>
          </w:p>
        </w:tc>
        <w:tc>
          <w:tcPr>
            <w:tcW w:w="2713" w:type="dxa"/>
            <w:vAlign w:val="center"/>
          </w:tcPr>
          <w:p w14:paraId="2AEC85CF" w14:textId="3582CE3B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415D37E8" w14:textId="77777777" w:rsidTr="00D32EEE">
        <w:tc>
          <w:tcPr>
            <w:tcW w:w="675" w:type="dxa"/>
            <w:vMerge/>
          </w:tcPr>
          <w:p w14:paraId="0931AA7E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98" w:type="dxa"/>
            <w:vMerge/>
          </w:tcPr>
          <w:p w14:paraId="5166487D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5BF7BD66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e) Zarządzanie godzinami otwarcia restauracji w podziałem na dni tygodnia:</w:t>
            </w:r>
          </w:p>
        </w:tc>
        <w:tc>
          <w:tcPr>
            <w:tcW w:w="2713" w:type="dxa"/>
            <w:vAlign w:val="center"/>
          </w:tcPr>
          <w:p w14:paraId="4A29D1AA" w14:textId="1C2E7B65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62FDAF11" w14:textId="77777777" w:rsidTr="00D32EEE">
        <w:tc>
          <w:tcPr>
            <w:tcW w:w="675" w:type="dxa"/>
            <w:vAlign w:val="center"/>
          </w:tcPr>
          <w:p w14:paraId="30368E42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3.3</w:t>
            </w:r>
          </w:p>
        </w:tc>
        <w:tc>
          <w:tcPr>
            <w:tcW w:w="8387" w:type="dxa"/>
            <w:gridSpan w:val="3"/>
          </w:tcPr>
          <w:p w14:paraId="37FC3EB0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Funkcjonalności dostępne z poziomu użytkownika:</w:t>
            </w:r>
          </w:p>
        </w:tc>
      </w:tr>
      <w:tr w:rsidR="00C93C0A" w:rsidRPr="00382E5B" w14:paraId="47EB55E0" w14:textId="77777777" w:rsidTr="00D32EEE">
        <w:tc>
          <w:tcPr>
            <w:tcW w:w="675" w:type="dxa"/>
            <w:vAlign w:val="center"/>
          </w:tcPr>
          <w:p w14:paraId="393203CE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3.3.1</w:t>
            </w:r>
          </w:p>
        </w:tc>
        <w:tc>
          <w:tcPr>
            <w:tcW w:w="3998" w:type="dxa"/>
          </w:tcPr>
          <w:p w14:paraId="4EC8CD80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Ogólny opis funkcjonalności dostępnych dla użytkownika (max. 1000 znaków ze spacjami):</w:t>
            </w:r>
          </w:p>
        </w:tc>
        <w:tc>
          <w:tcPr>
            <w:tcW w:w="4389" w:type="dxa"/>
            <w:gridSpan w:val="2"/>
          </w:tcPr>
          <w:p w14:paraId="08809546" w14:textId="702E556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533919D4" w14:textId="77777777" w:rsidTr="00D32EEE">
        <w:tc>
          <w:tcPr>
            <w:tcW w:w="675" w:type="dxa"/>
            <w:vMerge w:val="restart"/>
            <w:vAlign w:val="center"/>
          </w:tcPr>
          <w:p w14:paraId="2A4A5C1A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3.3.2</w:t>
            </w:r>
          </w:p>
        </w:tc>
        <w:tc>
          <w:tcPr>
            <w:tcW w:w="3998" w:type="dxa"/>
            <w:vMerge w:val="restart"/>
            <w:vAlign w:val="center"/>
          </w:tcPr>
          <w:p w14:paraId="01BC103D" w14:textId="77777777" w:rsidR="00C93C0A" w:rsidRPr="00382E5B" w:rsidRDefault="00C93C0A" w:rsidP="00C93C0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Czy platforma umożliwia użytkownikowi:</w:t>
            </w:r>
          </w:p>
        </w:tc>
        <w:tc>
          <w:tcPr>
            <w:tcW w:w="1676" w:type="dxa"/>
          </w:tcPr>
          <w:p w14:paraId="26C7AFE1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a) Wybór miasta z regionu z listy:</w:t>
            </w:r>
          </w:p>
        </w:tc>
        <w:tc>
          <w:tcPr>
            <w:tcW w:w="2713" w:type="dxa"/>
            <w:vAlign w:val="center"/>
          </w:tcPr>
          <w:p w14:paraId="55B31BAA" w14:textId="028C9BBE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24EAC499" w14:textId="77777777" w:rsidTr="00D32EEE">
        <w:tc>
          <w:tcPr>
            <w:tcW w:w="675" w:type="dxa"/>
            <w:vMerge/>
            <w:vAlign w:val="center"/>
          </w:tcPr>
          <w:p w14:paraId="50A0C862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98" w:type="dxa"/>
            <w:vMerge/>
          </w:tcPr>
          <w:p w14:paraId="433446CC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478CC8DD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b) Wyszukanie restauracji wg. rodzaju kuchni</w:t>
            </w:r>
          </w:p>
        </w:tc>
        <w:tc>
          <w:tcPr>
            <w:tcW w:w="2713" w:type="dxa"/>
            <w:vAlign w:val="center"/>
          </w:tcPr>
          <w:p w14:paraId="7F02AE6F" w14:textId="616133CD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40EAE03E" w14:textId="77777777" w:rsidTr="00D32EEE">
        <w:tc>
          <w:tcPr>
            <w:tcW w:w="675" w:type="dxa"/>
            <w:vMerge/>
            <w:vAlign w:val="center"/>
          </w:tcPr>
          <w:p w14:paraId="5D84E730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98" w:type="dxa"/>
            <w:vMerge/>
          </w:tcPr>
          <w:p w14:paraId="4EA612D3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542D0231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c) Bezpłatną rejestrację i logowanie przy </w:t>
            </w:r>
            <w:r w:rsidRPr="00382E5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wykorzystaniu konta Google (lub innego nieodpłatnego dostawcy) oraz poprzez adres email</w:t>
            </w:r>
            <w:r w:rsidRPr="00382E5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713" w:type="dxa"/>
            <w:vAlign w:val="center"/>
          </w:tcPr>
          <w:p w14:paraId="5DB9EDF6" w14:textId="63B6CCFB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6627900C" w14:textId="77777777" w:rsidTr="00D32EEE">
        <w:tc>
          <w:tcPr>
            <w:tcW w:w="675" w:type="dxa"/>
            <w:vMerge/>
            <w:vAlign w:val="center"/>
          </w:tcPr>
          <w:p w14:paraId="0DA97741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98" w:type="dxa"/>
            <w:vMerge/>
          </w:tcPr>
          <w:p w14:paraId="3950AC17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66E6C006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82E5B">
              <w:rPr>
                <w:rFonts w:asciiTheme="minorHAnsi" w:hAnsiTheme="minorHAnsi" w:cstheme="minorHAnsi"/>
              </w:rPr>
              <w:t>d) Realizację bezgotówkowej płatności przez BLIK, przelew z konta, system przelewowy (np. PayU, Przelewy 24, Pay Pal) lub z wykorzystaniem karty płatniczej (debetowej lub kredytowej):</w:t>
            </w:r>
          </w:p>
        </w:tc>
        <w:tc>
          <w:tcPr>
            <w:tcW w:w="2713" w:type="dxa"/>
            <w:vAlign w:val="center"/>
          </w:tcPr>
          <w:p w14:paraId="3D61A5EF" w14:textId="510FA72E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0C79867F" w14:textId="77777777" w:rsidTr="00D32EEE">
        <w:tc>
          <w:tcPr>
            <w:tcW w:w="675" w:type="dxa"/>
            <w:vAlign w:val="center"/>
          </w:tcPr>
          <w:p w14:paraId="16CE0E7A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3.4</w:t>
            </w:r>
          </w:p>
        </w:tc>
        <w:tc>
          <w:tcPr>
            <w:tcW w:w="8387" w:type="dxa"/>
            <w:gridSpan w:val="3"/>
          </w:tcPr>
          <w:p w14:paraId="7A0E2A4B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Funkcjonalności dostępne z poziomu administratora:</w:t>
            </w:r>
          </w:p>
        </w:tc>
      </w:tr>
      <w:tr w:rsidR="00C93C0A" w:rsidRPr="00382E5B" w14:paraId="1408057A" w14:textId="77777777" w:rsidTr="00D32EEE">
        <w:tc>
          <w:tcPr>
            <w:tcW w:w="675" w:type="dxa"/>
            <w:vAlign w:val="center"/>
          </w:tcPr>
          <w:p w14:paraId="2D29645E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3.4.1</w:t>
            </w:r>
          </w:p>
        </w:tc>
        <w:tc>
          <w:tcPr>
            <w:tcW w:w="3998" w:type="dxa"/>
          </w:tcPr>
          <w:p w14:paraId="27FC46C3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Ogólny opis funkcjonalności dostępnych dla użytkownika (max. 1000 znaków ze spacjami):</w:t>
            </w:r>
          </w:p>
        </w:tc>
        <w:tc>
          <w:tcPr>
            <w:tcW w:w="4389" w:type="dxa"/>
            <w:gridSpan w:val="2"/>
          </w:tcPr>
          <w:p w14:paraId="14336DCD" w14:textId="7728D096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432401BE" w14:textId="77777777" w:rsidTr="00D32EEE">
        <w:tc>
          <w:tcPr>
            <w:tcW w:w="675" w:type="dxa"/>
            <w:vAlign w:val="center"/>
          </w:tcPr>
          <w:p w14:paraId="12C6CF0C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3.4.2</w:t>
            </w:r>
          </w:p>
        </w:tc>
        <w:tc>
          <w:tcPr>
            <w:tcW w:w="3998" w:type="dxa"/>
          </w:tcPr>
          <w:p w14:paraId="7001BBE6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Czy platforma umożliwia administratorowi:</w:t>
            </w:r>
          </w:p>
        </w:tc>
        <w:tc>
          <w:tcPr>
            <w:tcW w:w="4389" w:type="dxa"/>
            <w:gridSpan w:val="2"/>
            <w:vAlign w:val="center"/>
          </w:tcPr>
          <w:p w14:paraId="0D925DC5" w14:textId="7EB36046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21E90934" w14:textId="77777777" w:rsidTr="00D32EEE">
        <w:tc>
          <w:tcPr>
            <w:tcW w:w="675" w:type="dxa"/>
            <w:vAlign w:val="center"/>
          </w:tcPr>
          <w:p w14:paraId="5763B22F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3.4.3</w:t>
            </w:r>
          </w:p>
        </w:tc>
        <w:tc>
          <w:tcPr>
            <w:tcW w:w="3998" w:type="dxa"/>
          </w:tcPr>
          <w:p w14:paraId="26B79EF3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Możliwość wprowadzenia wersji językowych serwisu:</w:t>
            </w:r>
          </w:p>
        </w:tc>
        <w:tc>
          <w:tcPr>
            <w:tcW w:w="4389" w:type="dxa"/>
            <w:gridSpan w:val="2"/>
            <w:vAlign w:val="center"/>
          </w:tcPr>
          <w:p w14:paraId="6D599D00" w14:textId="6FAE4377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60D48184" w14:textId="77777777" w:rsidTr="00F33ABE">
        <w:tc>
          <w:tcPr>
            <w:tcW w:w="675" w:type="dxa"/>
            <w:vMerge w:val="restart"/>
            <w:vAlign w:val="center"/>
          </w:tcPr>
          <w:p w14:paraId="0412E1A4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3.4.4</w:t>
            </w:r>
          </w:p>
        </w:tc>
        <w:tc>
          <w:tcPr>
            <w:tcW w:w="3998" w:type="dxa"/>
            <w:vMerge w:val="restart"/>
          </w:tcPr>
          <w:p w14:paraId="63670A92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82E5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Możliwość graficznej personalizacji widoku serwisu z zależności od regionu i/lub miasta:</w:t>
            </w:r>
          </w:p>
        </w:tc>
        <w:tc>
          <w:tcPr>
            <w:tcW w:w="1676" w:type="dxa"/>
          </w:tcPr>
          <w:p w14:paraId="030D7383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a) grafiki w nagłówku serwisu:</w:t>
            </w:r>
          </w:p>
        </w:tc>
        <w:tc>
          <w:tcPr>
            <w:tcW w:w="2713" w:type="dxa"/>
            <w:vAlign w:val="center"/>
          </w:tcPr>
          <w:p w14:paraId="36150E5B" w14:textId="1ADE6393" w:rsidR="00C93C0A" w:rsidRPr="00382E5B" w:rsidRDefault="0055565A" w:rsidP="00F33AB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32955FCB" w14:textId="77777777" w:rsidTr="00F33ABE">
        <w:tc>
          <w:tcPr>
            <w:tcW w:w="675" w:type="dxa"/>
            <w:vMerge/>
            <w:vAlign w:val="center"/>
          </w:tcPr>
          <w:p w14:paraId="5379883B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98" w:type="dxa"/>
            <w:vMerge/>
          </w:tcPr>
          <w:p w14:paraId="786C331F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676" w:type="dxa"/>
          </w:tcPr>
          <w:p w14:paraId="69F2177B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82E5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b) personalizacji obrazka kategorii miasta (np. Toruń)</w:t>
            </w:r>
          </w:p>
        </w:tc>
        <w:tc>
          <w:tcPr>
            <w:tcW w:w="2713" w:type="dxa"/>
            <w:vAlign w:val="center"/>
          </w:tcPr>
          <w:p w14:paraId="077BC731" w14:textId="7D9339F0" w:rsidR="00C93C0A" w:rsidRPr="00382E5B" w:rsidRDefault="0055565A" w:rsidP="00F33AB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60212786" w14:textId="77777777" w:rsidTr="00D32EEE">
        <w:tc>
          <w:tcPr>
            <w:tcW w:w="675" w:type="dxa"/>
            <w:vAlign w:val="center"/>
          </w:tcPr>
          <w:p w14:paraId="2788C30B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3.4.5</w:t>
            </w:r>
          </w:p>
        </w:tc>
        <w:tc>
          <w:tcPr>
            <w:tcW w:w="3998" w:type="dxa"/>
          </w:tcPr>
          <w:p w14:paraId="44AF3DBC" w14:textId="77777777" w:rsidR="00C93C0A" w:rsidRPr="00382E5B" w:rsidRDefault="00C93C0A" w:rsidP="00C93C0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82E5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Możliwość eskportu danych do zewnętrznych narzędzi analitycznych (Sisense, Google Data Studio, Microsoft PowerBI) w oparciu o otwartą strukturę bazy danych</w:t>
            </w:r>
          </w:p>
        </w:tc>
        <w:tc>
          <w:tcPr>
            <w:tcW w:w="4389" w:type="dxa"/>
            <w:gridSpan w:val="2"/>
            <w:vAlign w:val="center"/>
          </w:tcPr>
          <w:p w14:paraId="11E02CBE" w14:textId="2A11DE1B" w:rsidR="00C93C0A" w:rsidRPr="00382E5B" w:rsidRDefault="0055565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ab/>
              <w:t xml:space="preserve"> NIE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93C0A" w:rsidRPr="00382E5B" w14:paraId="68B078CB" w14:textId="77777777" w:rsidTr="00D32EEE">
        <w:tc>
          <w:tcPr>
            <w:tcW w:w="9062" w:type="dxa"/>
            <w:gridSpan w:val="4"/>
          </w:tcPr>
          <w:p w14:paraId="72F629DA" w14:textId="77777777" w:rsidR="00C93C0A" w:rsidRPr="00382E5B" w:rsidRDefault="00C93C0A" w:rsidP="00C93C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IV. OŚWIADCZENIA</w:t>
            </w:r>
          </w:p>
        </w:tc>
      </w:tr>
      <w:tr w:rsidR="0062008A" w:rsidRPr="00382E5B" w14:paraId="4A6A3AD0" w14:textId="77777777" w:rsidTr="0062008A">
        <w:tc>
          <w:tcPr>
            <w:tcW w:w="675" w:type="dxa"/>
            <w:vAlign w:val="center"/>
          </w:tcPr>
          <w:p w14:paraId="5516F377" w14:textId="77777777" w:rsidR="0062008A" w:rsidRPr="00382E5B" w:rsidRDefault="0062008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4.1</w:t>
            </w:r>
          </w:p>
        </w:tc>
        <w:tc>
          <w:tcPr>
            <w:tcW w:w="8387" w:type="dxa"/>
            <w:gridSpan w:val="3"/>
            <w:vAlign w:val="center"/>
          </w:tcPr>
          <w:p w14:paraId="0F9B0DB9" w14:textId="35EEAC57" w:rsidR="0062008A" w:rsidRPr="00382E5B" w:rsidRDefault="0062008A" w:rsidP="0062008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Oferent oświadcza, że:</w:t>
            </w:r>
          </w:p>
        </w:tc>
      </w:tr>
      <w:tr w:rsidR="0062008A" w:rsidRPr="00382E5B" w14:paraId="58B3B9A0" w14:textId="77777777" w:rsidTr="0062008A">
        <w:tc>
          <w:tcPr>
            <w:tcW w:w="675" w:type="dxa"/>
            <w:vAlign w:val="center"/>
          </w:tcPr>
          <w:p w14:paraId="685F17C6" w14:textId="77777777" w:rsidR="0062008A" w:rsidRPr="00382E5B" w:rsidRDefault="0062008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lastRenderedPageBreak/>
              <w:t>4.1.1</w:t>
            </w:r>
          </w:p>
        </w:tc>
        <w:tc>
          <w:tcPr>
            <w:tcW w:w="8387" w:type="dxa"/>
            <w:gridSpan w:val="3"/>
          </w:tcPr>
          <w:p w14:paraId="1CFE0933" w14:textId="163F08D1" w:rsidR="0062008A" w:rsidRPr="00382E5B" w:rsidRDefault="0062008A" w:rsidP="0034297F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Prowadzi działalność gospodarczą w rozumieniu prawa unijnego</w:t>
            </w:r>
          </w:p>
        </w:tc>
      </w:tr>
      <w:tr w:rsidR="0062008A" w:rsidRPr="00382E5B" w14:paraId="6BC45979" w14:textId="77777777" w:rsidTr="0062008A">
        <w:tc>
          <w:tcPr>
            <w:tcW w:w="675" w:type="dxa"/>
            <w:vAlign w:val="center"/>
          </w:tcPr>
          <w:p w14:paraId="01E50FA3" w14:textId="77777777" w:rsidR="0062008A" w:rsidRPr="00382E5B" w:rsidRDefault="0062008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4.1.2</w:t>
            </w:r>
          </w:p>
        </w:tc>
        <w:tc>
          <w:tcPr>
            <w:tcW w:w="8387" w:type="dxa"/>
            <w:gridSpan w:val="3"/>
          </w:tcPr>
          <w:p w14:paraId="440AC214" w14:textId="7E410AB5" w:rsidR="0062008A" w:rsidRPr="00382E5B" w:rsidRDefault="0062008A" w:rsidP="0034297F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Posiada co najmniej 3 letnie doświadczenie w zarządzaniu procesami logistycznymi w branży gastronomicznej z wykorzystaniem rozwiązań IT</w:t>
            </w:r>
          </w:p>
        </w:tc>
      </w:tr>
      <w:tr w:rsidR="0062008A" w:rsidRPr="00382E5B" w14:paraId="3399F0FF" w14:textId="77777777" w:rsidTr="0062008A">
        <w:tc>
          <w:tcPr>
            <w:tcW w:w="675" w:type="dxa"/>
            <w:vAlign w:val="center"/>
          </w:tcPr>
          <w:p w14:paraId="66A9597C" w14:textId="77777777" w:rsidR="0062008A" w:rsidRPr="00382E5B" w:rsidRDefault="0062008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4.1.3</w:t>
            </w:r>
          </w:p>
        </w:tc>
        <w:tc>
          <w:tcPr>
            <w:tcW w:w="8387" w:type="dxa"/>
            <w:gridSpan w:val="3"/>
          </w:tcPr>
          <w:p w14:paraId="2D8A743C" w14:textId="1D54FC97" w:rsidR="0062008A" w:rsidRPr="00382E5B" w:rsidRDefault="0062008A" w:rsidP="0034297F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Posiada prawa właścicielskie do funkcjonującej platformy zapewniającą dostęp do usług logistycznych</w:t>
            </w:r>
          </w:p>
        </w:tc>
      </w:tr>
      <w:tr w:rsidR="0062008A" w:rsidRPr="00382E5B" w14:paraId="640733C5" w14:textId="77777777" w:rsidTr="0062008A">
        <w:tc>
          <w:tcPr>
            <w:tcW w:w="675" w:type="dxa"/>
            <w:vAlign w:val="center"/>
          </w:tcPr>
          <w:p w14:paraId="33BF4041" w14:textId="77777777" w:rsidR="0062008A" w:rsidRPr="00382E5B" w:rsidRDefault="0062008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4.1.4</w:t>
            </w:r>
          </w:p>
        </w:tc>
        <w:tc>
          <w:tcPr>
            <w:tcW w:w="8387" w:type="dxa"/>
            <w:gridSpan w:val="3"/>
          </w:tcPr>
          <w:p w14:paraId="497420CB" w14:textId="77777777" w:rsidR="0062008A" w:rsidRPr="00382E5B" w:rsidRDefault="0062008A" w:rsidP="0034297F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Nie podlega wykluczeniu z ubiegania się o dofinansowanie na podstawie:</w:t>
            </w:r>
          </w:p>
          <w:p w14:paraId="071AF014" w14:textId="77777777" w:rsidR="0062008A" w:rsidRPr="00382E5B" w:rsidRDefault="0062008A" w:rsidP="0034297F">
            <w:pPr>
              <w:spacing w:before="120" w:after="120"/>
              <w:ind w:left="851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a) art. 207 ust. 4 ustawy z dnia 27 sierpnia 2009 r. o finansach publicznych (tj. Dz. U. z 2021 r. poz. 305)</w:t>
            </w:r>
          </w:p>
          <w:p w14:paraId="2F78EB0F" w14:textId="77777777" w:rsidR="0062008A" w:rsidRPr="004B134A" w:rsidRDefault="0062008A" w:rsidP="0034297F">
            <w:pPr>
              <w:pStyle w:val="Akapitzlist"/>
              <w:spacing w:before="120" w:line="240" w:lineRule="auto"/>
              <w:ind w:left="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b) </w:t>
            </w:r>
            <w:r w:rsidRPr="00382E5B">
              <w:rPr>
                <w:rFonts w:asciiTheme="minorHAnsi" w:hAnsiTheme="minorHAnsi" w:cstheme="minorHAnsi"/>
                <w:sz w:val="22"/>
                <w:szCs w:val="22"/>
              </w:rPr>
              <w:t>art. 12 ust. 1 pkt 1 ustawy z dnia 15 czerwca 2012 r. o skutkach powierzania wykonywania pracy cudzoziemcom przebywającym wbrew przepisom na terytorium Rzeczpospolitej Polskiej (Dz. U. z 2012 r. poz. 769),</w:t>
            </w:r>
          </w:p>
          <w:p w14:paraId="2C7D753B" w14:textId="4CDE7657" w:rsidR="0062008A" w:rsidRPr="00382E5B" w:rsidRDefault="0062008A" w:rsidP="0034297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c) </w:t>
            </w:r>
            <w:r w:rsidRPr="00382E5B">
              <w:rPr>
                <w:rFonts w:asciiTheme="minorHAnsi" w:hAnsiTheme="minorHAnsi" w:cstheme="minorHAnsi"/>
              </w:rPr>
              <w:t>art. 9 ust. 1 pkt 2a ustawy z dnia 28 października 2002 r. o odpowiedzialności podmiotów zbiorowych za czyny zabronione pod groźbą kary (tj. Dz. U. z 2020 r poz. 358)</w:t>
            </w:r>
          </w:p>
        </w:tc>
      </w:tr>
      <w:tr w:rsidR="0062008A" w:rsidRPr="00382E5B" w14:paraId="2FBF573A" w14:textId="77777777" w:rsidTr="0062008A">
        <w:tc>
          <w:tcPr>
            <w:tcW w:w="675" w:type="dxa"/>
            <w:vAlign w:val="center"/>
          </w:tcPr>
          <w:p w14:paraId="0359F685" w14:textId="77777777" w:rsidR="0062008A" w:rsidRPr="00382E5B" w:rsidRDefault="0062008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4.1.5</w:t>
            </w:r>
          </w:p>
        </w:tc>
        <w:tc>
          <w:tcPr>
            <w:tcW w:w="8387" w:type="dxa"/>
            <w:gridSpan w:val="3"/>
          </w:tcPr>
          <w:p w14:paraId="63402B05" w14:textId="19969DC4" w:rsidR="0062008A" w:rsidRPr="00382E5B" w:rsidRDefault="0062008A" w:rsidP="0034297F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Nie jest podmiotem powiązanym w rozumieniu załącznika nr I do rozporządzenia Komisji (UE) nr 651/2014 z dnia 17 czerwca 2014 r. uznającego niektóre rodzaje pomocy za zgodne z rynkiem wewnętrznym w zastosowaniu art. 107 i 108 Traktatu (Dz. Urz. UE L 187 z 26.06.2014, str. 1) w stosunku do Organizatora</w:t>
            </w:r>
          </w:p>
        </w:tc>
      </w:tr>
      <w:tr w:rsidR="0062008A" w:rsidRPr="00382E5B" w14:paraId="125DADB5" w14:textId="77777777" w:rsidTr="0062008A">
        <w:tc>
          <w:tcPr>
            <w:tcW w:w="675" w:type="dxa"/>
            <w:vAlign w:val="center"/>
          </w:tcPr>
          <w:p w14:paraId="5A8221F0" w14:textId="77777777" w:rsidR="0062008A" w:rsidRPr="00382E5B" w:rsidRDefault="0062008A" w:rsidP="00C93C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E5B">
              <w:rPr>
                <w:rFonts w:asciiTheme="minorHAnsi" w:hAnsiTheme="minorHAnsi" w:cstheme="minorHAnsi"/>
                <w:b/>
                <w:bCs/>
              </w:rPr>
              <w:t>4.1.6</w:t>
            </w:r>
          </w:p>
        </w:tc>
        <w:tc>
          <w:tcPr>
            <w:tcW w:w="8387" w:type="dxa"/>
            <w:gridSpan w:val="3"/>
          </w:tcPr>
          <w:p w14:paraId="2559983F" w14:textId="77777777" w:rsidR="0062008A" w:rsidRPr="00382E5B" w:rsidRDefault="0062008A" w:rsidP="0034297F">
            <w:pPr>
              <w:spacing w:before="120" w:after="120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Posiada:</w:t>
            </w:r>
          </w:p>
          <w:p w14:paraId="79326BCB" w14:textId="4524A476" w:rsidR="0062008A" w:rsidRPr="00382E5B" w:rsidRDefault="0062008A" w:rsidP="0034297F">
            <w:pPr>
              <w:pStyle w:val="Akapitzlist"/>
              <w:numPr>
                <w:ilvl w:val="0"/>
                <w:numId w:val="2"/>
              </w:numPr>
              <w:spacing w:before="120" w:line="240" w:lineRule="auto"/>
              <w:ind w:left="993"/>
              <w:rPr>
                <w:rFonts w:asciiTheme="minorHAnsi" w:hAnsiTheme="minorHAnsi" w:cstheme="minorHAnsi"/>
                <w:sz w:val="22"/>
                <w:szCs w:val="22"/>
              </w:rPr>
            </w:pPr>
            <w:r w:rsidRPr="00382E5B">
              <w:rPr>
                <w:rFonts w:asciiTheme="minorHAnsi" w:hAnsiTheme="minorHAnsi" w:cstheme="minorHAnsi"/>
                <w:sz w:val="22"/>
                <w:szCs w:val="22"/>
              </w:rPr>
              <w:t xml:space="preserve">uprawnienia do wykonywania określnej działalności lub czynności jeżeli przepisy prawa nakładają obowiązek ich posiadania – zgodnie z obowiązującymi przepisami prawa / </w:t>
            </w:r>
            <w:r w:rsidR="00575A98">
              <w:rPr>
                <w:rFonts w:asciiTheme="minorHAnsi" w:hAnsiTheme="minorHAnsi" w:cstheme="minorHAnsi"/>
                <w:b/>
                <w:bCs/>
              </w:rPr>
              <w:t>NIE</w:t>
            </w:r>
            <w:r w:rsidR="00575A98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DOTYCZY</w:t>
            </w:r>
            <w:r w:rsidR="00575A9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5A98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A98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575A98">
              <w:rPr>
                <w:rFonts w:asciiTheme="minorHAnsi" w:hAnsiTheme="minorHAnsi" w:cstheme="minorHAnsi"/>
                <w:b/>
                <w:bCs/>
              </w:rPr>
            </w:r>
            <w:r w:rsidR="00575A98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382E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34F99D5" w14:textId="77777777" w:rsidR="0062008A" w:rsidRPr="0062008A" w:rsidRDefault="0062008A" w:rsidP="0034297F">
            <w:pPr>
              <w:pStyle w:val="Akapitzlist"/>
              <w:numPr>
                <w:ilvl w:val="0"/>
                <w:numId w:val="2"/>
              </w:numPr>
              <w:spacing w:before="120" w:line="240" w:lineRule="auto"/>
              <w:ind w:left="993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  <w:sz w:val="22"/>
                <w:szCs w:val="22"/>
              </w:rPr>
              <w:t>potencjał techniczny umożliwiający zapewnienie dostępu do platformy oraz jej dostosowania zgodnie z zapotrzebowaniem TARR S.A.,</w:t>
            </w:r>
          </w:p>
          <w:p w14:paraId="2BE52F8B" w14:textId="1D286FA4" w:rsidR="0062008A" w:rsidRPr="00382E5B" w:rsidRDefault="0062008A" w:rsidP="0034297F">
            <w:pPr>
              <w:pStyle w:val="Akapitzlist"/>
              <w:numPr>
                <w:ilvl w:val="0"/>
                <w:numId w:val="2"/>
              </w:numPr>
              <w:spacing w:before="120" w:line="240" w:lineRule="auto"/>
              <w:ind w:left="993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  <w:sz w:val="22"/>
                <w:szCs w:val="22"/>
              </w:rPr>
              <w:t>niezbędny potencjał techniczno-organizacyjny, kadrowy i finansowy do wykonania zadań przewidzianych w projekcie polegających na obsłudze dostarczanej platformy i jej użytkowników (przedsiębiorców i ich klientów).</w:t>
            </w:r>
          </w:p>
        </w:tc>
      </w:tr>
    </w:tbl>
    <w:p w14:paraId="2EDDB3CC" w14:textId="77777777" w:rsidR="00C93C0A" w:rsidRPr="00382E5B" w:rsidRDefault="00C93C0A" w:rsidP="00C93C0A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93C0A" w:rsidRPr="00382E5B" w14:paraId="26850120" w14:textId="77777777" w:rsidTr="00C93C0A">
        <w:tc>
          <w:tcPr>
            <w:tcW w:w="4531" w:type="dxa"/>
          </w:tcPr>
          <w:p w14:paraId="0A47780C" w14:textId="1692BBF2" w:rsidR="00C93C0A" w:rsidRPr="00382E5B" w:rsidRDefault="00C93C0A" w:rsidP="00C93C0A">
            <w:pPr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Data:</w:t>
            </w:r>
            <w:r w:rsidR="00C00F3D">
              <w:rPr>
                <w:rFonts w:asciiTheme="minorHAnsi" w:hAnsiTheme="minorHAnsi" w:cstheme="min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="00C00F3D">
              <w:rPr>
                <w:rFonts w:asciiTheme="minorHAnsi" w:hAnsiTheme="minorHAnsi" w:cstheme="minorHAnsi"/>
              </w:rPr>
              <w:instrText xml:space="preserve"> FORMTEXT </w:instrText>
            </w:r>
            <w:r w:rsidR="00C00F3D">
              <w:rPr>
                <w:rFonts w:asciiTheme="minorHAnsi" w:hAnsiTheme="minorHAnsi" w:cstheme="minorHAnsi"/>
              </w:rPr>
            </w:r>
            <w:r w:rsidR="00C00F3D">
              <w:rPr>
                <w:rFonts w:asciiTheme="minorHAnsi" w:hAnsiTheme="minorHAnsi" w:cstheme="minorHAnsi"/>
              </w:rPr>
              <w:fldChar w:fldCharType="separate"/>
            </w:r>
            <w:r w:rsidR="00C00F3D">
              <w:rPr>
                <w:rFonts w:asciiTheme="minorHAnsi" w:hAnsiTheme="minorHAnsi" w:cstheme="minorHAnsi"/>
                <w:noProof/>
              </w:rPr>
              <w:t> </w:t>
            </w:r>
            <w:r w:rsidR="00C00F3D">
              <w:rPr>
                <w:rFonts w:asciiTheme="minorHAnsi" w:hAnsiTheme="minorHAnsi" w:cstheme="minorHAnsi"/>
                <w:noProof/>
              </w:rPr>
              <w:t> </w:t>
            </w:r>
            <w:r w:rsidR="00C00F3D">
              <w:rPr>
                <w:rFonts w:asciiTheme="minorHAnsi" w:hAnsiTheme="minorHAnsi" w:cstheme="minorHAnsi"/>
                <w:noProof/>
              </w:rPr>
              <w:t> </w:t>
            </w:r>
            <w:r w:rsidR="00C00F3D">
              <w:rPr>
                <w:rFonts w:asciiTheme="minorHAnsi" w:hAnsiTheme="minorHAnsi" w:cstheme="minorHAnsi"/>
                <w:noProof/>
              </w:rPr>
              <w:t> </w:t>
            </w:r>
            <w:r w:rsidR="00C00F3D">
              <w:rPr>
                <w:rFonts w:asciiTheme="minorHAnsi" w:hAnsiTheme="minorHAnsi" w:cstheme="minorHAnsi"/>
                <w:noProof/>
              </w:rPr>
              <w:t> </w:t>
            </w:r>
            <w:r w:rsidR="00C00F3D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4531" w:type="dxa"/>
          </w:tcPr>
          <w:p w14:paraId="72D51D27" w14:textId="77777777" w:rsidR="00C93C0A" w:rsidRPr="00382E5B" w:rsidRDefault="00C93C0A" w:rsidP="00C93C0A">
            <w:pPr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Czytelny/e podpis/y:</w:t>
            </w:r>
          </w:p>
          <w:p w14:paraId="74CC553B" w14:textId="77777777" w:rsidR="00C93C0A" w:rsidRPr="00382E5B" w:rsidRDefault="00C93C0A" w:rsidP="0062008A">
            <w:pPr>
              <w:spacing w:before="360" w:after="36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1. …………………………………………………………………..</w:t>
            </w:r>
          </w:p>
          <w:p w14:paraId="5DEEA035" w14:textId="77777777" w:rsidR="00C93C0A" w:rsidRPr="00382E5B" w:rsidRDefault="00C93C0A" w:rsidP="00C00F3D">
            <w:pPr>
              <w:spacing w:before="840"/>
              <w:jc w:val="both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2. ……………………………………………………………………</w:t>
            </w:r>
          </w:p>
        </w:tc>
      </w:tr>
    </w:tbl>
    <w:p w14:paraId="5788E35E" w14:textId="77777777" w:rsidR="00C93C0A" w:rsidRPr="00382E5B" w:rsidRDefault="00C93C0A" w:rsidP="00C93C0A">
      <w:pPr>
        <w:jc w:val="both"/>
        <w:rPr>
          <w:rFonts w:asciiTheme="minorHAnsi" w:hAnsiTheme="minorHAnsi" w:cstheme="minorHAnsi"/>
        </w:rPr>
      </w:pPr>
    </w:p>
    <w:p w14:paraId="59661E0B" w14:textId="77777777" w:rsidR="00C93C0A" w:rsidRDefault="00C93C0A"/>
    <w:sectPr w:rsidR="00C9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F2773" w14:textId="77777777" w:rsidR="006338CE" w:rsidRDefault="006338CE" w:rsidP="00C93C0A">
      <w:pPr>
        <w:spacing w:after="0" w:line="240" w:lineRule="auto"/>
      </w:pPr>
      <w:r>
        <w:separator/>
      </w:r>
    </w:p>
  </w:endnote>
  <w:endnote w:type="continuationSeparator" w:id="0">
    <w:p w14:paraId="69416280" w14:textId="77777777" w:rsidR="006338CE" w:rsidRDefault="006338CE" w:rsidP="00C9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2D68F" w14:textId="77777777" w:rsidR="006338CE" w:rsidRDefault="006338CE" w:rsidP="00C93C0A">
      <w:pPr>
        <w:spacing w:after="0" w:line="240" w:lineRule="auto"/>
      </w:pPr>
      <w:r>
        <w:separator/>
      </w:r>
    </w:p>
  </w:footnote>
  <w:footnote w:type="continuationSeparator" w:id="0">
    <w:p w14:paraId="196F890C" w14:textId="77777777" w:rsidR="006338CE" w:rsidRDefault="006338CE" w:rsidP="00C93C0A">
      <w:pPr>
        <w:spacing w:after="0" w:line="240" w:lineRule="auto"/>
      </w:pPr>
      <w:r>
        <w:continuationSeparator/>
      </w:r>
    </w:p>
  </w:footnote>
  <w:footnote w:id="1">
    <w:p w14:paraId="39877693" w14:textId="77777777" w:rsidR="006338CE" w:rsidRDefault="006338CE" w:rsidP="00C93C0A">
      <w:pPr>
        <w:pStyle w:val="Tekstprzypisudolnego"/>
      </w:pPr>
      <w:r>
        <w:rPr>
          <w:rStyle w:val="Odwoanieprzypisudolnego"/>
        </w:rPr>
        <w:footnoteRef/>
      </w:r>
      <w:r>
        <w:t xml:space="preserve"> Dane zgodne z dokumentami rejestrowymi, tj. wpisem do Centralnej Ewidencji i Informacji o Działalności Gospodarczej lub Krajowego Systemu Sądowego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A73A7"/>
    <w:multiLevelType w:val="hybridMultilevel"/>
    <w:tmpl w:val="2826B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A2550"/>
    <w:multiLevelType w:val="hybridMultilevel"/>
    <w:tmpl w:val="3014F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C2E8E7E">
      <w:start w:val="1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AAB46E54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GJFCRy5tzNayDYvjWziDh+R74Wrl+lvINxCfWC+iVf1HL1bv01luQMfFA5NxsLn/TZLlOuO3G6DFuWtNsHSshg==" w:salt="dXCciSOK/suwQ7Po3KsK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0A"/>
    <w:rsid w:val="00263C5B"/>
    <w:rsid w:val="002B5224"/>
    <w:rsid w:val="0034297F"/>
    <w:rsid w:val="00473702"/>
    <w:rsid w:val="004B08AA"/>
    <w:rsid w:val="004B134A"/>
    <w:rsid w:val="0055565A"/>
    <w:rsid w:val="00575A98"/>
    <w:rsid w:val="0062008A"/>
    <w:rsid w:val="006338CE"/>
    <w:rsid w:val="00685992"/>
    <w:rsid w:val="006A16CD"/>
    <w:rsid w:val="006C154C"/>
    <w:rsid w:val="00781C26"/>
    <w:rsid w:val="00A058FC"/>
    <w:rsid w:val="00A24C7A"/>
    <w:rsid w:val="00A644F7"/>
    <w:rsid w:val="00AC1D7F"/>
    <w:rsid w:val="00BA3471"/>
    <w:rsid w:val="00C00F3D"/>
    <w:rsid w:val="00C14A06"/>
    <w:rsid w:val="00C93C0A"/>
    <w:rsid w:val="00C9656A"/>
    <w:rsid w:val="00D32EEE"/>
    <w:rsid w:val="00EE38A7"/>
    <w:rsid w:val="00F33ABE"/>
    <w:rsid w:val="00F4025D"/>
    <w:rsid w:val="00F47900"/>
    <w:rsid w:val="00F57317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CE78"/>
  <w15:chartTrackingRefBased/>
  <w15:docId w15:val="{0EAE2BAB-B152-4794-8AE7-C80051DF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C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3C0A"/>
    <w:pPr>
      <w:spacing w:after="120" w:line="480" w:lineRule="auto"/>
      <w:ind w:left="720"/>
      <w:contextualSpacing/>
    </w:pPr>
    <w:rPr>
      <w:rFonts w:ascii="Century Gothic" w:hAnsi="Century Gothic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rsid w:val="00C93C0A"/>
    <w:rPr>
      <w:rFonts w:ascii="Century Gothic" w:eastAsia="Calibri" w:hAnsi="Century Gothic" w:cs="Times New Roman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93C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C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C0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93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Józefiak</dc:creator>
  <cp:keywords/>
  <dc:description/>
  <cp:lastModifiedBy>Piotr Józefiak</cp:lastModifiedBy>
  <cp:revision>3</cp:revision>
  <dcterms:created xsi:type="dcterms:W3CDTF">2021-03-30T13:55:00Z</dcterms:created>
  <dcterms:modified xsi:type="dcterms:W3CDTF">2021-03-30T13:56:00Z</dcterms:modified>
</cp:coreProperties>
</file>